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6259E" w14:textId="5E85FDC6" w:rsidR="006B5744" w:rsidRDefault="006B5744" w:rsidP="00D80354">
      <w:pPr>
        <w:jc w:val="center"/>
        <w:rPr>
          <w:b/>
          <w:sz w:val="19"/>
          <w:szCs w:val="19"/>
        </w:rPr>
      </w:pPr>
      <w:r>
        <w:rPr>
          <w:b/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7EB331E" wp14:editId="0C2820B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312800" cy="2030400"/>
                <wp:effectExtent l="0" t="0" r="12065" b="27305"/>
                <wp:wrapTopAndBottom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2800" cy="2030400"/>
                          <a:chOff x="0" y="0"/>
                          <a:chExt cx="4312463" cy="2030630"/>
                        </a:xfrm>
                      </wpg:grpSpPr>
                      <wps:wsp>
                        <wps:cNvPr id="217" name="Надпись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14630"/>
                            <a:ext cx="2016000" cy="20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A177C" w14:textId="77777777" w:rsidR="006B5744" w:rsidRPr="003732C7" w:rsidRDefault="006B5744" w:rsidP="00D0031C">
                              <w:pPr>
                                <w:tabs>
                                  <w:tab w:val="left" w:pos="-284"/>
                                  <w:tab w:val="left" w:pos="-142"/>
                                  <w:tab w:val="left" w:pos="567"/>
                                </w:tabs>
                                <w:contextualSpacing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732C7">
                                <w:rPr>
                                  <w:b/>
                                  <w:sz w:val="20"/>
                                  <w:szCs w:val="20"/>
                                </w:rPr>
                                <w:t>ПОЛНАЯ СТОИМОСТЬ КРЕДИТА</w:t>
                              </w:r>
                            </w:p>
                            <w:p w14:paraId="3753CBAF" w14:textId="6544638D" w:rsidR="006B5744" w:rsidRDefault="006B5744" w:rsidP="00D0031C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3732C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___________</w:t>
                              </w:r>
                              <w:r w:rsidRPr="003732C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="00D0031C" w:rsidRPr="003732C7">
                                <w:rPr>
                                  <w:b/>
                                  <w:sz w:val="20"/>
                                  <w:szCs w:val="20"/>
                                </w:rPr>
                                <w:t>ПРОЦЕНТА ГОДОВЫХ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Надпись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96973" y="0"/>
                            <a:ext cx="2015490" cy="2015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1947C" w14:textId="77777777" w:rsidR="006B5744" w:rsidRPr="003732C7" w:rsidRDefault="006B5744" w:rsidP="00D0031C">
                              <w:pPr>
                                <w:tabs>
                                  <w:tab w:val="left" w:pos="-284"/>
                                  <w:tab w:val="left" w:pos="567"/>
                                </w:tabs>
                                <w:contextualSpacing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732C7">
                                <w:rPr>
                                  <w:b/>
                                  <w:sz w:val="20"/>
                                  <w:szCs w:val="20"/>
                                </w:rPr>
                                <w:t>ПОЛНАЯ СТОИМОСТЬ КРЕДИТА</w:t>
                              </w:r>
                            </w:p>
                            <w:p w14:paraId="39CA09E7" w14:textId="27368D3F" w:rsidR="006B5744" w:rsidRDefault="006B5744" w:rsidP="00D0031C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3732C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_______</w:t>
                              </w:r>
                              <w:r w:rsidRPr="003732C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="00D0031C" w:rsidRPr="003732C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РУБЛЕЙ </w:t>
                              </w:r>
                              <w:r w:rsidR="00D0031C">
                                <w:rPr>
                                  <w:b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D0031C" w:rsidRPr="003732C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КОПЕЕК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B331E" id="Группа 11" o:spid="_x0000_s1026" style="position:absolute;left:0;text-align:left;margin-left:288.4pt;margin-top:0;width:339.6pt;height:159.85pt;z-index:251661312;mso-position-horizontal:right;mso-position-horizontal-relative:margin;mso-position-vertical:top;mso-position-vertical-relative:margin;mso-width-relative:margin;mso-height-relative:margin" coordsize="43124,2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top:146;width:2016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o:lock v:ext="edit" aspectratio="t"/>
                  <v:textbox>
                    <w:txbxContent>
                      <w:p w14:paraId="2BAA177C" w14:textId="77777777" w:rsidR="006B5744" w:rsidRPr="003732C7" w:rsidRDefault="006B5744" w:rsidP="00D0031C">
                        <w:pPr>
                          <w:tabs>
                            <w:tab w:val="left" w:pos="-284"/>
                            <w:tab w:val="left" w:pos="-142"/>
                            <w:tab w:val="left" w:pos="567"/>
                          </w:tabs>
                          <w:contextualSpacing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732C7">
                          <w:rPr>
                            <w:b/>
                            <w:sz w:val="20"/>
                            <w:szCs w:val="20"/>
                          </w:rPr>
                          <w:t>ПОЛНАЯ СТОИМОСТЬ КРЕДИТА</w:t>
                        </w:r>
                      </w:p>
                      <w:p w14:paraId="3753CBAF" w14:textId="6544638D" w:rsidR="006B5744" w:rsidRDefault="006B5744" w:rsidP="00D0031C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___</w:t>
                        </w:r>
                        <w:r w:rsidRPr="003732C7">
                          <w:rPr>
                            <w:b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___________</w:t>
                        </w:r>
                        <w:r w:rsidRPr="003732C7">
                          <w:rPr>
                            <w:b/>
                            <w:sz w:val="20"/>
                            <w:szCs w:val="20"/>
                          </w:rPr>
                          <w:t xml:space="preserve">) </w:t>
                        </w:r>
                        <w:r w:rsidR="00D0031C" w:rsidRPr="003732C7">
                          <w:rPr>
                            <w:b/>
                            <w:sz w:val="20"/>
                            <w:szCs w:val="20"/>
                          </w:rPr>
                          <w:t>ПРОЦЕНТА ГОДОВЫХ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22969;width:20155;height:20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">
                  <o:lock v:ext="edit" aspectratio="t"/>
                  <v:textbox>
                    <w:txbxContent>
                      <w:p w14:paraId="08A1947C" w14:textId="77777777" w:rsidR="006B5744" w:rsidRPr="003732C7" w:rsidRDefault="006B5744" w:rsidP="00D0031C">
                        <w:pPr>
                          <w:tabs>
                            <w:tab w:val="left" w:pos="-284"/>
                            <w:tab w:val="left" w:pos="567"/>
                          </w:tabs>
                          <w:contextualSpacing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732C7">
                          <w:rPr>
                            <w:b/>
                            <w:sz w:val="20"/>
                            <w:szCs w:val="20"/>
                          </w:rPr>
                          <w:t>ПОЛНАЯ СТОИМОСТЬ КРЕДИТА</w:t>
                        </w:r>
                      </w:p>
                      <w:p w14:paraId="39CA09E7" w14:textId="27368D3F" w:rsidR="006B5744" w:rsidRDefault="006B5744" w:rsidP="00D0031C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___</w:t>
                        </w:r>
                        <w:r w:rsidRPr="003732C7">
                          <w:rPr>
                            <w:b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_______</w:t>
                        </w:r>
                        <w:r w:rsidRPr="003732C7">
                          <w:rPr>
                            <w:b/>
                            <w:sz w:val="20"/>
                            <w:szCs w:val="20"/>
                          </w:rPr>
                          <w:t xml:space="preserve">) </w:t>
                        </w:r>
                        <w:r w:rsidR="00D0031C" w:rsidRPr="003732C7">
                          <w:rPr>
                            <w:b/>
                            <w:sz w:val="20"/>
                            <w:szCs w:val="20"/>
                          </w:rPr>
                          <w:t xml:space="preserve">РУБЛЕЙ </w:t>
                        </w:r>
                        <w:r w:rsidR="00D0031C">
                          <w:rPr>
                            <w:b/>
                            <w:sz w:val="20"/>
                            <w:szCs w:val="20"/>
                          </w:rPr>
                          <w:t>__</w:t>
                        </w:r>
                        <w:r w:rsidR="00D0031C" w:rsidRPr="003732C7">
                          <w:rPr>
                            <w:b/>
                            <w:sz w:val="20"/>
                            <w:szCs w:val="20"/>
                          </w:rPr>
                          <w:t xml:space="preserve"> КОПЕЕК</w:t>
                        </w:r>
                      </w:p>
                    </w:txbxContent>
                  </v:textbox>
                </v:shape>
                <w10:wrap type="topAndBottom" anchorx="margin" anchory="margin"/>
                <w10:anchorlock/>
              </v:group>
            </w:pict>
          </mc:Fallback>
        </mc:AlternateContent>
      </w:r>
    </w:p>
    <w:p w14:paraId="3AF0AC72" w14:textId="00C90309" w:rsidR="007502E3" w:rsidRPr="00BA2D13" w:rsidRDefault="00D80354" w:rsidP="00D80354">
      <w:pPr>
        <w:jc w:val="center"/>
        <w:rPr>
          <w:b/>
          <w:sz w:val="19"/>
          <w:szCs w:val="19"/>
        </w:rPr>
      </w:pPr>
      <w:r w:rsidRPr="00BA2D13">
        <w:rPr>
          <w:b/>
          <w:sz w:val="19"/>
          <w:szCs w:val="19"/>
        </w:rPr>
        <w:t xml:space="preserve">ИНДИВИДУАЛЬНЫЕ УСЛОВИЯ </w:t>
      </w:r>
    </w:p>
    <w:p w14:paraId="3E14602A" w14:textId="30495BA4" w:rsidR="00D80354" w:rsidRPr="00491130" w:rsidRDefault="00D80354" w:rsidP="00D80354">
      <w:pPr>
        <w:jc w:val="center"/>
        <w:rPr>
          <w:b/>
          <w:color w:val="000000" w:themeColor="text1"/>
          <w:sz w:val="19"/>
          <w:szCs w:val="19"/>
        </w:rPr>
      </w:pPr>
      <w:r w:rsidRPr="00BA2D13">
        <w:rPr>
          <w:b/>
          <w:sz w:val="19"/>
          <w:szCs w:val="19"/>
        </w:rPr>
        <w:t xml:space="preserve">ДОГОВОРА ПОТРЕБИТЕЛЬСКОГО </w:t>
      </w:r>
      <w:r w:rsidRPr="00491130">
        <w:rPr>
          <w:b/>
          <w:color w:val="000000" w:themeColor="text1"/>
          <w:sz w:val="19"/>
          <w:szCs w:val="19"/>
        </w:rPr>
        <w:t>КРЕДИТА</w:t>
      </w:r>
      <w:r w:rsidR="008B39BF" w:rsidRPr="00491130">
        <w:rPr>
          <w:b/>
          <w:color w:val="000000" w:themeColor="text1"/>
          <w:sz w:val="19"/>
          <w:szCs w:val="19"/>
        </w:rPr>
        <w:t xml:space="preserve"> № </w:t>
      </w:r>
      <w:r w:rsidR="00DB479E" w:rsidRPr="00491130">
        <w:rPr>
          <w:b/>
          <w:color w:val="000000" w:themeColor="text1"/>
          <w:sz w:val="19"/>
          <w:szCs w:val="19"/>
        </w:rPr>
        <w:t>____________</w:t>
      </w:r>
    </w:p>
    <w:p w14:paraId="5AE90B4E" w14:textId="621ADD6C" w:rsidR="00DB733F" w:rsidRPr="00491130" w:rsidRDefault="00C019CD" w:rsidP="002648CC">
      <w:pPr>
        <w:pStyle w:val="a9"/>
        <w:tabs>
          <w:tab w:val="right" w:pos="10178"/>
        </w:tabs>
        <w:spacing w:before="1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г. Москва                                                                                                                                                        </w:t>
      </w:r>
      <w:r w:rsidR="00DB733F" w:rsidRPr="00491130">
        <w:rPr>
          <w:color w:val="000000" w:themeColor="text1"/>
          <w:sz w:val="18"/>
          <w:szCs w:val="18"/>
        </w:rPr>
        <w:t xml:space="preserve"> «__»</w:t>
      </w:r>
      <w:r w:rsidR="00327B1C" w:rsidRPr="00491130">
        <w:rPr>
          <w:color w:val="000000" w:themeColor="text1"/>
          <w:sz w:val="18"/>
          <w:szCs w:val="18"/>
        </w:rPr>
        <w:t>_____________</w:t>
      </w:r>
      <w:r w:rsidR="00DB733F" w:rsidRPr="00491130">
        <w:rPr>
          <w:color w:val="000000" w:themeColor="text1"/>
          <w:sz w:val="18"/>
          <w:szCs w:val="18"/>
        </w:rPr>
        <w:t>20</w:t>
      </w:r>
      <w:r w:rsidR="00327B1C" w:rsidRPr="00491130">
        <w:rPr>
          <w:color w:val="000000" w:themeColor="text1"/>
          <w:sz w:val="18"/>
          <w:szCs w:val="18"/>
        </w:rPr>
        <w:t>___</w:t>
      </w:r>
      <w:r w:rsidR="00DB733F" w:rsidRPr="00491130">
        <w:rPr>
          <w:color w:val="000000" w:themeColor="text1"/>
          <w:sz w:val="18"/>
          <w:szCs w:val="18"/>
        </w:rPr>
        <w:t xml:space="preserve"> года</w:t>
      </w:r>
    </w:p>
    <w:p w14:paraId="1C8A7A4D" w14:textId="77777777" w:rsidR="00DB733F" w:rsidRPr="00491130" w:rsidRDefault="00DB733F" w:rsidP="003D2F40">
      <w:pPr>
        <w:ind w:firstLine="540"/>
        <w:jc w:val="both"/>
        <w:rPr>
          <w:b/>
          <w:color w:val="000000" w:themeColor="text1"/>
          <w:sz w:val="18"/>
          <w:szCs w:val="18"/>
        </w:rPr>
      </w:pPr>
    </w:p>
    <w:p w14:paraId="51CA8327" w14:textId="4300CDB1" w:rsidR="00AD7E44" w:rsidRPr="00491130" w:rsidRDefault="00007319" w:rsidP="003D2F40">
      <w:pPr>
        <w:ind w:firstLine="540"/>
        <w:jc w:val="both"/>
        <w:rPr>
          <w:color w:val="000000" w:themeColor="text1"/>
          <w:sz w:val="18"/>
          <w:szCs w:val="18"/>
        </w:rPr>
      </w:pPr>
      <w:r w:rsidRPr="00491130">
        <w:rPr>
          <w:b/>
          <w:color w:val="000000" w:themeColor="text1"/>
          <w:sz w:val="18"/>
          <w:szCs w:val="18"/>
        </w:rPr>
        <w:t>«Первый Клиентский Банк» (Общество с ограниченной ответственностью)</w:t>
      </w:r>
      <w:r w:rsidRPr="00491130">
        <w:rPr>
          <w:color w:val="000000" w:themeColor="text1"/>
          <w:sz w:val="18"/>
          <w:szCs w:val="18"/>
        </w:rPr>
        <w:t xml:space="preserve">, именуемое в дальнейшем </w:t>
      </w:r>
      <w:r w:rsidRPr="00491130">
        <w:rPr>
          <w:b/>
          <w:color w:val="000000" w:themeColor="text1"/>
          <w:sz w:val="18"/>
          <w:szCs w:val="18"/>
        </w:rPr>
        <w:t>«Банк»</w:t>
      </w:r>
      <w:r w:rsidRPr="00491130">
        <w:rPr>
          <w:color w:val="000000" w:themeColor="text1"/>
          <w:sz w:val="18"/>
          <w:szCs w:val="18"/>
        </w:rPr>
        <w:t xml:space="preserve">, в лице </w:t>
      </w:r>
      <w:r w:rsidR="00DB479E" w:rsidRPr="00491130">
        <w:rPr>
          <w:color w:val="000000" w:themeColor="text1"/>
          <w:sz w:val="18"/>
          <w:szCs w:val="18"/>
        </w:rPr>
        <w:t>__________________________________, действующего</w:t>
      </w:r>
      <w:r w:rsidR="00A17110" w:rsidRPr="00491130">
        <w:rPr>
          <w:color w:val="000000" w:themeColor="text1"/>
          <w:sz w:val="18"/>
          <w:szCs w:val="18"/>
        </w:rPr>
        <w:t xml:space="preserve"> </w:t>
      </w:r>
      <w:r w:rsidRPr="00491130">
        <w:rPr>
          <w:color w:val="000000" w:themeColor="text1"/>
          <w:sz w:val="18"/>
          <w:szCs w:val="18"/>
        </w:rPr>
        <w:t xml:space="preserve">на основании </w:t>
      </w:r>
      <w:r w:rsidR="00DB479E" w:rsidRPr="00491130">
        <w:rPr>
          <w:color w:val="000000" w:themeColor="text1"/>
          <w:sz w:val="18"/>
          <w:szCs w:val="18"/>
        </w:rPr>
        <w:t>________________</w:t>
      </w:r>
      <w:r w:rsidRPr="00491130">
        <w:rPr>
          <w:color w:val="000000" w:themeColor="text1"/>
          <w:sz w:val="18"/>
          <w:szCs w:val="18"/>
        </w:rPr>
        <w:t>, с одной стороны, и</w:t>
      </w:r>
      <w:r w:rsidR="00796A1E" w:rsidRPr="00491130">
        <w:rPr>
          <w:color w:val="000000" w:themeColor="text1"/>
          <w:sz w:val="18"/>
          <w:szCs w:val="18"/>
        </w:rPr>
        <w:t xml:space="preserve"> </w:t>
      </w:r>
    </w:p>
    <w:p w14:paraId="61164E07" w14:textId="193F9C1A" w:rsidR="003D2F40" w:rsidRDefault="00AD7E44" w:rsidP="00D17356">
      <w:pPr>
        <w:spacing w:after="120"/>
        <w:ind w:firstLine="539"/>
        <w:jc w:val="both"/>
        <w:rPr>
          <w:sz w:val="18"/>
          <w:szCs w:val="18"/>
        </w:rPr>
      </w:pPr>
      <w:r w:rsidRPr="00491130">
        <w:rPr>
          <w:b/>
          <w:color w:val="000000" w:themeColor="text1"/>
          <w:sz w:val="18"/>
          <w:szCs w:val="18"/>
        </w:rPr>
        <w:t>Г</w:t>
      </w:r>
      <w:r w:rsidR="006E43A4" w:rsidRPr="00491130">
        <w:rPr>
          <w:b/>
          <w:color w:val="000000" w:themeColor="text1"/>
          <w:sz w:val="18"/>
          <w:szCs w:val="18"/>
        </w:rPr>
        <w:t>раждан</w:t>
      </w:r>
      <w:r w:rsidR="006C1588" w:rsidRPr="00491130">
        <w:rPr>
          <w:b/>
          <w:color w:val="000000" w:themeColor="text1"/>
          <w:sz w:val="18"/>
          <w:szCs w:val="18"/>
        </w:rPr>
        <w:t>ин</w:t>
      </w:r>
      <w:r w:rsidR="0008143C" w:rsidRPr="00491130">
        <w:rPr>
          <w:b/>
          <w:color w:val="000000" w:themeColor="text1"/>
          <w:sz w:val="18"/>
          <w:szCs w:val="18"/>
        </w:rPr>
        <w:t xml:space="preserve"> Российской Федерации</w:t>
      </w:r>
      <w:r w:rsidR="00B32245" w:rsidRPr="00491130">
        <w:rPr>
          <w:b/>
          <w:color w:val="000000" w:themeColor="text1"/>
          <w:sz w:val="18"/>
          <w:szCs w:val="18"/>
        </w:rPr>
        <w:t xml:space="preserve"> </w:t>
      </w:r>
      <w:r w:rsidR="00C3486F" w:rsidRPr="00491130">
        <w:rPr>
          <w:b/>
          <w:color w:val="000000" w:themeColor="text1"/>
          <w:sz w:val="18"/>
          <w:szCs w:val="18"/>
        </w:rPr>
        <w:t>_</w:t>
      </w:r>
      <w:r w:rsidR="00DB479E" w:rsidRPr="00491130">
        <w:rPr>
          <w:b/>
          <w:color w:val="000000" w:themeColor="text1"/>
          <w:sz w:val="18"/>
          <w:szCs w:val="18"/>
        </w:rPr>
        <w:t>_________________</w:t>
      </w:r>
      <w:r w:rsidR="00C3486F" w:rsidRPr="00491130">
        <w:rPr>
          <w:b/>
          <w:color w:val="000000" w:themeColor="text1"/>
          <w:sz w:val="18"/>
          <w:szCs w:val="18"/>
        </w:rPr>
        <w:t>______</w:t>
      </w:r>
      <w:r w:rsidR="00DF60CF" w:rsidRPr="00491130">
        <w:rPr>
          <w:b/>
          <w:color w:val="000000" w:themeColor="text1"/>
          <w:sz w:val="18"/>
          <w:szCs w:val="18"/>
        </w:rPr>
        <w:t>,</w:t>
      </w:r>
      <w:r w:rsidR="008F2BD5" w:rsidRPr="00491130">
        <w:rPr>
          <w:color w:val="000000" w:themeColor="text1"/>
          <w:sz w:val="18"/>
          <w:szCs w:val="18"/>
        </w:rPr>
        <w:t xml:space="preserve"> </w:t>
      </w:r>
      <w:r w:rsidR="00DF60CF" w:rsidRPr="00491130">
        <w:rPr>
          <w:color w:val="000000" w:themeColor="text1"/>
          <w:sz w:val="18"/>
          <w:szCs w:val="18"/>
        </w:rPr>
        <w:t xml:space="preserve">именуемый(-ая) в дальнейшем </w:t>
      </w:r>
      <w:r w:rsidR="00DF60CF" w:rsidRPr="00491130">
        <w:rPr>
          <w:b/>
          <w:color w:val="000000" w:themeColor="text1"/>
          <w:sz w:val="18"/>
          <w:szCs w:val="18"/>
        </w:rPr>
        <w:t xml:space="preserve">«Заемщик», </w:t>
      </w:r>
      <w:r w:rsidR="008F2BD5" w:rsidRPr="00491130">
        <w:rPr>
          <w:color w:val="000000" w:themeColor="text1"/>
          <w:sz w:val="18"/>
          <w:szCs w:val="18"/>
        </w:rPr>
        <w:t>заключ</w:t>
      </w:r>
      <w:r w:rsidR="004D06C2" w:rsidRPr="00491130">
        <w:rPr>
          <w:color w:val="000000" w:themeColor="text1"/>
          <w:sz w:val="18"/>
          <w:szCs w:val="18"/>
        </w:rPr>
        <w:t>ают</w:t>
      </w:r>
      <w:r w:rsidR="008F2BD5" w:rsidRPr="00491130">
        <w:rPr>
          <w:color w:val="000000" w:themeColor="text1"/>
          <w:sz w:val="18"/>
          <w:szCs w:val="18"/>
        </w:rPr>
        <w:t xml:space="preserve"> </w:t>
      </w:r>
      <w:r w:rsidR="00833D33" w:rsidRPr="00491130">
        <w:rPr>
          <w:color w:val="000000" w:themeColor="text1"/>
          <w:sz w:val="18"/>
          <w:szCs w:val="18"/>
        </w:rPr>
        <w:t>д</w:t>
      </w:r>
      <w:r w:rsidR="008F2BD5" w:rsidRPr="00491130">
        <w:rPr>
          <w:color w:val="000000" w:themeColor="text1"/>
          <w:sz w:val="18"/>
          <w:szCs w:val="18"/>
        </w:rPr>
        <w:t xml:space="preserve">оговор </w:t>
      </w:r>
      <w:r w:rsidR="00833D33" w:rsidRPr="00491130">
        <w:rPr>
          <w:color w:val="000000" w:themeColor="text1"/>
          <w:sz w:val="18"/>
          <w:szCs w:val="18"/>
        </w:rPr>
        <w:t xml:space="preserve">потребительского кредита (далее - Договор) в соответствии с Общими условиями </w:t>
      </w:r>
      <w:r w:rsidR="00DA148C" w:rsidRPr="00491130">
        <w:rPr>
          <w:color w:val="000000" w:themeColor="text1"/>
          <w:sz w:val="18"/>
          <w:szCs w:val="18"/>
        </w:rPr>
        <w:t>договора потребительского кредита</w:t>
      </w:r>
      <w:r w:rsidR="0024224D" w:rsidRPr="00491130">
        <w:rPr>
          <w:color w:val="000000" w:themeColor="text1"/>
          <w:sz w:val="18"/>
          <w:szCs w:val="18"/>
        </w:rPr>
        <w:t xml:space="preserve"> в ООО «Первый Клиентский Банк»</w:t>
      </w:r>
      <w:r w:rsidR="00DA148C" w:rsidRPr="00491130">
        <w:rPr>
          <w:color w:val="000000" w:themeColor="text1"/>
          <w:sz w:val="18"/>
          <w:szCs w:val="18"/>
        </w:rPr>
        <w:t xml:space="preserve"> (далее – Общие условия Договора) </w:t>
      </w:r>
      <w:r w:rsidR="00833D33" w:rsidRPr="00491130">
        <w:rPr>
          <w:color w:val="000000" w:themeColor="text1"/>
          <w:sz w:val="18"/>
          <w:szCs w:val="18"/>
        </w:rPr>
        <w:t xml:space="preserve">на следующих </w:t>
      </w:r>
      <w:r w:rsidR="008E146C" w:rsidRPr="00491130">
        <w:rPr>
          <w:color w:val="000000" w:themeColor="text1"/>
          <w:sz w:val="18"/>
          <w:szCs w:val="18"/>
        </w:rPr>
        <w:t>И</w:t>
      </w:r>
      <w:r w:rsidR="00833D33" w:rsidRPr="00491130">
        <w:rPr>
          <w:color w:val="000000" w:themeColor="text1"/>
          <w:sz w:val="18"/>
          <w:szCs w:val="18"/>
        </w:rPr>
        <w:t xml:space="preserve">ндивидуальных </w:t>
      </w:r>
      <w:r w:rsidR="00833D33" w:rsidRPr="00DA58C5">
        <w:rPr>
          <w:sz w:val="18"/>
          <w:szCs w:val="18"/>
        </w:rPr>
        <w:t>условиях</w:t>
      </w:r>
      <w:r w:rsidR="008F2BD5" w:rsidRPr="00DA58C5">
        <w:rPr>
          <w:sz w:val="18"/>
          <w:szCs w:val="18"/>
        </w:rPr>
        <w:t>:</w:t>
      </w:r>
    </w:p>
    <w:p w14:paraId="3532215D" w14:textId="4F161DD8" w:rsidR="004D736B" w:rsidRPr="0039123D" w:rsidRDefault="00BF53CE" w:rsidP="00E31391">
      <w:pPr>
        <w:pStyle w:val="af1"/>
        <w:spacing w:before="120" w:after="120"/>
        <w:ind w:left="0"/>
        <w:contextualSpacing w:val="0"/>
        <w:jc w:val="both"/>
        <w:rPr>
          <w:sz w:val="18"/>
          <w:szCs w:val="18"/>
        </w:rPr>
      </w:pPr>
      <w:r w:rsidRPr="0068191D">
        <w:rPr>
          <w:sz w:val="18"/>
          <w:szCs w:val="18"/>
        </w:rPr>
        <w:t xml:space="preserve">Термины, указанные с заглавной буквы в Индивидуальных условиях, </w:t>
      </w:r>
      <w:r>
        <w:rPr>
          <w:sz w:val="18"/>
          <w:szCs w:val="18"/>
        </w:rPr>
        <w:t>применяются в</w:t>
      </w:r>
      <w:r w:rsidRPr="0068191D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значении</w:t>
      </w:r>
      <w:r w:rsidRPr="0068191D">
        <w:rPr>
          <w:sz w:val="18"/>
          <w:szCs w:val="18"/>
        </w:rPr>
        <w:t>,</w:t>
      </w:r>
      <w:r>
        <w:rPr>
          <w:sz w:val="18"/>
          <w:szCs w:val="18"/>
        </w:rPr>
        <w:t xml:space="preserve"> установленном</w:t>
      </w:r>
      <w:r w:rsidRPr="0068191D">
        <w:rPr>
          <w:sz w:val="18"/>
          <w:szCs w:val="18"/>
        </w:rPr>
        <w:t xml:space="preserve"> в </w:t>
      </w:r>
      <w:r>
        <w:rPr>
          <w:sz w:val="18"/>
          <w:szCs w:val="18"/>
        </w:rPr>
        <w:t>Общих у</w:t>
      </w:r>
      <w:r w:rsidRPr="0068191D">
        <w:rPr>
          <w:sz w:val="18"/>
          <w:szCs w:val="18"/>
        </w:rPr>
        <w:t>словиях.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73"/>
        <w:gridCol w:w="3260"/>
        <w:gridCol w:w="3206"/>
      </w:tblGrid>
      <w:tr w:rsidR="00FF4A3C" w:rsidRPr="00DA58C5" w14:paraId="46453639" w14:textId="77777777" w:rsidTr="00006BB9">
        <w:trPr>
          <w:trHeight w:val="267"/>
          <w:tblHeader/>
        </w:trPr>
        <w:tc>
          <w:tcPr>
            <w:tcW w:w="10065" w:type="dxa"/>
            <w:gridSpan w:val="4"/>
          </w:tcPr>
          <w:p w14:paraId="6326101E" w14:textId="4EE6A158" w:rsidR="00FF4A3C" w:rsidRPr="00DA58C5" w:rsidRDefault="00FF4A3C" w:rsidP="00DA148C">
            <w:pPr>
              <w:ind w:left="-1384" w:firstLine="1384"/>
              <w:jc w:val="center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 xml:space="preserve">Индивидуальные условия договора потребительского кредита </w:t>
            </w:r>
          </w:p>
        </w:tc>
      </w:tr>
      <w:tr w:rsidR="00FF4A3C" w:rsidRPr="00DF568A" w14:paraId="29660A6B" w14:textId="77777777" w:rsidTr="00006BB9">
        <w:trPr>
          <w:trHeight w:val="143"/>
          <w:tblHeader/>
        </w:trPr>
        <w:tc>
          <w:tcPr>
            <w:tcW w:w="426" w:type="dxa"/>
            <w:vAlign w:val="center"/>
          </w:tcPr>
          <w:p w14:paraId="683E150D" w14:textId="4984F044" w:rsidR="00FF4A3C" w:rsidRPr="00DF568A" w:rsidRDefault="00FF4A3C" w:rsidP="00DF568A">
            <w:pPr>
              <w:autoSpaceDE w:val="0"/>
              <w:autoSpaceDN w:val="0"/>
              <w:adjustRightInd w:val="0"/>
              <w:ind w:left="-109" w:right="-104"/>
              <w:jc w:val="center"/>
              <w:rPr>
                <w:bCs/>
                <w:sz w:val="16"/>
                <w:szCs w:val="16"/>
              </w:rPr>
            </w:pPr>
            <w:r w:rsidRPr="00DF568A">
              <w:rPr>
                <w:bCs/>
                <w:sz w:val="16"/>
                <w:szCs w:val="16"/>
              </w:rPr>
              <w:t>№</w:t>
            </w:r>
            <w:r w:rsidR="00DF568A">
              <w:rPr>
                <w:bCs/>
                <w:sz w:val="16"/>
                <w:szCs w:val="16"/>
              </w:rPr>
              <w:t xml:space="preserve"> </w:t>
            </w:r>
            <w:r w:rsidRPr="00DF568A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0BA8697" w14:textId="3EFFA3FD" w:rsidR="00FF4A3C" w:rsidRPr="00DF568A" w:rsidRDefault="00A3138D" w:rsidP="00DA58C5">
            <w:pPr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DF568A">
              <w:rPr>
                <w:bCs/>
                <w:sz w:val="17"/>
                <w:szCs w:val="17"/>
              </w:rPr>
              <w:t>Условие</w:t>
            </w:r>
          </w:p>
        </w:tc>
        <w:tc>
          <w:tcPr>
            <w:tcW w:w="6466" w:type="dxa"/>
            <w:gridSpan w:val="2"/>
            <w:shd w:val="clear" w:color="auto" w:fill="auto"/>
            <w:vAlign w:val="center"/>
          </w:tcPr>
          <w:p w14:paraId="7ECA13C9" w14:textId="77777777" w:rsidR="00FF4A3C" w:rsidRPr="00DF568A" w:rsidRDefault="00FF4A3C" w:rsidP="00DA58C5">
            <w:pPr>
              <w:jc w:val="center"/>
              <w:rPr>
                <w:sz w:val="17"/>
                <w:szCs w:val="17"/>
              </w:rPr>
            </w:pPr>
            <w:r w:rsidRPr="00DF568A">
              <w:rPr>
                <w:sz w:val="17"/>
                <w:szCs w:val="17"/>
              </w:rPr>
              <w:t>Содержание условия</w:t>
            </w:r>
          </w:p>
        </w:tc>
      </w:tr>
      <w:tr w:rsidR="00FF4A3C" w:rsidRPr="00BA2D13" w14:paraId="2B3BBF1A" w14:textId="77777777" w:rsidTr="00F20C1A">
        <w:trPr>
          <w:cantSplit/>
          <w:trHeight w:val="562"/>
        </w:trPr>
        <w:tc>
          <w:tcPr>
            <w:tcW w:w="426" w:type="dxa"/>
          </w:tcPr>
          <w:p w14:paraId="4AAA8336" w14:textId="77777777" w:rsidR="00FF4A3C" w:rsidRPr="00DA58C5" w:rsidRDefault="00FF4A3C" w:rsidP="00D17356">
            <w:pPr>
              <w:autoSpaceDE w:val="0"/>
              <w:autoSpaceDN w:val="0"/>
              <w:adjustRightInd w:val="0"/>
              <w:ind w:left="-38" w:right="-108"/>
              <w:jc w:val="both"/>
              <w:rPr>
                <w:bCs/>
                <w:sz w:val="18"/>
                <w:szCs w:val="18"/>
              </w:rPr>
            </w:pPr>
            <w:r w:rsidRPr="00DA58C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173" w:type="dxa"/>
            <w:shd w:val="clear" w:color="auto" w:fill="auto"/>
          </w:tcPr>
          <w:p w14:paraId="0A788E61" w14:textId="7042F49A" w:rsidR="00FF4A3C" w:rsidRPr="00DA58C5" w:rsidRDefault="00FF4A3C" w:rsidP="00DA148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A58C5">
              <w:rPr>
                <w:bCs/>
                <w:sz w:val="18"/>
                <w:szCs w:val="18"/>
              </w:rPr>
              <w:t>Сумма кредита или лимит кредитования и порядок его изменения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6BC25C74" w14:textId="4D7765C7" w:rsidR="00FF4A3C" w:rsidRPr="00DB479E" w:rsidRDefault="00324392" w:rsidP="001045B8">
            <w:pPr>
              <w:pStyle w:val="af1"/>
              <w:numPr>
                <w:ilvl w:val="1"/>
                <w:numId w:val="5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 xml:space="preserve">Сумма кредита </w:t>
            </w:r>
            <w:r w:rsidR="00327B1C" w:rsidRPr="00DB479E">
              <w:rPr>
                <w:color w:val="000000" w:themeColor="text1"/>
                <w:sz w:val="18"/>
                <w:szCs w:val="18"/>
              </w:rPr>
              <w:t>______________</w:t>
            </w:r>
            <w:r w:rsidR="00BF1C19" w:rsidRPr="00DB479E">
              <w:rPr>
                <w:color w:val="000000" w:themeColor="text1"/>
                <w:sz w:val="18"/>
                <w:szCs w:val="18"/>
              </w:rPr>
              <w:t xml:space="preserve"> (</w:t>
            </w:r>
            <w:r w:rsidR="00327B1C" w:rsidRPr="00DB479E">
              <w:rPr>
                <w:color w:val="000000" w:themeColor="text1"/>
                <w:sz w:val="18"/>
                <w:szCs w:val="18"/>
              </w:rPr>
              <w:t>____________</w:t>
            </w:r>
            <w:r w:rsidR="003E74C1" w:rsidRPr="00DB479E">
              <w:rPr>
                <w:color w:val="000000" w:themeColor="text1"/>
                <w:sz w:val="18"/>
                <w:szCs w:val="18"/>
              </w:rPr>
              <w:t xml:space="preserve">) рублей </w:t>
            </w:r>
            <w:r w:rsidR="00A00D47" w:rsidRPr="00DB479E">
              <w:rPr>
                <w:color w:val="000000" w:themeColor="text1"/>
                <w:sz w:val="18"/>
                <w:szCs w:val="18"/>
              </w:rPr>
              <w:t xml:space="preserve">00 </w:t>
            </w:r>
            <w:r w:rsidR="003E74C1" w:rsidRPr="00DB479E">
              <w:rPr>
                <w:color w:val="000000" w:themeColor="text1"/>
                <w:sz w:val="18"/>
                <w:szCs w:val="18"/>
              </w:rPr>
              <w:t>копеек</w:t>
            </w:r>
          </w:p>
          <w:p w14:paraId="1A61ACC7" w14:textId="77777777" w:rsidR="00E907E7" w:rsidRPr="00DB479E" w:rsidRDefault="00E907E7" w:rsidP="00E907E7">
            <w:pPr>
              <w:pStyle w:val="af1"/>
              <w:numPr>
                <w:ilvl w:val="1"/>
                <w:numId w:val="5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>Выдача Кредита осуществляется на основании Заявления Заемщика о предоставлении кредита, составленного по форме Приложения 1 к Договору.</w:t>
            </w:r>
          </w:p>
          <w:p w14:paraId="4DFAD7F5" w14:textId="02B4D315" w:rsidR="00E907E7" w:rsidRPr="00DA58C5" w:rsidRDefault="00E907E7" w:rsidP="00E907E7">
            <w:pPr>
              <w:pStyle w:val="af1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FF4A3C" w:rsidRPr="00BA2D13" w14:paraId="5CA0063B" w14:textId="77777777" w:rsidTr="00F20C1A">
        <w:trPr>
          <w:cantSplit/>
          <w:trHeight w:val="706"/>
        </w:trPr>
        <w:tc>
          <w:tcPr>
            <w:tcW w:w="426" w:type="dxa"/>
          </w:tcPr>
          <w:p w14:paraId="2E1F0DE8" w14:textId="77777777" w:rsidR="00FF4A3C" w:rsidRPr="00DA58C5" w:rsidRDefault="00D80354" w:rsidP="00D17356">
            <w:pPr>
              <w:autoSpaceDE w:val="0"/>
              <w:autoSpaceDN w:val="0"/>
              <w:adjustRightInd w:val="0"/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2.</w:t>
            </w:r>
          </w:p>
        </w:tc>
        <w:tc>
          <w:tcPr>
            <w:tcW w:w="3173" w:type="dxa"/>
            <w:shd w:val="clear" w:color="auto" w:fill="auto"/>
          </w:tcPr>
          <w:p w14:paraId="0948B6CE" w14:textId="4A89E314" w:rsidR="00FF4A3C" w:rsidRPr="00DA58C5" w:rsidRDefault="00FF4A3C" w:rsidP="00DB2D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Срок действия Договор</w:t>
            </w:r>
            <w:r w:rsidR="00F42711">
              <w:rPr>
                <w:sz w:val="18"/>
                <w:szCs w:val="18"/>
              </w:rPr>
              <w:t>а</w:t>
            </w:r>
            <w:r w:rsidR="00C37823" w:rsidRPr="00DA58C5">
              <w:rPr>
                <w:sz w:val="18"/>
                <w:szCs w:val="18"/>
              </w:rPr>
              <w:t>, с</w:t>
            </w:r>
            <w:r w:rsidR="009B4E2C" w:rsidRPr="00DA58C5">
              <w:rPr>
                <w:sz w:val="18"/>
                <w:szCs w:val="18"/>
              </w:rPr>
              <w:t xml:space="preserve">рок </w:t>
            </w:r>
            <w:r w:rsidRPr="00DA58C5">
              <w:rPr>
                <w:sz w:val="18"/>
                <w:szCs w:val="18"/>
              </w:rPr>
              <w:t>возврата кредита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08C7DAB2" w14:textId="6929C67D" w:rsidR="00D17356" w:rsidRPr="00DA58C5" w:rsidRDefault="00D17356" w:rsidP="00DA148C">
            <w:pPr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 xml:space="preserve">2.1.  Срок действия Договора: </w:t>
            </w:r>
            <w:r w:rsidR="00324392" w:rsidRPr="004C4E8B">
              <w:rPr>
                <w:sz w:val="18"/>
                <w:szCs w:val="18"/>
              </w:rPr>
              <w:t>c момента заключения до полного выполнения Сторонами своих обязательств</w:t>
            </w:r>
            <w:r w:rsidR="00324392">
              <w:rPr>
                <w:sz w:val="18"/>
                <w:szCs w:val="18"/>
              </w:rPr>
              <w:t xml:space="preserve"> по Договору</w:t>
            </w:r>
            <w:r w:rsidRPr="00DA58C5">
              <w:rPr>
                <w:sz w:val="18"/>
                <w:szCs w:val="18"/>
              </w:rPr>
              <w:t>.</w:t>
            </w:r>
          </w:p>
          <w:p w14:paraId="598BA0AE" w14:textId="3D3A742F" w:rsidR="00FF4A3C" w:rsidRPr="00DA58C5" w:rsidRDefault="00D17356" w:rsidP="00DA148C">
            <w:pPr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 xml:space="preserve">2.2. </w:t>
            </w:r>
            <w:r w:rsidR="00A3138D" w:rsidRPr="00DA58C5">
              <w:rPr>
                <w:sz w:val="18"/>
                <w:szCs w:val="18"/>
              </w:rPr>
              <w:t>С</w:t>
            </w:r>
            <w:r w:rsidR="00FF4A3C" w:rsidRPr="00DA58C5">
              <w:rPr>
                <w:sz w:val="18"/>
                <w:szCs w:val="18"/>
              </w:rPr>
              <w:t xml:space="preserve">рок </w:t>
            </w:r>
            <w:r w:rsidR="00A3138D" w:rsidRPr="00DA58C5">
              <w:rPr>
                <w:sz w:val="18"/>
                <w:szCs w:val="18"/>
              </w:rPr>
              <w:t>возврата</w:t>
            </w:r>
            <w:r w:rsidR="00FF4A3C" w:rsidRPr="00DA58C5">
              <w:rPr>
                <w:sz w:val="18"/>
                <w:szCs w:val="18"/>
              </w:rPr>
              <w:t xml:space="preserve"> кредита – не позднее </w:t>
            </w:r>
            <w:r w:rsidR="00063E80" w:rsidRPr="00DA58C5">
              <w:rPr>
                <w:sz w:val="18"/>
                <w:szCs w:val="18"/>
              </w:rPr>
              <w:t>____.____. _______</w:t>
            </w:r>
            <w:r w:rsidR="00277F01" w:rsidRPr="00DA58C5">
              <w:rPr>
                <w:sz w:val="18"/>
                <w:szCs w:val="18"/>
              </w:rPr>
              <w:t>года</w:t>
            </w:r>
            <w:r w:rsidR="00DF0AD0" w:rsidRPr="00DA58C5">
              <w:rPr>
                <w:sz w:val="18"/>
                <w:szCs w:val="18"/>
              </w:rPr>
              <w:t xml:space="preserve"> </w:t>
            </w:r>
            <w:r w:rsidR="00FF4A3C" w:rsidRPr="00DA58C5">
              <w:rPr>
                <w:sz w:val="18"/>
                <w:szCs w:val="18"/>
              </w:rPr>
              <w:t xml:space="preserve">включительно. </w:t>
            </w:r>
          </w:p>
        </w:tc>
      </w:tr>
      <w:tr w:rsidR="00016722" w:rsidRPr="00BA2D13" w14:paraId="2932B9BA" w14:textId="77777777" w:rsidTr="00F20C1A">
        <w:trPr>
          <w:cantSplit/>
          <w:trHeight w:val="371"/>
        </w:trPr>
        <w:tc>
          <w:tcPr>
            <w:tcW w:w="426" w:type="dxa"/>
          </w:tcPr>
          <w:p w14:paraId="021BE92B" w14:textId="77777777" w:rsidR="00016722" w:rsidRPr="00DA58C5" w:rsidRDefault="00016722" w:rsidP="00016722">
            <w:pPr>
              <w:autoSpaceDE w:val="0"/>
              <w:autoSpaceDN w:val="0"/>
              <w:adjustRightInd w:val="0"/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3.</w:t>
            </w:r>
          </w:p>
        </w:tc>
        <w:tc>
          <w:tcPr>
            <w:tcW w:w="3173" w:type="dxa"/>
            <w:shd w:val="clear" w:color="auto" w:fill="auto"/>
          </w:tcPr>
          <w:p w14:paraId="03CCC109" w14:textId="54D644B4" w:rsidR="00016722" w:rsidRPr="00DA58C5" w:rsidRDefault="00016722" w:rsidP="000167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Валюта, в которой предоставляется кредит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61162267" w14:textId="57261962" w:rsidR="00016722" w:rsidRPr="00DA58C5" w:rsidRDefault="00016722" w:rsidP="00016722">
            <w:pPr>
              <w:tabs>
                <w:tab w:val="left" w:pos="364"/>
              </w:tabs>
              <w:rPr>
                <w:sz w:val="18"/>
                <w:szCs w:val="18"/>
              </w:rPr>
            </w:pPr>
          </w:p>
        </w:tc>
      </w:tr>
      <w:tr w:rsidR="00016722" w:rsidRPr="00BA2D13" w14:paraId="764ADFE9" w14:textId="77777777" w:rsidTr="00F20C1A">
        <w:trPr>
          <w:cantSplit/>
          <w:trHeight w:val="555"/>
        </w:trPr>
        <w:tc>
          <w:tcPr>
            <w:tcW w:w="426" w:type="dxa"/>
            <w:tcBorders>
              <w:bottom w:val="single" w:sz="4" w:space="0" w:color="auto"/>
            </w:tcBorders>
          </w:tcPr>
          <w:p w14:paraId="1A0BE9D7" w14:textId="77777777" w:rsidR="00016722" w:rsidRPr="00DA58C5" w:rsidRDefault="00016722" w:rsidP="00016722">
            <w:pPr>
              <w:autoSpaceDE w:val="0"/>
              <w:autoSpaceDN w:val="0"/>
              <w:adjustRightInd w:val="0"/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4.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14:paraId="5616ABB4" w14:textId="6B4BA8B9" w:rsidR="00016722" w:rsidRPr="00DA58C5" w:rsidRDefault="00016722" w:rsidP="00016722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 xml:space="preserve"> П</w:t>
            </w:r>
            <w:r w:rsidRPr="00DA58C5">
              <w:rPr>
                <w:bCs/>
                <w:sz w:val="18"/>
                <w:szCs w:val="18"/>
              </w:rPr>
              <w:t xml:space="preserve">роцентная ставка </w:t>
            </w:r>
            <w:r w:rsidRPr="00DA58C5">
              <w:rPr>
                <w:sz w:val="18"/>
                <w:szCs w:val="18"/>
              </w:rPr>
              <w:t xml:space="preserve">(процентные ставки) </w:t>
            </w:r>
            <w:r w:rsidRPr="00DA58C5">
              <w:rPr>
                <w:bCs/>
                <w:sz w:val="18"/>
                <w:szCs w:val="18"/>
              </w:rPr>
              <w:t xml:space="preserve"> в процентах годовых</w:t>
            </w:r>
            <w:r w:rsidRPr="00DA58C5">
              <w:rPr>
                <w:sz w:val="18"/>
                <w:szCs w:val="18"/>
              </w:rPr>
              <w:t>, а при применении переменной процентной ставки ‒ порядок ее определения, соответствующий требованиям Федерального закона от 21 декабря 2013 года № 353-ФЗ «О потребительском кредите (займе)», ее значение на дату предоставления Заемщику Индивидуальных условий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B47CE5" w14:textId="2C283C3E" w:rsidR="00016722" w:rsidRPr="00DB479E" w:rsidRDefault="00016722" w:rsidP="00016722">
            <w:pPr>
              <w:tabs>
                <w:tab w:val="left" w:pos="289"/>
              </w:tabs>
              <w:rPr>
                <w:color w:val="000000" w:themeColor="text1"/>
                <w:sz w:val="18"/>
                <w:szCs w:val="18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>4.1.</w:t>
            </w:r>
            <w:r w:rsidRPr="00DB479E">
              <w:rPr>
                <w:color w:val="000000" w:themeColor="text1"/>
                <w:sz w:val="18"/>
                <w:szCs w:val="18"/>
              </w:rPr>
              <w:tab/>
            </w:r>
            <w:r w:rsidR="008C01F5" w:rsidRPr="00DB479E">
              <w:rPr>
                <w:color w:val="000000" w:themeColor="text1"/>
                <w:sz w:val="18"/>
                <w:szCs w:val="18"/>
              </w:rPr>
              <w:t xml:space="preserve"> </w:t>
            </w:r>
            <w:r w:rsidR="00327B1C" w:rsidRPr="00DB479E">
              <w:rPr>
                <w:color w:val="000000" w:themeColor="text1"/>
                <w:sz w:val="18"/>
                <w:szCs w:val="18"/>
              </w:rPr>
              <w:t>_____________</w:t>
            </w:r>
            <w:r w:rsidRPr="00DB479E">
              <w:rPr>
                <w:color w:val="000000" w:themeColor="text1"/>
                <w:sz w:val="18"/>
                <w:szCs w:val="18"/>
              </w:rPr>
              <w:t>% (</w:t>
            </w:r>
            <w:r w:rsidR="00327B1C" w:rsidRPr="00DB479E">
              <w:rPr>
                <w:color w:val="000000" w:themeColor="text1"/>
                <w:sz w:val="18"/>
                <w:szCs w:val="18"/>
              </w:rPr>
              <w:t>____________</w:t>
            </w:r>
            <w:r w:rsidRPr="00DB479E">
              <w:rPr>
                <w:color w:val="000000" w:themeColor="text1"/>
                <w:sz w:val="18"/>
                <w:szCs w:val="18"/>
              </w:rPr>
              <w:t>) процентов годовых.</w:t>
            </w:r>
          </w:p>
          <w:p w14:paraId="4E06CF48" w14:textId="0357D6E2" w:rsidR="00016722" w:rsidRPr="00DB479E" w:rsidRDefault="00016722" w:rsidP="00DB479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016722" w:rsidRPr="00BA2D13" w14:paraId="2B9260E6" w14:textId="77777777" w:rsidTr="00F20C1A">
        <w:trPr>
          <w:cantSplit/>
          <w:trHeight w:val="903"/>
        </w:trPr>
        <w:tc>
          <w:tcPr>
            <w:tcW w:w="426" w:type="dxa"/>
            <w:tcBorders>
              <w:bottom w:val="single" w:sz="4" w:space="0" w:color="auto"/>
            </w:tcBorders>
          </w:tcPr>
          <w:p w14:paraId="317CD6EC" w14:textId="77777777" w:rsidR="00016722" w:rsidRPr="00DA58C5" w:rsidRDefault="00016722" w:rsidP="00016722">
            <w:pPr>
              <w:tabs>
                <w:tab w:val="left" w:pos="540"/>
              </w:tabs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5.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14:paraId="4E43CE94" w14:textId="6B2D8C08" w:rsidR="00016722" w:rsidRPr="00DA58C5" w:rsidDel="009010ED" w:rsidRDefault="00016722" w:rsidP="0001672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Порядок определения курса иностранной валюты при переводе денежных  средств Банком  третьему лицу, указанному Заемщиком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FAD25" w14:textId="3DFC34DD" w:rsidR="00016722" w:rsidRPr="00DA58C5" w:rsidRDefault="00016722" w:rsidP="00016722">
            <w:pPr>
              <w:rPr>
                <w:sz w:val="18"/>
                <w:szCs w:val="18"/>
              </w:rPr>
            </w:pPr>
          </w:p>
        </w:tc>
      </w:tr>
      <w:tr w:rsidR="00016722" w:rsidRPr="00BA2D13" w14:paraId="2D0CCBF5" w14:textId="77777777" w:rsidTr="00F20C1A">
        <w:trPr>
          <w:cantSplit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615" w14:textId="77777777" w:rsidR="00016722" w:rsidRPr="00DA58C5" w:rsidRDefault="00016722" w:rsidP="00016722">
            <w:pPr>
              <w:autoSpaceDE w:val="0"/>
              <w:autoSpaceDN w:val="0"/>
              <w:adjustRightInd w:val="0"/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5.1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B4E4" w14:textId="77777777" w:rsidR="00016722" w:rsidRPr="00DA58C5" w:rsidRDefault="00016722" w:rsidP="000167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Указание на изменение суммы расходов Заемщика при увеличении используемой в договоре переменной процентной ставки кредита на один процентный пункт начиная со второго очередного платежа на ближайшую дату после предполагаемой даты заключения договора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70B0" w14:textId="0F84CA38" w:rsidR="00016722" w:rsidRPr="00DA58C5" w:rsidRDefault="00016722" w:rsidP="00016722">
            <w:pPr>
              <w:tabs>
                <w:tab w:val="left" w:pos="897"/>
              </w:tabs>
              <w:jc w:val="both"/>
              <w:rPr>
                <w:sz w:val="18"/>
                <w:szCs w:val="18"/>
              </w:rPr>
            </w:pPr>
          </w:p>
        </w:tc>
      </w:tr>
      <w:tr w:rsidR="00016722" w:rsidRPr="00BA2D13" w14:paraId="3E27CF35" w14:textId="77777777" w:rsidTr="00F20C1A">
        <w:trPr>
          <w:cantSplit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C6F" w14:textId="77777777" w:rsidR="00016722" w:rsidRPr="00DA58C5" w:rsidRDefault="00016722" w:rsidP="00016722">
            <w:pPr>
              <w:autoSpaceDE w:val="0"/>
              <w:autoSpaceDN w:val="0"/>
              <w:adjustRightInd w:val="0"/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64A3" w14:textId="3607F2FE" w:rsidR="00016722" w:rsidRPr="00DA58C5" w:rsidRDefault="00016722" w:rsidP="000167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3D59" w14:textId="77777777" w:rsidR="00916D0C" w:rsidRPr="007F3BC6" w:rsidRDefault="00916D0C" w:rsidP="007F3BC6">
            <w:pPr>
              <w:pStyle w:val="af1"/>
              <w:numPr>
                <w:ilvl w:val="1"/>
                <w:numId w:val="18"/>
              </w:numPr>
              <w:ind w:left="374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7F3BC6">
              <w:rPr>
                <w:color w:val="000000" w:themeColor="text1"/>
                <w:sz w:val="18"/>
                <w:szCs w:val="18"/>
              </w:rPr>
              <w:t xml:space="preserve">Кредитор предоставляет Заемщику отсрочку платежа по возврату Основного долга до срока возврата Кредита, указанного в п. 2.2 статьи 1 Договора </w:t>
            </w:r>
            <w:r w:rsidRPr="007F3BC6">
              <w:rPr>
                <w:i/>
                <w:color w:val="000000" w:themeColor="text1"/>
                <w:sz w:val="18"/>
                <w:szCs w:val="18"/>
              </w:rPr>
              <w:t>/ на ___ (____) Процентный(-ых) период(-а) с даты предоставления Кредита / до «___» ______________ 20__ года включительно.</w:t>
            </w:r>
          </w:p>
          <w:p w14:paraId="0771BB8E" w14:textId="78448BA0" w:rsidR="00916D0C" w:rsidRPr="007F3BC6" w:rsidRDefault="00916D0C" w:rsidP="007F3BC6">
            <w:pPr>
              <w:pStyle w:val="af1"/>
              <w:numPr>
                <w:ilvl w:val="1"/>
                <w:numId w:val="18"/>
              </w:numPr>
              <w:tabs>
                <w:tab w:val="left" w:pos="1447"/>
              </w:tabs>
              <w:ind w:left="374"/>
              <w:jc w:val="both"/>
              <w:rPr>
                <w:color w:val="000000" w:themeColor="text1"/>
                <w:sz w:val="18"/>
                <w:szCs w:val="18"/>
              </w:rPr>
            </w:pPr>
            <w:r w:rsidRPr="007F3BC6">
              <w:rPr>
                <w:color w:val="000000" w:themeColor="text1"/>
                <w:sz w:val="18"/>
                <w:szCs w:val="18"/>
              </w:rPr>
              <w:t>Погашение суммы Основного долга в период действия отсрочки платежа производится Заемщиком в свободном порядке при этом Основной долг должен быть погашен в полном объеме до истечения Срока Кредита.</w:t>
            </w:r>
          </w:p>
          <w:p w14:paraId="3134F9CC" w14:textId="77777777" w:rsidR="00916D0C" w:rsidRPr="00FA1413" w:rsidRDefault="00916D0C" w:rsidP="007F3BC6">
            <w:pPr>
              <w:pStyle w:val="af1"/>
              <w:tabs>
                <w:tab w:val="left" w:pos="1447"/>
              </w:tabs>
              <w:ind w:left="374"/>
              <w:jc w:val="both"/>
              <w:rPr>
                <w:color w:val="000000" w:themeColor="text1"/>
                <w:sz w:val="18"/>
                <w:szCs w:val="18"/>
              </w:rPr>
            </w:pPr>
            <w:r w:rsidRPr="00FA1413">
              <w:rPr>
                <w:color w:val="000000" w:themeColor="text1"/>
                <w:sz w:val="18"/>
                <w:szCs w:val="18"/>
              </w:rPr>
              <w:t xml:space="preserve">В период действия отсрочки платежа по возврату Основного долга Заемщик ежемесячно в Дату платежа уплачивает Ежемесячный платеж, состоящий из Процентов, начисленных за пользование Кредитом в соответствующем Процентном периоде. </w:t>
            </w:r>
          </w:p>
          <w:p w14:paraId="585FDE53" w14:textId="77777777" w:rsidR="00916D0C" w:rsidRPr="00FA1413" w:rsidRDefault="00916D0C" w:rsidP="007F3BC6">
            <w:pPr>
              <w:pStyle w:val="af1"/>
              <w:tabs>
                <w:tab w:val="left" w:pos="1447"/>
              </w:tabs>
              <w:ind w:left="374"/>
              <w:jc w:val="both"/>
              <w:rPr>
                <w:color w:val="000000" w:themeColor="text1"/>
                <w:sz w:val="18"/>
                <w:szCs w:val="18"/>
              </w:rPr>
            </w:pPr>
            <w:r w:rsidRPr="00FA1413">
              <w:rPr>
                <w:color w:val="000000" w:themeColor="text1"/>
                <w:sz w:val="18"/>
                <w:szCs w:val="18"/>
              </w:rPr>
              <w:t>Последний (окончательный) платеж Процентов производится одновременно с погашением Кредита полном объеме не позднее Срока Кредита.</w:t>
            </w:r>
          </w:p>
          <w:p w14:paraId="02DC187F" w14:textId="5DCCB6D3" w:rsidR="00916D0C" w:rsidRPr="00FA1413" w:rsidRDefault="007F3BC6" w:rsidP="007F3BC6">
            <w:pPr>
              <w:pStyle w:val="af1"/>
              <w:tabs>
                <w:tab w:val="left" w:pos="1447"/>
              </w:tabs>
              <w:ind w:left="374"/>
              <w:jc w:val="both"/>
              <w:rPr>
                <w:color w:val="000000" w:themeColor="text1"/>
                <w:sz w:val="18"/>
                <w:szCs w:val="18"/>
              </w:rPr>
            </w:pPr>
            <w:r w:rsidRPr="007F3BC6">
              <w:rPr>
                <w:color w:val="FF0000"/>
                <w:sz w:val="18"/>
                <w:szCs w:val="18"/>
              </w:rPr>
              <w:t xml:space="preserve">Либо </w:t>
            </w:r>
            <w:r w:rsidR="00916D0C" w:rsidRPr="00FA1413">
              <w:rPr>
                <w:color w:val="000000" w:themeColor="text1"/>
                <w:sz w:val="18"/>
                <w:szCs w:val="18"/>
              </w:rPr>
              <w:t xml:space="preserve">Погашение суммы Основного долга и уплата Процентов </w:t>
            </w:r>
            <w:r w:rsidR="00916D0C" w:rsidRPr="00FA1413">
              <w:rPr>
                <w:i/>
                <w:color w:val="FF0000"/>
                <w:sz w:val="18"/>
                <w:szCs w:val="18"/>
              </w:rPr>
              <w:t>(текст удаляется, если отсутствует отсрочка платежа по возврату Основного долга)</w:t>
            </w:r>
            <w:r w:rsidR="00916D0C" w:rsidRPr="00FA1413">
              <w:rPr>
                <w:color w:val="000000" w:themeColor="text1"/>
                <w:sz w:val="18"/>
                <w:szCs w:val="18"/>
              </w:rPr>
              <w:t xml:space="preserve"> </w:t>
            </w:r>
            <w:r w:rsidR="00916D0C" w:rsidRPr="00CD651F">
              <w:rPr>
                <w:i/>
                <w:color w:val="000000" w:themeColor="text1"/>
                <w:sz w:val="18"/>
                <w:szCs w:val="18"/>
              </w:rPr>
              <w:t>после окончания периода отсрочки платежа по возврату Основного долга</w:t>
            </w:r>
            <w:r w:rsidR="00916D0C" w:rsidRPr="007F3BC6">
              <w:rPr>
                <w:color w:val="000000" w:themeColor="text1"/>
                <w:sz w:val="18"/>
                <w:szCs w:val="18"/>
              </w:rPr>
              <w:t xml:space="preserve"> производится Заемщиком ежемесячно в Дату платежа Аннуитетными / Сбалансированными/Дифференцированными платежами, за исключением платежа за Последний Процентный период, который является </w:t>
            </w:r>
            <w:r w:rsidR="00916D0C" w:rsidRPr="00FA1413">
              <w:rPr>
                <w:color w:val="000000" w:themeColor="text1"/>
                <w:sz w:val="18"/>
                <w:szCs w:val="18"/>
              </w:rPr>
              <w:t xml:space="preserve">корректирующим и включает в себя остаток Основного долга на Дату платежа Последнего Процентного периода и Процентов, начисленных по указанную дату включительно, и </w:t>
            </w:r>
            <w:r w:rsidR="00916D0C" w:rsidRPr="00FA1413">
              <w:rPr>
                <w:sz w:val="18"/>
                <w:szCs w:val="18"/>
              </w:rPr>
              <w:t>подлежит оплате не позднее последнего календарного дня Срока Кредита (включая указанную дату)</w:t>
            </w:r>
            <w:r w:rsidR="00916D0C" w:rsidRPr="00FA1413">
              <w:rPr>
                <w:color w:val="000000" w:themeColor="text1"/>
                <w:sz w:val="18"/>
                <w:szCs w:val="18"/>
              </w:rPr>
              <w:t>.</w:t>
            </w:r>
            <w:r w:rsidR="00916D0C" w:rsidRPr="00FA1413">
              <w:rPr>
                <w:color w:val="000000" w:themeColor="text1"/>
                <w:sz w:val="18"/>
                <w:szCs w:val="18"/>
              </w:rPr>
              <w:tab/>
            </w:r>
          </w:p>
          <w:p w14:paraId="50A48166" w14:textId="77777777" w:rsidR="00916D0C" w:rsidRPr="00FA1413" w:rsidRDefault="00916D0C" w:rsidP="007F3BC6">
            <w:pPr>
              <w:pStyle w:val="af1"/>
              <w:numPr>
                <w:ilvl w:val="1"/>
                <w:numId w:val="18"/>
              </w:numPr>
              <w:ind w:left="374"/>
              <w:jc w:val="both"/>
              <w:rPr>
                <w:sz w:val="18"/>
                <w:szCs w:val="18"/>
              </w:rPr>
            </w:pPr>
            <w:r w:rsidRPr="00FA1413">
              <w:rPr>
                <w:color w:val="000000" w:themeColor="text1"/>
                <w:sz w:val="18"/>
                <w:szCs w:val="18"/>
              </w:rPr>
              <w:t>Количество, размер и сроки платежей по Договору, указываются в Графике платежей, передаваемым Заемщику при заключении Договора (в дату выдачи Кредита).</w:t>
            </w:r>
          </w:p>
          <w:p w14:paraId="6B448178" w14:textId="520507EA" w:rsidR="00016722" w:rsidRPr="00144A94" w:rsidRDefault="00916D0C" w:rsidP="007F3BC6">
            <w:pPr>
              <w:pStyle w:val="af1"/>
              <w:numPr>
                <w:ilvl w:val="1"/>
                <w:numId w:val="18"/>
              </w:numPr>
              <w:tabs>
                <w:tab w:val="left" w:pos="1447"/>
              </w:tabs>
              <w:ind w:left="374"/>
              <w:jc w:val="both"/>
              <w:rPr>
                <w:color w:val="000000" w:themeColor="text1"/>
                <w:sz w:val="18"/>
                <w:szCs w:val="18"/>
              </w:rPr>
            </w:pPr>
            <w:r w:rsidRPr="00FA1413">
              <w:rPr>
                <w:color w:val="000000" w:themeColor="text1"/>
                <w:sz w:val="18"/>
                <w:szCs w:val="18"/>
              </w:rPr>
              <w:t>Если срок исполнения какого-либо обязательства Заемщика по Договору приходится на день, не являющийся рабочим днем в Российской Федерации, то срок исполнения такого обязательства переносится на первый рабочий день, следующий за этим нерабочим днем, а если указанный первый рабочий день придется на следующий календарный месяц, то обязательство должно быть исполнено Заемщиком в рабочий день, предшествующий дате, приходящейся на нерабочий день платежа.</w:t>
            </w:r>
          </w:p>
        </w:tc>
      </w:tr>
      <w:tr w:rsidR="00A8350B" w:rsidRPr="00BA2D13" w14:paraId="39770237" w14:textId="77777777" w:rsidTr="00F20C1A">
        <w:trPr>
          <w:cantSplit/>
          <w:trHeight w:val="2049"/>
        </w:trPr>
        <w:tc>
          <w:tcPr>
            <w:tcW w:w="426" w:type="dxa"/>
            <w:tcBorders>
              <w:top w:val="single" w:sz="4" w:space="0" w:color="auto"/>
            </w:tcBorders>
          </w:tcPr>
          <w:p w14:paraId="1844EC6A" w14:textId="77777777" w:rsidR="00A8350B" w:rsidRPr="00DA58C5" w:rsidRDefault="00A8350B" w:rsidP="00A8350B">
            <w:pPr>
              <w:autoSpaceDE w:val="0"/>
              <w:autoSpaceDN w:val="0"/>
              <w:adjustRightInd w:val="0"/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auto"/>
          </w:tcPr>
          <w:p w14:paraId="272E4EEA" w14:textId="06023587" w:rsidR="00A8350B" w:rsidRPr="00DA58C5" w:rsidRDefault="00A8350B" w:rsidP="00A835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Порядок изменения количества, размера и периодичности (сроков) платежей Заемщика при частичном досрочном возврате кредита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267C9982" w14:textId="2EC1E8EE" w:rsidR="00A8350B" w:rsidRPr="00DB479E" w:rsidRDefault="00A8350B" w:rsidP="00AE1805">
            <w:pPr>
              <w:pStyle w:val="af1"/>
              <w:numPr>
                <w:ilvl w:val="1"/>
                <w:numId w:val="25"/>
              </w:numPr>
              <w:tabs>
                <w:tab w:val="left" w:pos="374"/>
              </w:tabs>
              <w:ind w:left="233" w:hanging="233"/>
              <w:jc w:val="both"/>
              <w:rPr>
                <w:sz w:val="18"/>
                <w:szCs w:val="18"/>
              </w:rPr>
            </w:pPr>
            <w:r w:rsidRPr="00DB479E">
              <w:rPr>
                <w:sz w:val="18"/>
                <w:szCs w:val="18"/>
              </w:rPr>
              <w:t>Заемщик имеет право произвести досрочное погашение Кредита (полное или частичное), уведомив об этом Кредитора не позднее дня планируемого досрочного возврата Кредита или его части, любым из способов, предусмотренных пп. «а» - «г» п. 16.2 статьи 1 Договора, с соблюдением условий очередности погашения Задолженности, установленной Договором.</w:t>
            </w:r>
          </w:p>
          <w:p w14:paraId="1519DCF5" w14:textId="20E64B60" w:rsidR="00A8350B" w:rsidRPr="00FA1413" w:rsidRDefault="00DB479E" w:rsidP="00DB479E">
            <w:pPr>
              <w:ind w:left="233" w:hanging="23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8350B" w:rsidRPr="00FA1413">
              <w:rPr>
                <w:sz w:val="18"/>
                <w:szCs w:val="18"/>
              </w:rPr>
              <w:t>Периодичность (сроки) платежей Заемщика при досрочном возврате Кредита не изменяются.</w:t>
            </w:r>
          </w:p>
          <w:p w14:paraId="1E887E5C" w14:textId="00083B87" w:rsidR="00A8350B" w:rsidRPr="00DB479E" w:rsidRDefault="00A8350B" w:rsidP="00AE1805">
            <w:pPr>
              <w:pStyle w:val="af1"/>
              <w:numPr>
                <w:ilvl w:val="1"/>
                <w:numId w:val="25"/>
              </w:numPr>
              <w:tabs>
                <w:tab w:val="left" w:pos="374"/>
              </w:tabs>
              <w:ind w:left="233" w:hanging="233"/>
              <w:jc w:val="both"/>
              <w:rPr>
                <w:sz w:val="18"/>
                <w:szCs w:val="18"/>
              </w:rPr>
            </w:pPr>
            <w:r w:rsidRPr="00DB479E">
              <w:rPr>
                <w:sz w:val="18"/>
                <w:szCs w:val="18"/>
              </w:rPr>
              <w:t>Если Заемщик не направил Кредитору уведомление о досрочном погашении Кредита, в котором указал иной порядок досрочного погашения, при отсутствии Просроченных платежей по Договору:</w:t>
            </w:r>
          </w:p>
          <w:p w14:paraId="75644272" w14:textId="555D4939" w:rsidR="00A8350B" w:rsidRPr="00FA1413" w:rsidRDefault="00A8350B" w:rsidP="00AE1805">
            <w:pPr>
              <w:pStyle w:val="af1"/>
              <w:numPr>
                <w:ilvl w:val="0"/>
                <w:numId w:val="19"/>
              </w:numPr>
              <w:tabs>
                <w:tab w:val="left" w:pos="374"/>
              </w:tabs>
              <w:ind w:left="227" w:firstLine="6"/>
              <w:jc w:val="both"/>
              <w:rPr>
                <w:sz w:val="18"/>
                <w:szCs w:val="18"/>
              </w:rPr>
            </w:pPr>
            <w:r w:rsidRPr="00FA1413">
              <w:rPr>
                <w:sz w:val="18"/>
                <w:szCs w:val="18"/>
              </w:rPr>
              <w:t>в случае направления Заемщиком денежных средств на частичное досрочное исполнение обязательств по возврату Основного долга (в платежном п</w:t>
            </w:r>
            <w:r w:rsidR="00AE1805" w:rsidRPr="00FA1413">
              <w:rPr>
                <w:sz w:val="18"/>
                <w:szCs w:val="18"/>
              </w:rPr>
              <w:t>дол</w:t>
            </w:r>
            <w:r w:rsidRPr="00FA1413">
              <w:rPr>
                <w:sz w:val="18"/>
                <w:szCs w:val="18"/>
              </w:rPr>
              <w:t>оручении Заемщик указал реквизиты Ссудного счета) сумма, перечисленная Заемщиком, распределяется в счет погашения части (частей) Основного га ближайшего (ближайших) к дате такого досрочного погашения Ежемесячного платежа (Ежемесячных платежей), предусмотренного (-ых) Графиком платежей;</w:t>
            </w:r>
          </w:p>
          <w:p w14:paraId="22560401" w14:textId="77777777" w:rsidR="00A8350B" w:rsidRPr="00FA1413" w:rsidRDefault="00A8350B" w:rsidP="00AE1805">
            <w:pPr>
              <w:pStyle w:val="af1"/>
              <w:numPr>
                <w:ilvl w:val="0"/>
                <w:numId w:val="19"/>
              </w:numPr>
              <w:tabs>
                <w:tab w:val="left" w:pos="374"/>
              </w:tabs>
              <w:ind w:left="227" w:firstLine="6"/>
              <w:jc w:val="both"/>
              <w:rPr>
                <w:sz w:val="18"/>
                <w:szCs w:val="18"/>
              </w:rPr>
            </w:pPr>
            <w:r w:rsidRPr="00FA1413">
              <w:rPr>
                <w:sz w:val="18"/>
                <w:szCs w:val="18"/>
              </w:rPr>
              <w:t>в случае, если Заемщиком не указан порядок досрочного погашения Кредита (в платежном поручении отсутствуют реквизиты Ссудного счета и в назначении платежа не выделена сумма, направляемая на погашение Основного долга) сумма, перечисленная Заемщиком, распределяется в первую очередь в счет погашения Плановых процентов, а оставшаяся сумма направляется в счет досрочного возврата ближайшей (ближайших) к дате такого досрочного погашения части Основного долга, являющейся составной частью Ежемесячного (-ых) платежа (-ей), предусмотренного Графиком платежей.</w:t>
            </w:r>
          </w:p>
          <w:p w14:paraId="58E4661D" w14:textId="12DDBADC" w:rsidR="00A8350B" w:rsidRPr="00FA1413" w:rsidRDefault="00A8350B" w:rsidP="00AE1805">
            <w:pPr>
              <w:ind w:left="227" w:firstLine="6"/>
              <w:jc w:val="both"/>
              <w:rPr>
                <w:sz w:val="18"/>
                <w:szCs w:val="18"/>
              </w:rPr>
            </w:pPr>
            <w:r w:rsidRPr="00FA1413">
              <w:rPr>
                <w:sz w:val="18"/>
                <w:szCs w:val="18"/>
              </w:rPr>
              <w:t>В указанных в настоящем пункте Договора случаях Кредитор осуществляет пересчет (уменьшение) размера ближайшего / ближайших Ежемесячных платежей на сумму досрочно погашенного Основного долга и разницы в размере Процентов, начисленных на измененную в связи с досрочным погашением сумму Основного долга, без изменения их периодичности (сроков) и количества (без сокращения Срока Кредита).</w:t>
            </w:r>
          </w:p>
          <w:p w14:paraId="06146A43" w14:textId="1A396430" w:rsidR="00A8350B" w:rsidRPr="00FA1413" w:rsidRDefault="00AE1805" w:rsidP="00DB479E">
            <w:pPr>
              <w:pStyle w:val="af1"/>
              <w:numPr>
                <w:ilvl w:val="1"/>
                <w:numId w:val="25"/>
              </w:numPr>
              <w:ind w:left="227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8350B" w:rsidRPr="00FA1413">
              <w:rPr>
                <w:sz w:val="18"/>
                <w:szCs w:val="18"/>
              </w:rPr>
              <w:t>По желанию Заемщика, выраженном в уведомлении о досрочном погашении Кредита, при осуществлении Заемщиком частичного досрочного возврата Задолженности по Договору Кредитор может:</w:t>
            </w:r>
          </w:p>
          <w:p w14:paraId="583D3A7F" w14:textId="77777777" w:rsidR="00A8350B" w:rsidRPr="00FA1413" w:rsidRDefault="00A8350B" w:rsidP="00AE1805">
            <w:pPr>
              <w:pStyle w:val="af1"/>
              <w:numPr>
                <w:ilvl w:val="0"/>
                <w:numId w:val="19"/>
              </w:numPr>
              <w:tabs>
                <w:tab w:val="left" w:pos="374"/>
              </w:tabs>
              <w:ind w:left="227" w:firstLine="6"/>
              <w:jc w:val="both"/>
              <w:rPr>
                <w:sz w:val="18"/>
                <w:szCs w:val="18"/>
              </w:rPr>
            </w:pPr>
            <w:r w:rsidRPr="00FA1413">
              <w:rPr>
                <w:sz w:val="18"/>
                <w:szCs w:val="18"/>
              </w:rPr>
              <w:t xml:space="preserve">осуществить уменьшение количества Ежемесячных платежей без изменения их размера и периодичности (срока) (с сокращением Срока Кредита) или </w:t>
            </w:r>
          </w:p>
          <w:p w14:paraId="3FF9EFC8" w14:textId="77777777" w:rsidR="00A8350B" w:rsidRPr="00FA1413" w:rsidRDefault="00A8350B" w:rsidP="00AE1805">
            <w:pPr>
              <w:pStyle w:val="af1"/>
              <w:numPr>
                <w:ilvl w:val="0"/>
                <w:numId w:val="19"/>
              </w:numPr>
              <w:tabs>
                <w:tab w:val="left" w:pos="374"/>
              </w:tabs>
              <w:ind w:left="227" w:firstLine="6"/>
              <w:jc w:val="both"/>
              <w:rPr>
                <w:sz w:val="18"/>
                <w:szCs w:val="18"/>
              </w:rPr>
            </w:pPr>
            <w:r w:rsidRPr="00FA1413">
              <w:rPr>
                <w:sz w:val="18"/>
                <w:szCs w:val="18"/>
              </w:rPr>
              <w:t>осуществить уменьшение размера Ежемесячных платежей без изменения их количества и периодичности (срока) (без сокращения Срока Кредита) путем пересчета размера Ежемесячного платежа в порядке, установленном п. 3.3 статьи 3 Договора.</w:t>
            </w:r>
          </w:p>
          <w:p w14:paraId="36962786" w14:textId="288B45B9" w:rsidR="00A8350B" w:rsidRPr="00DB479E" w:rsidRDefault="00DB479E" w:rsidP="00AE1805">
            <w:pPr>
              <w:tabs>
                <w:tab w:val="left" w:pos="374"/>
              </w:tabs>
              <w:ind w:left="233" w:hanging="2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A8350B" w:rsidRPr="00DB479E">
              <w:rPr>
                <w:sz w:val="18"/>
                <w:szCs w:val="18"/>
              </w:rPr>
              <w:tab/>
              <w:t>При осуществлении Заемщиком частичного досрочного возврата Кредита Кредитор предоставляет Заемщику новый График платежей с уточненным значением полной стоимости кредита любым из способов, предусмотренным пп. «б», «в» или «д» п. 16.1 статьи 1 Договора.</w:t>
            </w:r>
          </w:p>
        </w:tc>
      </w:tr>
      <w:tr w:rsidR="00A8350B" w:rsidRPr="00BA2D13" w14:paraId="70DBDDF1" w14:textId="77777777" w:rsidTr="00F20C1A">
        <w:trPr>
          <w:cantSplit/>
          <w:trHeight w:val="526"/>
        </w:trPr>
        <w:tc>
          <w:tcPr>
            <w:tcW w:w="426" w:type="dxa"/>
          </w:tcPr>
          <w:p w14:paraId="259CDD36" w14:textId="77777777" w:rsidR="00A8350B" w:rsidRPr="00DA58C5" w:rsidRDefault="00A8350B" w:rsidP="00A8350B">
            <w:pPr>
              <w:autoSpaceDE w:val="0"/>
              <w:autoSpaceDN w:val="0"/>
              <w:adjustRightInd w:val="0"/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8.</w:t>
            </w:r>
          </w:p>
        </w:tc>
        <w:tc>
          <w:tcPr>
            <w:tcW w:w="3173" w:type="dxa"/>
            <w:shd w:val="clear" w:color="auto" w:fill="auto"/>
          </w:tcPr>
          <w:p w14:paraId="0DDF234F" w14:textId="365D58F9" w:rsidR="00A8350B" w:rsidRPr="00DA58C5" w:rsidRDefault="00A8350B" w:rsidP="00A835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2E2A1451" w14:textId="362B1602" w:rsidR="00A8350B" w:rsidRPr="0001192F" w:rsidRDefault="00A8350B" w:rsidP="00A8350B">
            <w:pPr>
              <w:pStyle w:val="af1"/>
              <w:numPr>
                <w:ilvl w:val="1"/>
                <w:numId w:val="9"/>
              </w:numPr>
              <w:tabs>
                <w:tab w:val="left" w:pos="1447"/>
              </w:tabs>
              <w:ind w:left="263" w:hanging="263"/>
              <w:jc w:val="both"/>
              <w:rPr>
                <w:color w:val="000000" w:themeColor="text1"/>
                <w:sz w:val="18"/>
                <w:szCs w:val="18"/>
              </w:rPr>
            </w:pPr>
            <w:r w:rsidRPr="0001192F">
              <w:rPr>
                <w:color w:val="000000" w:themeColor="text1"/>
                <w:sz w:val="18"/>
                <w:szCs w:val="18"/>
              </w:rPr>
              <w:t>Безналичный перевод денежных средств на корреспондентский счет Банка.</w:t>
            </w:r>
          </w:p>
          <w:p w14:paraId="2D6AD378" w14:textId="2DF8247E" w:rsidR="00A8350B" w:rsidRPr="0001192F" w:rsidRDefault="00A8350B" w:rsidP="00A8350B">
            <w:pPr>
              <w:pStyle w:val="af1"/>
              <w:numPr>
                <w:ilvl w:val="1"/>
                <w:numId w:val="9"/>
              </w:numPr>
              <w:tabs>
                <w:tab w:val="left" w:pos="1447"/>
              </w:tabs>
              <w:ind w:left="263" w:hanging="263"/>
              <w:jc w:val="both"/>
              <w:rPr>
                <w:color w:val="000000" w:themeColor="text1"/>
                <w:sz w:val="18"/>
                <w:szCs w:val="18"/>
              </w:rPr>
            </w:pPr>
            <w:r w:rsidRPr="0001192F">
              <w:rPr>
                <w:color w:val="000000" w:themeColor="text1"/>
                <w:sz w:val="18"/>
                <w:szCs w:val="18"/>
              </w:rPr>
              <w:t>Внесение наличных денежных средств через кассу Банка.</w:t>
            </w:r>
          </w:p>
          <w:p w14:paraId="310A3D3B" w14:textId="79AC46DB" w:rsidR="00A8350B" w:rsidRPr="00DA58C5" w:rsidRDefault="00A8350B" w:rsidP="00A8350B">
            <w:pPr>
              <w:rPr>
                <w:sz w:val="18"/>
                <w:szCs w:val="18"/>
              </w:rPr>
            </w:pPr>
          </w:p>
        </w:tc>
      </w:tr>
      <w:tr w:rsidR="00A8350B" w:rsidRPr="00BA2D13" w14:paraId="169BD806" w14:textId="77777777" w:rsidTr="00F20C1A">
        <w:trPr>
          <w:cantSplit/>
        </w:trPr>
        <w:tc>
          <w:tcPr>
            <w:tcW w:w="426" w:type="dxa"/>
          </w:tcPr>
          <w:p w14:paraId="3DDE5AC4" w14:textId="77777777" w:rsidR="00A8350B" w:rsidRPr="00DA58C5" w:rsidRDefault="00A8350B" w:rsidP="00A8350B">
            <w:pPr>
              <w:autoSpaceDE w:val="0"/>
              <w:autoSpaceDN w:val="0"/>
              <w:adjustRightInd w:val="0"/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8.1.</w:t>
            </w:r>
          </w:p>
        </w:tc>
        <w:tc>
          <w:tcPr>
            <w:tcW w:w="3173" w:type="dxa"/>
            <w:shd w:val="clear" w:color="auto" w:fill="auto"/>
          </w:tcPr>
          <w:p w14:paraId="1E4F68C7" w14:textId="4F90E5D5" w:rsidR="00A8350B" w:rsidRPr="00DA58C5" w:rsidRDefault="00A8350B" w:rsidP="00A835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4DA38E6D" w14:textId="04CDEA3C" w:rsidR="00A8350B" w:rsidRPr="00DA58C5" w:rsidRDefault="00A8350B" w:rsidP="00A8350B">
            <w:pPr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Внесение наличных денежных средств через кассу Банка.</w:t>
            </w:r>
          </w:p>
        </w:tc>
      </w:tr>
      <w:tr w:rsidR="00A8350B" w:rsidRPr="00BA2D13" w14:paraId="040AC6B2" w14:textId="77777777" w:rsidTr="00F20C1A">
        <w:trPr>
          <w:cantSplit/>
        </w:trPr>
        <w:tc>
          <w:tcPr>
            <w:tcW w:w="426" w:type="dxa"/>
          </w:tcPr>
          <w:p w14:paraId="73BB0B49" w14:textId="77777777" w:rsidR="00A8350B" w:rsidRPr="00DA58C5" w:rsidRDefault="00A8350B" w:rsidP="00A8350B">
            <w:pPr>
              <w:autoSpaceDE w:val="0"/>
              <w:autoSpaceDN w:val="0"/>
              <w:adjustRightInd w:val="0"/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9.</w:t>
            </w:r>
          </w:p>
        </w:tc>
        <w:tc>
          <w:tcPr>
            <w:tcW w:w="3173" w:type="dxa"/>
            <w:shd w:val="clear" w:color="auto" w:fill="auto"/>
          </w:tcPr>
          <w:p w14:paraId="26B54927" w14:textId="630035D1" w:rsidR="00A8350B" w:rsidRPr="00DA58C5" w:rsidRDefault="00A8350B" w:rsidP="00A835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Обязанность Заемщика заключить иные договоры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64073861" w14:textId="66547430" w:rsidR="00A8350B" w:rsidRPr="003E23FC" w:rsidRDefault="00A8350B" w:rsidP="00A8350B">
            <w:pPr>
              <w:pStyle w:val="Style5"/>
              <w:widowControl/>
              <w:tabs>
                <w:tab w:val="left" w:pos="1027"/>
                <w:tab w:val="left" w:pos="1134"/>
              </w:tabs>
              <w:spacing w:line="240" w:lineRule="auto"/>
              <w:ind w:firstLine="0"/>
              <w:rPr>
                <w:i/>
                <w:color w:val="FF0000"/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>Не применимо</w:t>
            </w:r>
          </w:p>
        </w:tc>
      </w:tr>
      <w:tr w:rsidR="00A8350B" w:rsidRPr="00BA2D13" w14:paraId="6FD9A4E1" w14:textId="77777777" w:rsidTr="00F20C1A">
        <w:trPr>
          <w:cantSplit/>
          <w:trHeight w:val="489"/>
        </w:trPr>
        <w:tc>
          <w:tcPr>
            <w:tcW w:w="426" w:type="dxa"/>
          </w:tcPr>
          <w:p w14:paraId="2C754BE5" w14:textId="77777777" w:rsidR="00A8350B" w:rsidRPr="00DA58C5" w:rsidRDefault="00A8350B" w:rsidP="00A8350B">
            <w:pPr>
              <w:autoSpaceDE w:val="0"/>
              <w:autoSpaceDN w:val="0"/>
              <w:adjustRightInd w:val="0"/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173" w:type="dxa"/>
            <w:shd w:val="clear" w:color="auto" w:fill="auto"/>
          </w:tcPr>
          <w:p w14:paraId="6D3B126B" w14:textId="1A1D7B01" w:rsidR="00A8350B" w:rsidRPr="00DA58C5" w:rsidRDefault="00A8350B" w:rsidP="00A835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2C3A1B20" w14:textId="64E3969C" w:rsidR="00A8350B" w:rsidRDefault="00A8350B" w:rsidP="00A8350B">
            <w:pPr>
              <w:pStyle w:val="af1"/>
              <w:numPr>
                <w:ilvl w:val="1"/>
                <w:numId w:val="20"/>
              </w:numPr>
              <w:autoSpaceDE w:val="0"/>
              <w:autoSpaceDN w:val="0"/>
              <w:adjustRightInd w:val="0"/>
              <w:ind w:right="-113"/>
              <w:jc w:val="both"/>
              <w:rPr>
                <w:color w:val="000000" w:themeColor="text1"/>
                <w:sz w:val="18"/>
                <w:szCs w:val="18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>Заемщик обязан обеспечить исполнение обязательств по Договору:</w:t>
            </w:r>
          </w:p>
          <w:p w14:paraId="696A6906" w14:textId="2F4592AA" w:rsidR="00DB479E" w:rsidRPr="00DB479E" w:rsidRDefault="00DB479E" w:rsidP="00DB479E">
            <w:pPr>
              <w:pStyle w:val="22"/>
              <w:spacing w:after="0"/>
              <w:rPr>
                <w:color w:val="FF0000"/>
                <w:szCs w:val="20"/>
              </w:rPr>
            </w:pPr>
            <w:r w:rsidRPr="00DB479E">
              <w:rPr>
                <w:color w:val="FF0000"/>
                <w:szCs w:val="20"/>
              </w:rPr>
              <w:t>По ситуации</w:t>
            </w:r>
            <w:r w:rsidRPr="00DB479E">
              <w:rPr>
                <w:color w:val="FF0000"/>
                <w:szCs w:val="20"/>
              </w:rPr>
              <w:t>:</w:t>
            </w:r>
          </w:p>
          <w:p w14:paraId="14FA2886" w14:textId="77777777" w:rsidR="00327B1C" w:rsidRPr="00DB479E" w:rsidRDefault="00327B1C" w:rsidP="00327B1C">
            <w:pPr>
              <w:pStyle w:val="af1"/>
              <w:numPr>
                <w:ilvl w:val="2"/>
                <w:numId w:val="13"/>
              </w:numPr>
              <w:tabs>
                <w:tab w:val="left" w:pos="547"/>
                <w:tab w:val="right" w:pos="6738"/>
              </w:tabs>
              <w:ind w:left="369" w:hanging="454"/>
              <w:jc w:val="both"/>
              <w:rPr>
                <w:color w:val="000000" w:themeColor="text1"/>
                <w:sz w:val="18"/>
                <w:szCs w:val="18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 xml:space="preserve">Залогом </w:t>
            </w:r>
            <w:r w:rsidRPr="00DB479E">
              <w:rPr>
                <w:iCs/>
                <w:color w:val="000000" w:themeColor="text1"/>
                <w:sz w:val="18"/>
                <w:szCs w:val="18"/>
              </w:rPr>
              <w:t xml:space="preserve">движимого имущества (далее – Предмет залога), </w:t>
            </w:r>
            <w:r w:rsidRPr="00DB479E">
              <w:rPr>
                <w:color w:val="000000" w:themeColor="text1"/>
                <w:sz w:val="18"/>
                <w:szCs w:val="18"/>
              </w:rPr>
              <w:t>удовлетворяющего следующим условиям:</w:t>
            </w:r>
          </w:p>
          <w:p w14:paraId="5BF158B2" w14:textId="77777777" w:rsidR="00327B1C" w:rsidRPr="00DB479E" w:rsidRDefault="00327B1C" w:rsidP="00327B1C">
            <w:pPr>
              <w:pStyle w:val="2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604" w:hanging="141"/>
              <w:rPr>
                <w:color w:val="000000" w:themeColor="text1"/>
                <w:sz w:val="18"/>
                <w:szCs w:val="18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 xml:space="preserve">вид имущества: </w:t>
            </w:r>
            <w:r w:rsidRPr="00DB479E">
              <w:rPr>
                <w:i/>
                <w:color w:val="000000" w:themeColor="text1"/>
                <w:sz w:val="18"/>
                <w:szCs w:val="18"/>
              </w:rPr>
              <w:t>(выбрать нужное)</w:t>
            </w:r>
            <w:r w:rsidRPr="00DB479E">
              <w:rPr>
                <w:color w:val="000000" w:themeColor="text1"/>
                <w:sz w:val="18"/>
                <w:szCs w:val="18"/>
              </w:rPr>
              <w:t xml:space="preserve"> товарно-материальные ценности / транспортные средства / ______;</w:t>
            </w:r>
          </w:p>
          <w:p w14:paraId="54E49176" w14:textId="77777777" w:rsidR="00327B1C" w:rsidRPr="00DB479E" w:rsidRDefault="00327B1C" w:rsidP="00327B1C">
            <w:pPr>
              <w:pStyle w:val="2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604" w:hanging="141"/>
              <w:rPr>
                <w:color w:val="000000" w:themeColor="text1"/>
                <w:sz w:val="18"/>
                <w:szCs w:val="18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>залогодатель: _____ (</w:t>
            </w:r>
            <w:r w:rsidRPr="00DB479E">
              <w:rPr>
                <w:i/>
                <w:color w:val="000000" w:themeColor="text1"/>
                <w:sz w:val="18"/>
                <w:szCs w:val="18"/>
              </w:rPr>
              <w:t>для юридических лиц указать полное наименование, ОГРН, ИНН / для физических лиц указать Ф.И.О. полностью, паспортные данные)</w:t>
            </w:r>
            <w:r w:rsidRPr="00DB479E">
              <w:rPr>
                <w:color w:val="000000" w:themeColor="text1"/>
                <w:sz w:val="18"/>
                <w:szCs w:val="18"/>
              </w:rPr>
              <w:t>.</w:t>
            </w:r>
          </w:p>
          <w:p w14:paraId="5FAD2BD0" w14:textId="77777777" w:rsidR="00327B1C" w:rsidRPr="00DB479E" w:rsidRDefault="00327B1C" w:rsidP="00327B1C">
            <w:pPr>
              <w:pStyle w:val="af1"/>
              <w:numPr>
                <w:ilvl w:val="2"/>
                <w:numId w:val="13"/>
              </w:numPr>
              <w:tabs>
                <w:tab w:val="left" w:pos="3298"/>
              </w:tabs>
              <w:ind w:left="604" w:hanging="661"/>
              <w:jc w:val="both"/>
              <w:rPr>
                <w:color w:val="000000" w:themeColor="text1"/>
                <w:sz w:val="18"/>
                <w:szCs w:val="18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 xml:space="preserve">Поручительством </w:t>
            </w:r>
            <w:r w:rsidRPr="00DB479E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Pr="00DB479E">
              <w:rPr>
                <w:color w:val="000000" w:themeColor="text1"/>
                <w:sz w:val="18"/>
                <w:szCs w:val="18"/>
                <w:u w:val="single"/>
              </w:rPr>
              <w:tab/>
              <w:t xml:space="preserve"> </w:t>
            </w:r>
            <w:r w:rsidRPr="00DB479E">
              <w:rPr>
                <w:i/>
                <w:color w:val="000000" w:themeColor="text1"/>
                <w:sz w:val="18"/>
                <w:szCs w:val="18"/>
              </w:rPr>
              <w:t xml:space="preserve">(ФИО) </w:t>
            </w:r>
            <w:r w:rsidRPr="00DB479E">
              <w:rPr>
                <w:color w:val="000000" w:themeColor="text1"/>
                <w:sz w:val="18"/>
                <w:szCs w:val="18"/>
              </w:rPr>
              <w:t>паспорт гражданина РФ серия ____ номер____________, выдан: ___.___.___ г.</w:t>
            </w:r>
            <w:r w:rsidRPr="00DB479E">
              <w:rPr>
                <w:color w:val="000000" w:themeColor="text1"/>
                <w:sz w:val="18"/>
                <w:szCs w:val="18"/>
                <w:u w:val="single"/>
              </w:rPr>
              <w:tab/>
              <w:t xml:space="preserve"> </w:t>
            </w:r>
            <w:r w:rsidRPr="00DB479E">
              <w:rPr>
                <w:i/>
                <w:color w:val="000000" w:themeColor="text1"/>
                <w:sz w:val="18"/>
                <w:szCs w:val="18"/>
              </w:rPr>
              <w:t>(кем выдан)</w:t>
            </w:r>
            <w:r w:rsidRPr="00DB479E">
              <w:rPr>
                <w:color w:val="000000" w:themeColor="text1"/>
                <w:sz w:val="18"/>
                <w:szCs w:val="18"/>
              </w:rPr>
              <w:t>.</w:t>
            </w:r>
          </w:p>
          <w:p w14:paraId="1176C380" w14:textId="77777777" w:rsidR="00327B1C" w:rsidRPr="00DB479E" w:rsidRDefault="00327B1C" w:rsidP="00327B1C">
            <w:pPr>
              <w:pStyle w:val="af1"/>
              <w:numPr>
                <w:ilvl w:val="2"/>
                <w:numId w:val="13"/>
              </w:numPr>
              <w:tabs>
                <w:tab w:val="left" w:pos="3298"/>
                <w:tab w:val="right" w:pos="6472"/>
              </w:tabs>
              <w:ind w:left="604" w:hanging="661"/>
              <w:jc w:val="both"/>
              <w:rPr>
                <w:color w:val="000000" w:themeColor="text1"/>
                <w:sz w:val="18"/>
                <w:szCs w:val="18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 xml:space="preserve">Поручительством </w:t>
            </w:r>
            <w:r w:rsidRPr="00DB479E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Pr="00DB479E">
              <w:rPr>
                <w:color w:val="000000" w:themeColor="text1"/>
                <w:sz w:val="18"/>
                <w:szCs w:val="18"/>
                <w:u w:val="single"/>
              </w:rPr>
              <w:tab/>
              <w:t xml:space="preserve">  </w:t>
            </w:r>
            <w:r w:rsidRPr="00DB479E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DB479E">
              <w:rPr>
                <w:i/>
                <w:color w:val="000000" w:themeColor="text1"/>
                <w:sz w:val="18"/>
                <w:szCs w:val="18"/>
              </w:rPr>
              <w:t xml:space="preserve">(полное наименование ЮЛ) </w:t>
            </w:r>
            <w:r w:rsidRPr="00DB479E">
              <w:rPr>
                <w:color w:val="000000" w:themeColor="text1"/>
                <w:sz w:val="18"/>
                <w:szCs w:val="18"/>
              </w:rPr>
              <w:t>ОГРН ____________, ИНН___________.</w:t>
            </w:r>
          </w:p>
          <w:p w14:paraId="1436BF6C" w14:textId="77777777" w:rsidR="00327B1C" w:rsidRPr="00DB479E" w:rsidRDefault="00327B1C" w:rsidP="00327B1C">
            <w:pPr>
              <w:pStyle w:val="af1"/>
              <w:numPr>
                <w:ilvl w:val="2"/>
                <w:numId w:val="13"/>
              </w:numPr>
              <w:tabs>
                <w:tab w:val="left" w:pos="3298"/>
                <w:tab w:val="right" w:pos="6738"/>
              </w:tabs>
              <w:ind w:left="604" w:hanging="661"/>
              <w:jc w:val="both"/>
              <w:rPr>
                <w:color w:val="000000" w:themeColor="text1"/>
                <w:sz w:val="18"/>
                <w:szCs w:val="18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 xml:space="preserve">Залогом векселя, удовлетворяющего следующим условиям: </w:t>
            </w:r>
          </w:p>
          <w:p w14:paraId="135A5560" w14:textId="77777777" w:rsidR="00327B1C" w:rsidRPr="00DB479E" w:rsidRDefault="00327B1C" w:rsidP="00327B1C">
            <w:pPr>
              <w:pStyle w:val="2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604" w:hanging="141"/>
              <w:rPr>
                <w:color w:val="000000" w:themeColor="text1"/>
                <w:sz w:val="18"/>
                <w:szCs w:val="18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 xml:space="preserve">векселедатель: </w:t>
            </w:r>
            <w:r w:rsidRPr="00DB479E">
              <w:rPr>
                <w:i/>
                <w:color w:val="000000" w:themeColor="text1"/>
                <w:sz w:val="18"/>
                <w:szCs w:val="18"/>
              </w:rPr>
              <w:t>(выбрать нужное)</w:t>
            </w:r>
            <w:r w:rsidRPr="00DB479E">
              <w:rPr>
                <w:color w:val="000000" w:themeColor="text1"/>
                <w:sz w:val="18"/>
                <w:szCs w:val="18"/>
              </w:rPr>
              <w:t xml:space="preserve"> ООО «Первый Клиентский Банк»/ ПАО Сбербанк;</w:t>
            </w:r>
          </w:p>
          <w:p w14:paraId="0B89EDC3" w14:textId="77777777" w:rsidR="00327B1C" w:rsidRPr="00DB479E" w:rsidRDefault="00327B1C" w:rsidP="00327B1C">
            <w:pPr>
              <w:pStyle w:val="2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604" w:hanging="141"/>
              <w:rPr>
                <w:color w:val="000000" w:themeColor="text1"/>
                <w:sz w:val="18"/>
                <w:szCs w:val="18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>сумма векселя: ______(_________) рублей ___ копеек;</w:t>
            </w:r>
          </w:p>
          <w:p w14:paraId="457319EC" w14:textId="77777777" w:rsidR="00327B1C" w:rsidRPr="00DB479E" w:rsidRDefault="00327B1C" w:rsidP="00327B1C">
            <w:pPr>
              <w:pStyle w:val="2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604" w:hanging="141"/>
              <w:rPr>
                <w:color w:val="000000" w:themeColor="text1"/>
                <w:sz w:val="18"/>
                <w:szCs w:val="18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 xml:space="preserve">залогодатель: _____ </w:t>
            </w:r>
            <w:r w:rsidRPr="00DB479E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DB479E">
              <w:rPr>
                <w:i/>
                <w:iCs/>
                <w:color w:val="000000" w:themeColor="text1"/>
                <w:sz w:val="18"/>
                <w:szCs w:val="18"/>
              </w:rPr>
              <w:t>для юридических лиц указать полное наименование поручителя, ОГРН / для физических лиц указать Ф.И.О. полностью, паспортные данные</w:t>
            </w:r>
            <w:r w:rsidRPr="00DB479E">
              <w:rPr>
                <w:i/>
                <w:color w:val="000000" w:themeColor="text1"/>
                <w:sz w:val="18"/>
                <w:szCs w:val="18"/>
              </w:rPr>
              <w:t>)</w:t>
            </w:r>
            <w:r w:rsidRPr="00DB479E">
              <w:rPr>
                <w:color w:val="000000" w:themeColor="text1"/>
                <w:sz w:val="18"/>
                <w:szCs w:val="18"/>
              </w:rPr>
              <w:t>.</w:t>
            </w:r>
          </w:p>
          <w:p w14:paraId="3D52974E" w14:textId="4D85006C" w:rsidR="00A8350B" w:rsidRPr="00DB479E" w:rsidRDefault="00A8350B" w:rsidP="00DB479E">
            <w:pPr>
              <w:pStyle w:val="Style5"/>
              <w:widowControl/>
              <w:tabs>
                <w:tab w:val="left" w:pos="1027"/>
                <w:tab w:val="left" w:pos="1134"/>
              </w:tabs>
              <w:spacing w:line="240" w:lineRule="auto"/>
              <w:ind w:left="516" w:firstLine="0"/>
              <w:rPr>
                <w:color w:val="000000" w:themeColor="text1"/>
                <w:sz w:val="18"/>
                <w:szCs w:val="18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>Передача имущества в залог Банку в целях обеспечения исполнения обязательств Заёмщика по настоящему Договору осуществляется посредством подписания договора залога в срок, не позднее 30 (Тридцать) календарных дней с даты выдачи кредита.</w:t>
            </w:r>
          </w:p>
          <w:p w14:paraId="54D0045F" w14:textId="0D840652" w:rsidR="00A8350B" w:rsidRPr="00DB479E" w:rsidRDefault="00DB479E" w:rsidP="00DB479E">
            <w:pPr>
              <w:pStyle w:val="Style5"/>
              <w:widowControl/>
              <w:tabs>
                <w:tab w:val="left" w:pos="1027"/>
                <w:tab w:val="left" w:pos="1134"/>
              </w:tabs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л</w:t>
            </w:r>
            <w:r w:rsidR="004D70C3" w:rsidRPr="00DB479E">
              <w:rPr>
                <w:color w:val="FF0000"/>
                <w:sz w:val="18"/>
                <w:szCs w:val="18"/>
              </w:rPr>
              <w:t xml:space="preserve">ибо </w:t>
            </w:r>
            <w:r w:rsidR="00A8350B" w:rsidRPr="00DB479E">
              <w:rPr>
                <w:color w:val="000000" w:themeColor="text1"/>
                <w:sz w:val="18"/>
                <w:szCs w:val="18"/>
              </w:rPr>
              <w:t>Не применимо</w:t>
            </w:r>
          </w:p>
          <w:p w14:paraId="0E30592C" w14:textId="44C10E68" w:rsidR="00A8350B" w:rsidRPr="00DB479E" w:rsidRDefault="00A8350B" w:rsidP="00A8350B">
            <w:pPr>
              <w:pStyle w:val="Style5"/>
              <w:widowControl/>
              <w:tabs>
                <w:tab w:val="left" w:pos="1027"/>
                <w:tab w:val="left" w:pos="1134"/>
              </w:tabs>
              <w:spacing w:line="240" w:lineRule="auto"/>
              <w:ind w:firstLine="0"/>
              <w:rPr>
                <w:i/>
                <w:color w:val="FF0000"/>
                <w:sz w:val="18"/>
                <w:szCs w:val="18"/>
              </w:rPr>
            </w:pPr>
          </w:p>
        </w:tc>
      </w:tr>
      <w:tr w:rsidR="00A8350B" w:rsidRPr="00BA2D13" w14:paraId="342AB441" w14:textId="77777777" w:rsidTr="00F20C1A">
        <w:trPr>
          <w:cantSplit/>
          <w:trHeight w:val="414"/>
        </w:trPr>
        <w:tc>
          <w:tcPr>
            <w:tcW w:w="426" w:type="dxa"/>
          </w:tcPr>
          <w:p w14:paraId="0B9738EA" w14:textId="77777777" w:rsidR="00A8350B" w:rsidRPr="00DA58C5" w:rsidRDefault="00A8350B" w:rsidP="00A8350B">
            <w:pPr>
              <w:tabs>
                <w:tab w:val="left" w:pos="540"/>
              </w:tabs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11.</w:t>
            </w:r>
          </w:p>
        </w:tc>
        <w:tc>
          <w:tcPr>
            <w:tcW w:w="3173" w:type="dxa"/>
            <w:shd w:val="clear" w:color="auto" w:fill="auto"/>
          </w:tcPr>
          <w:p w14:paraId="16A4E9BE" w14:textId="18CE1627" w:rsidR="00A8350B" w:rsidRPr="00DA58C5" w:rsidRDefault="00A8350B" w:rsidP="00A8350B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Цели использования Заемщиком кредита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2228D105" w14:textId="7BB13E58" w:rsidR="00A8350B" w:rsidRPr="00964689" w:rsidRDefault="00A8350B" w:rsidP="00A8350B">
            <w:pPr>
              <w:pStyle w:val="Style5"/>
              <w:widowControl/>
              <w:tabs>
                <w:tab w:val="left" w:pos="1027"/>
                <w:tab w:val="left" w:pos="1134"/>
              </w:tabs>
              <w:spacing w:line="240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DB479E">
              <w:rPr>
                <w:color w:val="000000" w:themeColor="text1"/>
                <w:sz w:val="18"/>
                <w:szCs w:val="18"/>
              </w:rPr>
              <w:t>На личные нужды, в целях, не связанных с осуществлением предпринимательской деятельности (потребительские цели).</w:t>
            </w:r>
            <w:r w:rsidR="00DB479E" w:rsidRPr="00B90F9D">
              <w:rPr>
                <w:sz w:val="22"/>
                <w:szCs w:val="22"/>
              </w:rPr>
              <w:t xml:space="preserve"> </w:t>
            </w:r>
            <w:bookmarkStart w:id="0" w:name="_GoBack"/>
            <w:r w:rsidR="00DB479E" w:rsidRPr="00964689">
              <w:rPr>
                <w:color w:val="FF0000"/>
                <w:sz w:val="20"/>
                <w:szCs w:val="20"/>
              </w:rPr>
              <w:t xml:space="preserve">(указать </w:t>
            </w:r>
            <w:r w:rsidR="00DB479E" w:rsidRPr="00964689">
              <w:rPr>
                <w:b/>
                <w:color w:val="FF0000"/>
                <w:sz w:val="20"/>
                <w:szCs w:val="20"/>
                <w:u w:val="single"/>
              </w:rPr>
              <w:t>по ситуации)</w:t>
            </w:r>
          </w:p>
          <w:bookmarkEnd w:id="0"/>
          <w:p w14:paraId="74BDE5ED" w14:textId="538AF2E7" w:rsidR="00A8350B" w:rsidRPr="00DA58C5" w:rsidRDefault="00A8350B" w:rsidP="00A8350B">
            <w:pPr>
              <w:tabs>
                <w:tab w:val="right" w:pos="6587"/>
              </w:tabs>
              <w:spacing w:after="60"/>
              <w:rPr>
                <w:sz w:val="18"/>
                <w:szCs w:val="18"/>
              </w:rPr>
            </w:pPr>
          </w:p>
        </w:tc>
      </w:tr>
      <w:tr w:rsidR="00A8350B" w:rsidRPr="00BA2D13" w14:paraId="11922484" w14:textId="77777777" w:rsidTr="00F20C1A">
        <w:trPr>
          <w:cantSplit/>
          <w:trHeight w:val="1192"/>
        </w:trPr>
        <w:tc>
          <w:tcPr>
            <w:tcW w:w="426" w:type="dxa"/>
          </w:tcPr>
          <w:p w14:paraId="6551DE87" w14:textId="77777777" w:rsidR="00A8350B" w:rsidRPr="00DA58C5" w:rsidRDefault="00A8350B" w:rsidP="00A8350B">
            <w:pPr>
              <w:autoSpaceDE w:val="0"/>
              <w:autoSpaceDN w:val="0"/>
              <w:ind w:left="-38" w:right="-108"/>
              <w:jc w:val="both"/>
              <w:rPr>
                <w:rFonts w:eastAsiaTheme="minorHAnsi"/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12.</w:t>
            </w:r>
          </w:p>
        </w:tc>
        <w:tc>
          <w:tcPr>
            <w:tcW w:w="3173" w:type="dxa"/>
            <w:shd w:val="clear" w:color="auto" w:fill="auto"/>
          </w:tcPr>
          <w:p w14:paraId="10D2D4BC" w14:textId="0EFFAEB2" w:rsidR="00A8350B" w:rsidRPr="00DA58C5" w:rsidRDefault="00A8350B" w:rsidP="00A8350B">
            <w:pPr>
              <w:autoSpaceDE w:val="0"/>
              <w:autoSpaceDN w:val="0"/>
              <w:rPr>
                <w:rFonts w:eastAsiaTheme="minorHAnsi"/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08EFB" w14:textId="5A0F1677" w:rsidR="00A8350B" w:rsidRPr="000F293C" w:rsidRDefault="00A8350B" w:rsidP="00A8350B">
            <w:pPr>
              <w:pStyle w:val="af1"/>
              <w:numPr>
                <w:ilvl w:val="1"/>
                <w:numId w:val="4"/>
              </w:numPr>
              <w:ind w:left="312" w:hanging="397"/>
              <w:jc w:val="both"/>
              <w:rPr>
                <w:sz w:val="18"/>
                <w:szCs w:val="18"/>
              </w:rPr>
            </w:pPr>
            <w:r w:rsidRPr="000F293C">
              <w:rPr>
                <w:sz w:val="18"/>
                <w:szCs w:val="18"/>
              </w:rPr>
              <w:t>В случае неисполнения (ненадлежащего исполнения) Заемщиком обязательств по возврату Банку суммы Кредита и (или) по уплате Процентов Банк вправе потребовать уплаты Заемщиком Неустойки в виде пени, начисленной на сумму Просроченной задолженности по Договору в размере 20 (Двадцать) процентов годовых за каждый день нарушения обязательств, при этом Проценты за пользование Кредитом за соответствующий период нарушения обязательств продолжают начисляться.</w:t>
            </w:r>
          </w:p>
          <w:p w14:paraId="6F59E994" w14:textId="056B6724" w:rsidR="00A8350B" w:rsidRPr="00C85FD6" w:rsidRDefault="00A8350B" w:rsidP="00A8350B">
            <w:pPr>
              <w:pStyle w:val="af1"/>
              <w:numPr>
                <w:ilvl w:val="1"/>
                <w:numId w:val="4"/>
              </w:numPr>
              <w:ind w:left="312" w:hanging="397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 xml:space="preserve">В случае неисполнения (ненадлежащего исполнения) Заемщиком обязательств по целевому использованию Кредита и/или предоставлению в Банк в течение 30 (Тридцати) дней с даты выдачи </w:t>
            </w:r>
            <w:r>
              <w:rPr>
                <w:sz w:val="18"/>
                <w:szCs w:val="18"/>
              </w:rPr>
              <w:t>Кредита</w:t>
            </w:r>
            <w:r w:rsidRPr="00C85FD6">
              <w:rPr>
                <w:sz w:val="18"/>
                <w:szCs w:val="18"/>
              </w:rPr>
              <w:t xml:space="preserve"> документов, подтверждающих его целевое использование, Банк вправе потребовать от Заемщика уплаты Неустойки в виде пени в размере 5 % (Пять) процентов годовых от суммы </w:t>
            </w:r>
            <w:r>
              <w:rPr>
                <w:sz w:val="18"/>
                <w:szCs w:val="18"/>
              </w:rPr>
              <w:t xml:space="preserve">Кредита </w:t>
            </w:r>
            <w:r w:rsidRPr="00C85FD6">
              <w:rPr>
                <w:sz w:val="18"/>
                <w:szCs w:val="18"/>
              </w:rPr>
              <w:t>за каждый календарный день нарушения указанного обязательства.</w:t>
            </w:r>
          </w:p>
          <w:p w14:paraId="5E6987F8" w14:textId="1434D681" w:rsidR="00A8350B" w:rsidRPr="003E23FC" w:rsidRDefault="00A8350B" w:rsidP="00A8350B">
            <w:pPr>
              <w:pStyle w:val="af1"/>
              <w:numPr>
                <w:ilvl w:val="1"/>
                <w:numId w:val="4"/>
              </w:numPr>
              <w:ind w:left="312" w:hanging="397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 xml:space="preserve">В случае неисполнения (ненадлежащего исполнения) Заемщиком обязательств по предоставлению Банку документов, необходимых Банку для проведения оценки финансового положения Заемщика (справка о заработной плате, составленная по форме работодателя, справка по форме 2-НДФЛ, информация об иных доходах Заемщика, данные об имуществе, принадлежащем Заемщику, а также иные документы, затребованные Банком для осуществления со стороны Банка оценки финансового положения Заемщика), Банк вправе потребовать от Заемщика уплаты Неустойки в виде штрафа в размере </w:t>
            </w:r>
            <w:r w:rsidR="003B3F41" w:rsidRPr="00FA1413">
              <w:rPr>
                <w:sz w:val="18"/>
                <w:szCs w:val="18"/>
              </w:rPr>
              <w:t>25 000,00 (Двадцать пять тысяч) рублей 00 копеек за каждый выявленный факт нарушения данной обязанности.</w:t>
            </w:r>
          </w:p>
        </w:tc>
      </w:tr>
      <w:tr w:rsidR="00A8350B" w:rsidRPr="00BA2D13" w14:paraId="2D089153" w14:textId="77777777" w:rsidTr="00F20C1A">
        <w:trPr>
          <w:cantSplit/>
          <w:trHeight w:val="513"/>
        </w:trPr>
        <w:tc>
          <w:tcPr>
            <w:tcW w:w="426" w:type="dxa"/>
            <w:vMerge w:val="restart"/>
          </w:tcPr>
          <w:p w14:paraId="2E8F9340" w14:textId="77777777" w:rsidR="00A8350B" w:rsidRPr="00DA58C5" w:rsidRDefault="00A8350B" w:rsidP="00A8350B">
            <w:pPr>
              <w:autoSpaceDE w:val="0"/>
              <w:autoSpaceDN w:val="0"/>
              <w:adjustRightInd w:val="0"/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13.</w:t>
            </w:r>
          </w:p>
        </w:tc>
        <w:tc>
          <w:tcPr>
            <w:tcW w:w="3173" w:type="dxa"/>
            <w:vMerge w:val="restart"/>
            <w:shd w:val="clear" w:color="auto" w:fill="auto"/>
          </w:tcPr>
          <w:p w14:paraId="5510DA09" w14:textId="0A1EE456" w:rsidR="00A8350B" w:rsidRPr="00DA58C5" w:rsidRDefault="00A8350B" w:rsidP="00A835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Условие об уступке Банком третьим лицам</w:t>
            </w:r>
            <w:r w:rsidRPr="00DA58C5">
              <w:rPr>
                <w:rStyle w:val="afc"/>
                <w:sz w:val="18"/>
                <w:szCs w:val="18"/>
              </w:rPr>
              <w:footnoteReference w:id="1"/>
            </w:r>
            <w:r w:rsidRPr="00DA58C5">
              <w:rPr>
                <w:sz w:val="18"/>
                <w:szCs w:val="18"/>
              </w:rPr>
              <w:t xml:space="preserve"> прав (требований) по Договору</w:t>
            </w:r>
          </w:p>
        </w:tc>
        <w:tc>
          <w:tcPr>
            <w:tcW w:w="6466" w:type="dxa"/>
            <w:gridSpan w:val="2"/>
            <w:tcBorders>
              <w:bottom w:val="nil"/>
            </w:tcBorders>
            <w:shd w:val="clear" w:color="auto" w:fill="auto"/>
          </w:tcPr>
          <w:p w14:paraId="6EE6F316" w14:textId="668734DF" w:rsidR="00A8350B" w:rsidRPr="00DA58C5" w:rsidRDefault="00A8350B" w:rsidP="00A8350B">
            <w:pPr>
              <w:spacing w:after="60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>Банк вправе полностью или частично уступать свои права по Договору третьим лицам без согласия Заемщика, при этом Заемщик сохраняет в отношении нового кредитора все права, предоставленные ему в отношении первоначального кредитора в соответствии с федеральными законами:</w:t>
            </w:r>
          </w:p>
        </w:tc>
      </w:tr>
      <w:tr w:rsidR="00A8350B" w:rsidRPr="00BA2D13" w14:paraId="59EBEBE1" w14:textId="77777777" w:rsidTr="00F20C1A">
        <w:trPr>
          <w:cantSplit/>
          <w:trHeight w:val="549"/>
        </w:trPr>
        <w:tc>
          <w:tcPr>
            <w:tcW w:w="426" w:type="dxa"/>
            <w:vMerge/>
          </w:tcPr>
          <w:p w14:paraId="341289B5" w14:textId="77777777" w:rsidR="00A8350B" w:rsidRPr="00DA58C5" w:rsidRDefault="00A8350B" w:rsidP="00A8350B">
            <w:pPr>
              <w:autoSpaceDE w:val="0"/>
              <w:autoSpaceDN w:val="0"/>
              <w:adjustRightInd w:val="0"/>
              <w:ind w:left="-3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3173" w:type="dxa"/>
            <w:vMerge/>
            <w:shd w:val="clear" w:color="auto" w:fill="auto"/>
          </w:tcPr>
          <w:p w14:paraId="4639AD36" w14:textId="77777777" w:rsidR="00A8350B" w:rsidRPr="00DA58C5" w:rsidRDefault="00A8350B" w:rsidP="00A835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3CC5F411" w14:textId="49A91740" w:rsidR="00A8350B" w:rsidRDefault="00A8350B" w:rsidP="00A8350B">
            <w:pPr>
              <w:pStyle w:val="22"/>
              <w:spacing w:after="0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sym w:font="Wingdings 2" w:char="F0A3"/>
            </w:r>
            <w:r w:rsidRPr="00DA58C5">
              <w:rPr>
                <w:sz w:val="18"/>
                <w:szCs w:val="18"/>
              </w:rPr>
              <w:t xml:space="preserve"> Согласен</w:t>
            </w:r>
          </w:p>
          <w:p w14:paraId="76EDC3FE" w14:textId="77777777" w:rsidR="00A8350B" w:rsidRPr="00DA58C5" w:rsidRDefault="00A8350B" w:rsidP="00A8350B">
            <w:pPr>
              <w:pStyle w:val="22"/>
              <w:spacing w:after="0"/>
              <w:rPr>
                <w:sz w:val="18"/>
                <w:szCs w:val="18"/>
              </w:rPr>
            </w:pPr>
          </w:p>
          <w:p w14:paraId="263C1A0C" w14:textId="300EF940" w:rsidR="00A8350B" w:rsidRPr="00DA58C5" w:rsidRDefault="00A8350B" w:rsidP="00A8350B">
            <w:pPr>
              <w:spacing w:before="120"/>
              <w:jc w:val="center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 xml:space="preserve">_____________________________ </w:t>
            </w:r>
            <w:r w:rsidRPr="0023441C">
              <w:rPr>
                <w:i/>
                <w:sz w:val="14"/>
                <w:szCs w:val="14"/>
              </w:rPr>
              <w:t>(подпись Заемщика)</w:t>
            </w:r>
          </w:p>
        </w:tc>
        <w:tc>
          <w:tcPr>
            <w:tcW w:w="3206" w:type="dxa"/>
            <w:tcBorders>
              <w:top w:val="nil"/>
            </w:tcBorders>
            <w:shd w:val="clear" w:color="auto" w:fill="auto"/>
          </w:tcPr>
          <w:p w14:paraId="169F5E88" w14:textId="104C3082" w:rsidR="00A8350B" w:rsidRDefault="00A8350B" w:rsidP="00A8350B">
            <w:pPr>
              <w:pStyle w:val="22"/>
              <w:spacing w:after="0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sym w:font="Wingdings 2" w:char="F0A3"/>
            </w:r>
            <w:r w:rsidRPr="00DA58C5">
              <w:rPr>
                <w:sz w:val="18"/>
                <w:szCs w:val="18"/>
              </w:rPr>
              <w:t xml:space="preserve"> Не согласен</w:t>
            </w:r>
            <w:r>
              <w:rPr>
                <w:sz w:val="18"/>
                <w:szCs w:val="18"/>
              </w:rPr>
              <w:t xml:space="preserve"> (Запрещаю)</w:t>
            </w:r>
          </w:p>
          <w:p w14:paraId="2561D639" w14:textId="77777777" w:rsidR="00A8350B" w:rsidRPr="00DA58C5" w:rsidRDefault="00A8350B" w:rsidP="00A8350B">
            <w:pPr>
              <w:pStyle w:val="22"/>
              <w:spacing w:after="0"/>
              <w:rPr>
                <w:sz w:val="18"/>
                <w:szCs w:val="18"/>
              </w:rPr>
            </w:pPr>
          </w:p>
          <w:p w14:paraId="2DB6D3E6" w14:textId="3AF60201" w:rsidR="00A8350B" w:rsidRPr="00DA58C5" w:rsidRDefault="00A8350B" w:rsidP="00A8350B">
            <w:pPr>
              <w:pStyle w:val="22"/>
              <w:spacing w:before="120" w:after="0"/>
              <w:jc w:val="center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 xml:space="preserve">______________________________ </w:t>
            </w:r>
            <w:r w:rsidRPr="0023441C">
              <w:rPr>
                <w:i/>
                <w:sz w:val="14"/>
                <w:szCs w:val="14"/>
              </w:rPr>
              <w:t>(подпись Заемщика)</w:t>
            </w:r>
          </w:p>
        </w:tc>
      </w:tr>
      <w:tr w:rsidR="00A8350B" w:rsidRPr="00BA2D13" w14:paraId="690CCEEE" w14:textId="77777777" w:rsidTr="00F20C1A">
        <w:trPr>
          <w:cantSplit/>
          <w:trHeight w:val="820"/>
        </w:trPr>
        <w:tc>
          <w:tcPr>
            <w:tcW w:w="426" w:type="dxa"/>
          </w:tcPr>
          <w:p w14:paraId="3CBBF126" w14:textId="77777777" w:rsidR="00A8350B" w:rsidRPr="00DA58C5" w:rsidRDefault="00A8350B" w:rsidP="00A8350B">
            <w:pPr>
              <w:tabs>
                <w:tab w:val="left" w:pos="540"/>
                <w:tab w:val="num" w:pos="900"/>
              </w:tabs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3173" w:type="dxa"/>
            <w:shd w:val="clear" w:color="auto" w:fill="auto"/>
          </w:tcPr>
          <w:p w14:paraId="111F0A09" w14:textId="160376C6" w:rsidR="00A8350B" w:rsidRPr="00DA58C5" w:rsidRDefault="00A8350B" w:rsidP="00A8350B">
            <w:pPr>
              <w:tabs>
                <w:tab w:val="left" w:pos="540"/>
                <w:tab w:val="num" w:pos="900"/>
              </w:tabs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Согласие Заемщика с Общими условиями Договора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05EB5E8E" w14:textId="63EB9D14" w:rsidR="00A8350B" w:rsidRPr="00DA58C5" w:rsidRDefault="00A8350B" w:rsidP="00A8350B">
            <w:pPr>
              <w:pStyle w:val="af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DA58C5">
              <w:rPr>
                <w:rFonts w:ascii="Times New Roman" w:hAnsi="Times New Roman"/>
                <w:sz w:val="18"/>
                <w:szCs w:val="18"/>
              </w:rPr>
              <w:t>Заемщик ознакомлен с Общими условиями Договора, присоединяется к ним в порядке, предусмотренном ст. 428 ГК РФ, согласен с ними и обязуется их соблюдать</w:t>
            </w:r>
          </w:p>
          <w:p w14:paraId="1F25D8E0" w14:textId="77777777" w:rsidR="00A8350B" w:rsidRPr="00DA58C5" w:rsidRDefault="00A8350B" w:rsidP="00A8350B">
            <w:pPr>
              <w:pStyle w:val="af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</w:p>
          <w:p w14:paraId="58E90EBE" w14:textId="22DF3CFF" w:rsidR="00A8350B" w:rsidRPr="00DA58C5" w:rsidRDefault="00A8350B" w:rsidP="00A8350B">
            <w:pPr>
              <w:pStyle w:val="af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58C5">
              <w:rPr>
                <w:rFonts w:ascii="Times New Roman" w:hAnsi="Times New Roman"/>
                <w:sz w:val="18"/>
                <w:szCs w:val="18"/>
              </w:rPr>
              <w:sym w:font="Wingdings 2" w:char="F0A3"/>
            </w:r>
            <w:r w:rsidRPr="00DA58C5">
              <w:rPr>
                <w:rFonts w:ascii="Times New Roman" w:hAnsi="Times New Roman"/>
                <w:sz w:val="18"/>
                <w:szCs w:val="18"/>
              </w:rPr>
              <w:t>Согласен</w:t>
            </w:r>
            <w:r w:rsidRPr="00DB479E">
              <w:rPr>
                <w:rFonts w:ascii="Times New Roman" w:hAnsi="Times New Roman"/>
                <w:sz w:val="18"/>
                <w:szCs w:val="18"/>
                <w:lang w:val="en-US"/>
              </w:rPr>
              <w:t>__________</w:t>
            </w:r>
            <w:r w:rsidRPr="00DB479E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DB479E">
              <w:rPr>
                <w:rFonts w:ascii="Times New Roman" w:hAnsi="Times New Roman"/>
                <w:sz w:val="18"/>
                <w:szCs w:val="18"/>
                <w:lang w:val="en-US"/>
              </w:rPr>
              <w:t>_____________________________________</w:t>
            </w:r>
          </w:p>
          <w:p w14:paraId="70438330" w14:textId="26FA333A" w:rsidR="00A8350B" w:rsidRPr="00DA58C5" w:rsidRDefault="00A8350B" w:rsidP="00A8350B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DA58C5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  <w:r w:rsidRPr="0023441C">
              <w:rPr>
                <w:rFonts w:ascii="Times New Roman" w:hAnsi="Times New Roman"/>
                <w:i/>
                <w:sz w:val="14"/>
                <w:szCs w:val="14"/>
              </w:rPr>
              <w:t xml:space="preserve"> (подпись Заемщика)</w:t>
            </w:r>
          </w:p>
        </w:tc>
      </w:tr>
      <w:tr w:rsidR="00A8350B" w:rsidRPr="00BA2D13" w14:paraId="69813037" w14:textId="77777777" w:rsidTr="00F20C1A">
        <w:trPr>
          <w:cantSplit/>
          <w:trHeight w:val="1203"/>
        </w:trPr>
        <w:tc>
          <w:tcPr>
            <w:tcW w:w="426" w:type="dxa"/>
          </w:tcPr>
          <w:p w14:paraId="2B6B8277" w14:textId="77777777" w:rsidR="00A8350B" w:rsidRPr="00DA58C5" w:rsidRDefault="00A8350B" w:rsidP="00A8350B">
            <w:pPr>
              <w:autoSpaceDE w:val="0"/>
              <w:autoSpaceDN w:val="0"/>
              <w:adjustRightInd w:val="0"/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15.</w:t>
            </w:r>
          </w:p>
        </w:tc>
        <w:tc>
          <w:tcPr>
            <w:tcW w:w="3173" w:type="dxa"/>
            <w:shd w:val="clear" w:color="auto" w:fill="auto"/>
          </w:tcPr>
          <w:p w14:paraId="72AA01B9" w14:textId="14E16FDC" w:rsidR="00A8350B" w:rsidRPr="00DA58C5" w:rsidRDefault="00A8350B" w:rsidP="00A835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Услуги, оказываемые Банком Заемщику за отдельную плату и необходимые для заключения Договор, их цена или порядок ее определения, а также согласие Заемщика на оказание таких услуг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4D30F058" w14:textId="77777777" w:rsidR="00A8350B" w:rsidRPr="00DA58C5" w:rsidRDefault="00A8350B" w:rsidP="00A8350B">
            <w:pPr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Не применимо</w:t>
            </w:r>
          </w:p>
        </w:tc>
      </w:tr>
      <w:tr w:rsidR="00A8350B" w:rsidRPr="00BA2D13" w14:paraId="7A0B1A76" w14:textId="77777777" w:rsidTr="00F20C1A">
        <w:trPr>
          <w:cantSplit/>
          <w:trHeight w:val="10211"/>
        </w:trPr>
        <w:tc>
          <w:tcPr>
            <w:tcW w:w="426" w:type="dxa"/>
          </w:tcPr>
          <w:p w14:paraId="1C239C6D" w14:textId="77777777" w:rsidR="00A8350B" w:rsidRPr="00DA58C5" w:rsidRDefault="00A8350B" w:rsidP="00A8350B">
            <w:pPr>
              <w:tabs>
                <w:tab w:val="left" w:pos="540"/>
                <w:tab w:val="num" w:pos="900"/>
              </w:tabs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3173" w:type="dxa"/>
            <w:shd w:val="clear" w:color="auto" w:fill="auto"/>
          </w:tcPr>
          <w:p w14:paraId="1D34D166" w14:textId="278CFD93" w:rsidR="00A8350B" w:rsidRPr="00DA58C5" w:rsidRDefault="00A8350B" w:rsidP="00A8350B">
            <w:pPr>
              <w:tabs>
                <w:tab w:val="left" w:pos="540"/>
                <w:tab w:val="num" w:pos="900"/>
              </w:tabs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Способ обмена информацией между Банком и Заемщиком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139ECA44" w14:textId="77777777" w:rsidR="00A8350B" w:rsidRPr="00C85FD6" w:rsidRDefault="00A8350B" w:rsidP="00A8350B">
            <w:pPr>
              <w:pStyle w:val="af1"/>
              <w:numPr>
                <w:ilvl w:val="1"/>
                <w:numId w:val="2"/>
              </w:numPr>
              <w:ind w:left="458" w:hanging="543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>Если иное не предусмотрено Общими условиями Договора, уведомления, сообщения, требования, и иная информация (далее - Информация) направляется Банком Заемщику по его реквизитам, указанным в пункте 21 Индивидуальных условий, одним из следующих способов:</w:t>
            </w:r>
          </w:p>
          <w:p w14:paraId="4DC25DDB" w14:textId="77777777" w:rsidR="00A8350B" w:rsidRPr="00C85FD6" w:rsidRDefault="00A8350B" w:rsidP="00A8350B">
            <w:pPr>
              <w:pStyle w:val="af1"/>
              <w:numPr>
                <w:ilvl w:val="0"/>
                <w:numId w:val="16"/>
              </w:numPr>
              <w:tabs>
                <w:tab w:val="left" w:pos="0"/>
              </w:tabs>
              <w:ind w:left="463" w:hanging="284"/>
              <w:contextualSpacing w:val="0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>размещением Информации на Официальном сайте Банка (если информация предназначена неограниченному кругу Заемщиков, в том числе в случае изменения Общих условий</w:t>
            </w:r>
            <w:r>
              <w:rPr>
                <w:sz w:val="18"/>
                <w:szCs w:val="18"/>
              </w:rPr>
              <w:t xml:space="preserve"> Договора</w:t>
            </w:r>
            <w:r w:rsidRPr="00C85FD6">
              <w:rPr>
                <w:sz w:val="18"/>
                <w:szCs w:val="18"/>
              </w:rPr>
              <w:t>);</w:t>
            </w:r>
          </w:p>
          <w:p w14:paraId="34977B84" w14:textId="77777777" w:rsidR="00A8350B" w:rsidRPr="00C85FD6" w:rsidRDefault="00A8350B" w:rsidP="00A8350B">
            <w:pPr>
              <w:pStyle w:val="af1"/>
              <w:numPr>
                <w:ilvl w:val="0"/>
                <w:numId w:val="16"/>
              </w:numPr>
              <w:tabs>
                <w:tab w:val="left" w:pos="0"/>
              </w:tabs>
              <w:ind w:left="463" w:hanging="284"/>
              <w:contextualSpacing w:val="0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>направлением Информации Заемщику средствами курьерской доставки/ организации почтовой связи заказного письма по адресу Заемщика;</w:t>
            </w:r>
          </w:p>
          <w:p w14:paraId="326A5271" w14:textId="77777777" w:rsidR="00A8350B" w:rsidRPr="00C85FD6" w:rsidRDefault="00A8350B" w:rsidP="00A8350B">
            <w:pPr>
              <w:pStyle w:val="af1"/>
              <w:numPr>
                <w:ilvl w:val="0"/>
                <w:numId w:val="16"/>
              </w:numPr>
              <w:tabs>
                <w:tab w:val="left" w:pos="0"/>
              </w:tabs>
              <w:ind w:left="463" w:hanging="284"/>
              <w:contextualSpacing w:val="0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>направлением Информации в электронном виде на адрес электронной почты Заемщика;</w:t>
            </w:r>
          </w:p>
          <w:p w14:paraId="33E98A93" w14:textId="77777777" w:rsidR="00A8350B" w:rsidRPr="00C85FD6" w:rsidRDefault="00A8350B" w:rsidP="00A8350B">
            <w:pPr>
              <w:pStyle w:val="af1"/>
              <w:numPr>
                <w:ilvl w:val="0"/>
                <w:numId w:val="16"/>
              </w:numPr>
              <w:tabs>
                <w:tab w:val="left" w:pos="0"/>
              </w:tabs>
              <w:ind w:left="463" w:hanging="284"/>
              <w:contextualSpacing w:val="0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>посредством телефонной связи, в том числе направлением СМС-сообщений на номер телефона Заемщика для случаев, прямо определенных Общими условиями</w:t>
            </w:r>
            <w:r>
              <w:rPr>
                <w:sz w:val="18"/>
                <w:szCs w:val="18"/>
              </w:rPr>
              <w:t xml:space="preserve"> Договора</w:t>
            </w:r>
            <w:r w:rsidRPr="00C85FD6">
              <w:rPr>
                <w:sz w:val="18"/>
                <w:szCs w:val="18"/>
              </w:rPr>
              <w:t>;</w:t>
            </w:r>
          </w:p>
          <w:p w14:paraId="2175F4DB" w14:textId="77777777" w:rsidR="00A8350B" w:rsidRPr="00C85FD6" w:rsidRDefault="00A8350B" w:rsidP="00A8350B">
            <w:pPr>
              <w:pStyle w:val="af1"/>
              <w:numPr>
                <w:ilvl w:val="0"/>
                <w:numId w:val="16"/>
              </w:numPr>
              <w:tabs>
                <w:tab w:val="left" w:pos="0"/>
              </w:tabs>
              <w:ind w:left="463" w:hanging="284"/>
              <w:contextualSpacing w:val="0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>вручением Заемщику под роспись.</w:t>
            </w:r>
          </w:p>
          <w:p w14:paraId="453F4C07" w14:textId="77777777" w:rsidR="00A8350B" w:rsidRPr="00C85FD6" w:rsidRDefault="00A8350B" w:rsidP="00A8350B">
            <w:pPr>
              <w:pStyle w:val="af1"/>
              <w:numPr>
                <w:ilvl w:val="1"/>
                <w:numId w:val="2"/>
              </w:numPr>
              <w:ind w:left="458" w:hanging="543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>Информация направляется Заемщиком Банку по его реквизитам, указанным на Официальном сайте Банка, одним из следующих способов:</w:t>
            </w:r>
          </w:p>
          <w:p w14:paraId="2854738C" w14:textId="77777777" w:rsidR="00A8350B" w:rsidRPr="00C85FD6" w:rsidRDefault="00A8350B" w:rsidP="00A8350B">
            <w:pPr>
              <w:numPr>
                <w:ilvl w:val="0"/>
                <w:numId w:val="17"/>
              </w:numPr>
              <w:tabs>
                <w:tab w:val="left" w:pos="0"/>
              </w:tabs>
              <w:ind w:left="463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C85FD6">
              <w:rPr>
                <w:color w:val="000000" w:themeColor="text1"/>
                <w:sz w:val="18"/>
                <w:szCs w:val="18"/>
              </w:rPr>
              <w:t>путем направления средствами организации почтовой связи заказного письма;</w:t>
            </w:r>
          </w:p>
          <w:p w14:paraId="4AE194E1" w14:textId="77777777" w:rsidR="00A8350B" w:rsidRPr="00C85FD6" w:rsidRDefault="00A8350B" w:rsidP="00A8350B">
            <w:pPr>
              <w:numPr>
                <w:ilvl w:val="0"/>
                <w:numId w:val="17"/>
              </w:numPr>
              <w:tabs>
                <w:tab w:val="left" w:pos="0"/>
              </w:tabs>
              <w:ind w:left="463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C85FD6">
              <w:rPr>
                <w:color w:val="000000" w:themeColor="text1"/>
                <w:sz w:val="18"/>
                <w:szCs w:val="18"/>
              </w:rPr>
              <w:t>направлением Информации в электронном виде на адрес электронной почты Банка;</w:t>
            </w:r>
          </w:p>
          <w:p w14:paraId="4B195F78" w14:textId="77777777" w:rsidR="00A8350B" w:rsidRPr="00C85FD6" w:rsidRDefault="00A8350B" w:rsidP="00A8350B">
            <w:pPr>
              <w:numPr>
                <w:ilvl w:val="0"/>
                <w:numId w:val="17"/>
              </w:numPr>
              <w:tabs>
                <w:tab w:val="left" w:pos="0"/>
              </w:tabs>
              <w:ind w:left="463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C85FD6">
              <w:rPr>
                <w:color w:val="000000" w:themeColor="text1"/>
                <w:sz w:val="18"/>
                <w:szCs w:val="18"/>
              </w:rPr>
              <w:t>путем вручения уполномоченному представителю Банка под роспись;</w:t>
            </w:r>
          </w:p>
          <w:p w14:paraId="27704F5E" w14:textId="77777777" w:rsidR="00A8350B" w:rsidRPr="00C85FD6" w:rsidRDefault="00A8350B" w:rsidP="00A8350B">
            <w:pPr>
              <w:numPr>
                <w:ilvl w:val="0"/>
                <w:numId w:val="17"/>
              </w:numPr>
              <w:tabs>
                <w:tab w:val="left" w:pos="0"/>
              </w:tabs>
              <w:ind w:left="463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C85FD6">
              <w:rPr>
                <w:color w:val="000000" w:themeColor="text1"/>
                <w:sz w:val="18"/>
                <w:szCs w:val="18"/>
              </w:rPr>
              <w:t>посредством телефонного обращения в контакт-центр Банка, - если Информация касается уведомления Заемщиком Банка о досрочном полном или частичном погашении Кредита.</w:t>
            </w:r>
          </w:p>
          <w:p w14:paraId="1AA19BA6" w14:textId="77777777" w:rsidR="00A8350B" w:rsidRPr="00C85FD6" w:rsidRDefault="00A8350B" w:rsidP="00A8350B">
            <w:pPr>
              <w:pStyle w:val="af1"/>
              <w:numPr>
                <w:ilvl w:val="1"/>
                <w:numId w:val="2"/>
              </w:numPr>
              <w:ind w:left="458" w:hanging="543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>В зависимости от используемых Сторонами средств связи датой получения Стороной Информации является:</w:t>
            </w:r>
          </w:p>
          <w:p w14:paraId="44DCE242" w14:textId="77777777" w:rsidR="00A8350B" w:rsidRPr="00C85FD6" w:rsidRDefault="00A8350B" w:rsidP="00A8350B">
            <w:pPr>
              <w:pStyle w:val="AODefPara"/>
              <w:numPr>
                <w:ilvl w:val="2"/>
                <w:numId w:val="15"/>
              </w:numPr>
              <w:tabs>
                <w:tab w:val="clear" w:pos="1440"/>
                <w:tab w:val="left" w:pos="1447"/>
              </w:tabs>
              <w:spacing w:before="0" w:line="240" w:lineRule="auto"/>
              <w:ind w:left="463" w:hanging="285"/>
              <w:rPr>
                <w:rFonts w:eastAsia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C85FD6">
              <w:rPr>
                <w:rFonts w:eastAsia="Times New Roman"/>
                <w:color w:val="000000" w:themeColor="text1"/>
                <w:sz w:val="18"/>
                <w:szCs w:val="18"/>
                <w:lang w:val="ru-RU" w:eastAsia="ru-RU"/>
              </w:rPr>
              <w:t>при использовании почтовой связи/курьерской доставки – дата, указанная в уведомлении о вручении почтового отправления получающей Стороне, или десятый день, следующий за днем направления почтового отправления (в случае возвращения почтового отправления с отметкой об отсутствии адресата или истечении срока хранения);</w:t>
            </w:r>
          </w:p>
          <w:p w14:paraId="68E0C53B" w14:textId="77777777" w:rsidR="00A8350B" w:rsidRPr="00C85FD6" w:rsidRDefault="00A8350B" w:rsidP="00A8350B">
            <w:pPr>
              <w:pStyle w:val="AODefPara"/>
              <w:numPr>
                <w:ilvl w:val="2"/>
                <w:numId w:val="15"/>
              </w:numPr>
              <w:tabs>
                <w:tab w:val="clear" w:pos="1440"/>
                <w:tab w:val="left" w:pos="1447"/>
              </w:tabs>
              <w:spacing w:before="0" w:line="240" w:lineRule="auto"/>
              <w:ind w:left="463" w:hanging="285"/>
              <w:rPr>
                <w:rFonts w:eastAsia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C85FD6">
              <w:rPr>
                <w:rFonts w:eastAsia="Times New Roman"/>
                <w:color w:val="000000" w:themeColor="text1"/>
                <w:sz w:val="18"/>
                <w:szCs w:val="18"/>
                <w:lang w:val="ru-RU" w:eastAsia="ru-RU"/>
              </w:rPr>
              <w:t>при вручении под роспись – дата отметки о получении Информации получающей Стороной;</w:t>
            </w:r>
          </w:p>
          <w:p w14:paraId="11FB5EAC" w14:textId="77777777" w:rsidR="00A8350B" w:rsidRPr="00C85FD6" w:rsidRDefault="00A8350B" w:rsidP="00A8350B">
            <w:pPr>
              <w:pStyle w:val="AODefPara"/>
              <w:numPr>
                <w:ilvl w:val="2"/>
                <w:numId w:val="15"/>
              </w:numPr>
              <w:tabs>
                <w:tab w:val="clear" w:pos="1440"/>
                <w:tab w:val="left" w:pos="1447"/>
              </w:tabs>
              <w:spacing w:before="0" w:line="240" w:lineRule="auto"/>
              <w:ind w:left="463" w:hanging="285"/>
              <w:rPr>
                <w:rFonts w:eastAsia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C85FD6">
              <w:rPr>
                <w:rFonts w:eastAsia="Times New Roman"/>
                <w:color w:val="000000" w:themeColor="text1"/>
                <w:sz w:val="18"/>
                <w:szCs w:val="18"/>
                <w:lang w:val="ru-RU" w:eastAsia="ru-RU"/>
              </w:rPr>
              <w:t>при использовании электронной почты – дата направления Информации по электронной почте;</w:t>
            </w:r>
          </w:p>
          <w:p w14:paraId="736BB816" w14:textId="77777777" w:rsidR="00A8350B" w:rsidRPr="00C85FD6" w:rsidRDefault="00A8350B" w:rsidP="00A8350B">
            <w:pPr>
              <w:pStyle w:val="AODefPara"/>
              <w:numPr>
                <w:ilvl w:val="2"/>
                <w:numId w:val="15"/>
              </w:numPr>
              <w:tabs>
                <w:tab w:val="clear" w:pos="1440"/>
                <w:tab w:val="left" w:pos="1447"/>
              </w:tabs>
              <w:spacing w:before="0" w:line="240" w:lineRule="auto"/>
              <w:ind w:left="463" w:hanging="285"/>
              <w:rPr>
                <w:rFonts w:eastAsia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C85FD6">
              <w:rPr>
                <w:rFonts w:eastAsia="Times New Roman"/>
                <w:color w:val="000000" w:themeColor="text1"/>
                <w:sz w:val="18"/>
                <w:szCs w:val="18"/>
                <w:lang w:val="ru-RU" w:eastAsia="ru-RU"/>
              </w:rPr>
              <w:t>при использовании телефонной связи - дата сообщения Информации по телефонной связи;</w:t>
            </w:r>
          </w:p>
          <w:p w14:paraId="06820866" w14:textId="77777777" w:rsidR="00A8350B" w:rsidRPr="00C85FD6" w:rsidRDefault="00A8350B" w:rsidP="00A8350B">
            <w:pPr>
              <w:pStyle w:val="AODefPara"/>
              <w:numPr>
                <w:ilvl w:val="2"/>
                <w:numId w:val="15"/>
              </w:numPr>
              <w:tabs>
                <w:tab w:val="clear" w:pos="1440"/>
                <w:tab w:val="left" w:pos="1447"/>
              </w:tabs>
              <w:spacing w:before="0" w:line="240" w:lineRule="auto"/>
              <w:ind w:left="463" w:hanging="285"/>
              <w:rPr>
                <w:rFonts w:eastAsia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C85FD6">
              <w:rPr>
                <w:rFonts w:eastAsia="Times New Roman"/>
                <w:color w:val="000000" w:themeColor="text1"/>
                <w:sz w:val="18"/>
                <w:szCs w:val="18"/>
                <w:lang w:val="ru-RU" w:eastAsia="ru-RU"/>
              </w:rPr>
              <w:t xml:space="preserve">при направлении СМС-сообщения - </w:t>
            </w:r>
            <w:r w:rsidRPr="00C85FD6">
              <w:rPr>
                <w:color w:val="000000" w:themeColor="text1"/>
                <w:sz w:val="18"/>
                <w:szCs w:val="18"/>
                <w:lang w:val="ru-RU"/>
              </w:rPr>
              <w:t xml:space="preserve">дата, </w:t>
            </w:r>
            <w:r w:rsidRPr="00C85FD6">
              <w:rPr>
                <w:sz w:val="18"/>
                <w:szCs w:val="18"/>
                <w:lang w:val="ru-RU"/>
              </w:rPr>
              <w:t>следующая за календарной датой направления СМС-сообщения.</w:t>
            </w:r>
          </w:p>
          <w:p w14:paraId="4588F3D1" w14:textId="77777777" w:rsidR="00A8350B" w:rsidRPr="00C85FD6" w:rsidRDefault="00A8350B" w:rsidP="00A8350B">
            <w:pPr>
              <w:pStyle w:val="AODefPara"/>
              <w:numPr>
                <w:ilvl w:val="2"/>
                <w:numId w:val="15"/>
              </w:numPr>
              <w:tabs>
                <w:tab w:val="clear" w:pos="1440"/>
                <w:tab w:val="left" w:pos="1447"/>
              </w:tabs>
              <w:spacing w:before="0" w:line="240" w:lineRule="auto"/>
              <w:ind w:left="463" w:hanging="285"/>
              <w:rPr>
                <w:rFonts w:eastAsia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C85FD6">
              <w:rPr>
                <w:sz w:val="18"/>
                <w:szCs w:val="18"/>
                <w:lang w:val="ru-RU"/>
              </w:rPr>
              <w:t>при размещении Информации на Официальном сайте Банка - дата размещения Банком Информации.</w:t>
            </w:r>
          </w:p>
          <w:p w14:paraId="31FE6CB2" w14:textId="77777777" w:rsidR="00A8350B" w:rsidRPr="00C85FD6" w:rsidRDefault="00A8350B" w:rsidP="00A8350B">
            <w:pPr>
              <w:pStyle w:val="af1"/>
              <w:tabs>
                <w:tab w:val="left" w:pos="1134"/>
                <w:tab w:val="left" w:pos="1447"/>
              </w:tabs>
              <w:ind w:left="463" w:hanging="285"/>
              <w:jc w:val="both"/>
              <w:rPr>
                <w:color w:val="000000" w:themeColor="text1"/>
                <w:sz w:val="18"/>
                <w:szCs w:val="18"/>
              </w:rPr>
            </w:pPr>
            <w:r w:rsidRPr="00C85FD6">
              <w:rPr>
                <w:color w:val="000000" w:themeColor="text1"/>
                <w:sz w:val="18"/>
                <w:szCs w:val="18"/>
              </w:rPr>
              <w:tab/>
              <w:t>Информация считается доставленной и в тех случаях, если она поступила адресату, но по обстоятельствам, зависящим от него, не была ему вручена или адресат не ознакомился с ней.</w:t>
            </w:r>
          </w:p>
          <w:p w14:paraId="089CC55B" w14:textId="77777777" w:rsidR="00A8350B" w:rsidRPr="00C85FD6" w:rsidRDefault="00A8350B" w:rsidP="00A8350B">
            <w:pPr>
              <w:pStyle w:val="af1"/>
              <w:tabs>
                <w:tab w:val="left" w:pos="1447"/>
              </w:tabs>
              <w:ind w:left="463"/>
              <w:jc w:val="both"/>
              <w:rPr>
                <w:color w:val="000000" w:themeColor="text1"/>
                <w:sz w:val="18"/>
                <w:szCs w:val="18"/>
              </w:rPr>
            </w:pPr>
            <w:r w:rsidRPr="00C85FD6">
              <w:rPr>
                <w:color w:val="000000" w:themeColor="text1"/>
                <w:sz w:val="18"/>
                <w:szCs w:val="18"/>
              </w:rPr>
              <w:t>Информация, переданная с использованием электронных средств связи, считается сообщением в письменной форме и признается имеющими юридическую силу, то есть равнозначно документу на бумажном носителе, подписанному собственноручной подписью стороны-отправителя, и порождает аналогичные ему права и обязанности Сторон по Договору.</w:t>
            </w:r>
          </w:p>
          <w:p w14:paraId="014BDBA0" w14:textId="77777777" w:rsidR="00A8350B" w:rsidRPr="00C85FD6" w:rsidRDefault="00A8350B" w:rsidP="00A8350B">
            <w:pPr>
              <w:pStyle w:val="af1"/>
              <w:numPr>
                <w:ilvl w:val="1"/>
                <w:numId w:val="2"/>
              </w:numPr>
              <w:ind w:left="458" w:hanging="543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>В случае изменения одной из Сторон своих реквизитов, указанных в пункте 21 Индивидуальных условий, она обязана не позднее дня, следующего за днем указанных изменений, информировать об этом другую Сторону. Изменение реквизитов Сторон в порядке, предусмотренном настоящим пунктом, не требует оформления дополнительного соглашения к Договору.</w:t>
            </w:r>
          </w:p>
          <w:p w14:paraId="0E51FAB1" w14:textId="56353901" w:rsidR="00A8350B" w:rsidRPr="00DA58C5" w:rsidRDefault="00A8350B" w:rsidP="00A8350B">
            <w:pPr>
              <w:pStyle w:val="af1"/>
              <w:ind w:left="458"/>
              <w:jc w:val="both"/>
              <w:rPr>
                <w:sz w:val="18"/>
                <w:szCs w:val="18"/>
              </w:rPr>
            </w:pPr>
            <w:r w:rsidRPr="00C85FD6">
              <w:rPr>
                <w:color w:val="000000" w:themeColor="text1"/>
                <w:sz w:val="18"/>
                <w:szCs w:val="18"/>
              </w:rPr>
              <w:t xml:space="preserve">В случае изменения Стороной реквизитов, указанных в </w:t>
            </w:r>
            <w:r w:rsidRPr="00C85FD6">
              <w:rPr>
                <w:sz w:val="18"/>
                <w:szCs w:val="18"/>
              </w:rPr>
              <w:t>пункте 21 Индивидуальных условий</w:t>
            </w:r>
            <w:r w:rsidRPr="00C85FD6">
              <w:rPr>
                <w:color w:val="000000" w:themeColor="text1"/>
                <w:sz w:val="18"/>
                <w:szCs w:val="18"/>
              </w:rPr>
              <w:t>, и неуведомления об этом другой Стороны Информация, направленная по данным реквизитам, считается направленной надлежащим образом и полученной Стороной в порядке и сроки, установленные Договором.</w:t>
            </w:r>
          </w:p>
        </w:tc>
      </w:tr>
      <w:tr w:rsidR="00A8350B" w:rsidRPr="00BA2D13" w14:paraId="4F686521" w14:textId="77777777" w:rsidTr="00F20C1A">
        <w:trPr>
          <w:cantSplit/>
          <w:trHeight w:val="692"/>
        </w:trPr>
        <w:tc>
          <w:tcPr>
            <w:tcW w:w="426" w:type="dxa"/>
          </w:tcPr>
          <w:p w14:paraId="7361DA4D" w14:textId="4A86A109" w:rsidR="00A8350B" w:rsidRPr="00DA58C5" w:rsidRDefault="00A8350B" w:rsidP="00A8350B">
            <w:pPr>
              <w:tabs>
                <w:tab w:val="left" w:pos="540"/>
                <w:tab w:val="num" w:pos="900"/>
              </w:tabs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173" w:type="dxa"/>
            <w:shd w:val="clear" w:color="auto" w:fill="auto"/>
          </w:tcPr>
          <w:p w14:paraId="0C00ABB2" w14:textId="4DFB5990" w:rsidR="00A8350B" w:rsidRPr="00DA58C5" w:rsidRDefault="00A8350B" w:rsidP="00A8350B">
            <w:pPr>
              <w:tabs>
                <w:tab w:val="left" w:pos="540"/>
                <w:tab w:val="num" w:pos="900"/>
              </w:tabs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Территориальная подсудность по искам Банка к Заемщику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10C7788D" w14:textId="3EA7D1D6" w:rsidR="00A8350B" w:rsidRPr="00DA58C5" w:rsidRDefault="00A8350B" w:rsidP="00A8350B">
            <w:pPr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Иски Банка к Заемщику подлежат рассмотрению в Симоновском районном суде г. Москвы - по месту получения Заемщиком оферты (предложения заключить Договор).</w:t>
            </w:r>
          </w:p>
        </w:tc>
      </w:tr>
      <w:tr w:rsidR="00A8350B" w:rsidRPr="00BA2D13" w14:paraId="704C26C7" w14:textId="77777777" w:rsidTr="00F20C1A">
        <w:trPr>
          <w:cantSplit/>
        </w:trPr>
        <w:tc>
          <w:tcPr>
            <w:tcW w:w="426" w:type="dxa"/>
          </w:tcPr>
          <w:p w14:paraId="66D03F33" w14:textId="354648DD" w:rsidR="00A8350B" w:rsidRPr="00DA58C5" w:rsidRDefault="00A8350B" w:rsidP="00A8350B">
            <w:pPr>
              <w:tabs>
                <w:tab w:val="left" w:pos="540"/>
                <w:tab w:val="num" w:pos="900"/>
              </w:tabs>
              <w:ind w:left="-38" w:right="-108"/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173" w:type="dxa"/>
            <w:shd w:val="clear" w:color="auto" w:fill="auto"/>
          </w:tcPr>
          <w:p w14:paraId="5E1573CC" w14:textId="77777777" w:rsidR="00A8350B" w:rsidRPr="00DA58C5" w:rsidRDefault="00A8350B" w:rsidP="00A8350B">
            <w:pPr>
              <w:tabs>
                <w:tab w:val="left" w:pos="540"/>
                <w:tab w:val="num" w:pos="900"/>
              </w:tabs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Место получения Заемщиком оферты (предложения заключить Договор)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78084501" w14:textId="14C4599F" w:rsidR="00A8350B" w:rsidRPr="00DA58C5" w:rsidDel="00A3138D" w:rsidRDefault="00A8350B" w:rsidP="00A8350B">
            <w:pPr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 xml:space="preserve">Место нахождения Банка, </w:t>
            </w:r>
            <w:r w:rsidRPr="00DA58C5" w:rsidDel="004C2BA8">
              <w:rPr>
                <w:sz w:val="18"/>
                <w:szCs w:val="18"/>
              </w:rPr>
              <w:t>указанно</w:t>
            </w:r>
            <w:r w:rsidRPr="00DA58C5">
              <w:rPr>
                <w:sz w:val="18"/>
                <w:szCs w:val="18"/>
              </w:rPr>
              <w:t xml:space="preserve">е в </w:t>
            </w:r>
            <w:r>
              <w:rPr>
                <w:sz w:val="18"/>
                <w:szCs w:val="18"/>
              </w:rPr>
              <w:t>пункте 22</w:t>
            </w:r>
            <w:r w:rsidRPr="00DA58C5">
              <w:rPr>
                <w:sz w:val="18"/>
                <w:szCs w:val="18"/>
              </w:rPr>
              <w:t xml:space="preserve"> Индивидуальных условий.</w:t>
            </w:r>
          </w:p>
        </w:tc>
      </w:tr>
      <w:tr w:rsidR="00A8350B" w:rsidRPr="00BA2D13" w14:paraId="11278CB9" w14:textId="77777777" w:rsidTr="00F20C1A">
        <w:trPr>
          <w:cantSplit/>
        </w:trPr>
        <w:tc>
          <w:tcPr>
            <w:tcW w:w="426" w:type="dxa"/>
          </w:tcPr>
          <w:p w14:paraId="3478A465" w14:textId="591DD2AB" w:rsidR="00A8350B" w:rsidRPr="00DA58C5" w:rsidRDefault="00A8350B" w:rsidP="00A8350B">
            <w:pPr>
              <w:tabs>
                <w:tab w:val="left" w:pos="540"/>
                <w:tab w:val="num" w:pos="900"/>
              </w:tabs>
              <w:ind w:left="-3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173" w:type="dxa"/>
            <w:shd w:val="clear" w:color="auto" w:fill="auto"/>
          </w:tcPr>
          <w:p w14:paraId="13477329" w14:textId="77777777" w:rsidR="00A8350B" w:rsidRPr="00DA58C5" w:rsidRDefault="00A8350B" w:rsidP="00A8350B">
            <w:pPr>
              <w:tabs>
                <w:tab w:val="left" w:pos="540"/>
                <w:tab w:val="num" w:pos="900"/>
              </w:tabs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>Условие о возможности взыскания задолженности Заемщика в бесспорном порядке на основании исполнительной надписи нотариуса (в соответствии с ч.2 ст.90 Основ законодательства Российской Федерации о нотариате)</w:t>
            </w:r>
          </w:p>
        </w:tc>
        <w:tc>
          <w:tcPr>
            <w:tcW w:w="3260" w:type="dxa"/>
            <w:shd w:val="clear" w:color="auto" w:fill="auto"/>
          </w:tcPr>
          <w:p w14:paraId="3719B5C6" w14:textId="7301A610" w:rsidR="00A8350B" w:rsidRPr="00DA58C5" w:rsidRDefault="00A8350B" w:rsidP="00A8350B">
            <w:pPr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sym w:font="Wingdings 2" w:char="F0A3"/>
            </w:r>
            <w:r w:rsidRPr="00DA58C5">
              <w:rPr>
                <w:sz w:val="18"/>
                <w:szCs w:val="18"/>
              </w:rPr>
              <w:t xml:space="preserve"> Даю согласие Банку на взыскание задолженности</w:t>
            </w:r>
            <w:r>
              <w:rPr>
                <w:sz w:val="18"/>
                <w:szCs w:val="18"/>
              </w:rPr>
              <w:t xml:space="preserve"> по Договору</w:t>
            </w:r>
            <w:r w:rsidRPr="00DA58C5">
              <w:rPr>
                <w:sz w:val="18"/>
                <w:szCs w:val="18"/>
              </w:rPr>
              <w:t xml:space="preserve"> в бесспорном порядке на основании исполнительной надписи нотариуса</w:t>
            </w:r>
          </w:p>
          <w:p w14:paraId="705F4A83" w14:textId="77777777" w:rsidR="00A8350B" w:rsidRPr="00DA58C5" w:rsidRDefault="00A8350B" w:rsidP="00A8350B">
            <w:pPr>
              <w:jc w:val="both"/>
              <w:rPr>
                <w:sz w:val="18"/>
                <w:szCs w:val="18"/>
              </w:rPr>
            </w:pPr>
          </w:p>
          <w:p w14:paraId="179E3D16" w14:textId="77777777" w:rsidR="00A8350B" w:rsidRPr="00DA58C5" w:rsidRDefault="00A8350B" w:rsidP="00A8350B">
            <w:pPr>
              <w:jc w:val="center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 xml:space="preserve">_____________________________ </w:t>
            </w:r>
            <w:r w:rsidRPr="0023441C">
              <w:rPr>
                <w:i/>
                <w:sz w:val="14"/>
                <w:szCs w:val="14"/>
              </w:rPr>
              <w:t>(подпись Заемщика)</w:t>
            </w:r>
          </w:p>
        </w:tc>
        <w:tc>
          <w:tcPr>
            <w:tcW w:w="3206" w:type="dxa"/>
            <w:shd w:val="clear" w:color="auto" w:fill="auto"/>
          </w:tcPr>
          <w:p w14:paraId="2C9A2F96" w14:textId="5983FAAD" w:rsidR="00A8350B" w:rsidRPr="00DA58C5" w:rsidRDefault="00A8350B" w:rsidP="00A8350B">
            <w:pPr>
              <w:jc w:val="both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sym w:font="Wingdings 2" w:char="F0A3"/>
            </w:r>
            <w:r w:rsidRPr="00DA58C5">
              <w:rPr>
                <w:sz w:val="18"/>
                <w:szCs w:val="18"/>
              </w:rPr>
              <w:t xml:space="preserve"> Возражаю против взыскания Банком задолженности </w:t>
            </w:r>
            <w:r>
              <w:rPr>
                <w:sz w:val="18"/>
                <w:szCs w:val="18"/>
              </w:rPr>
              <w:t xml:space="preserve">по Договору </w:t>
            </w:r>
            <w:r w:rsidRPr="00DA58C5">
              <w:rPr>
                <w:sz w:val="18"/>
                <w:szCs w:val="18"/>
              </w:rPr>
              <w:t>в бесспорном порядке на основании исполнительной надписи нотариуса</w:t>
            </w:r>
          </w:p>
          <w:p w14:paraId="206836B5" w14:textId="77777777" w:rsidR="00A8350B" w:rsidRPr="00DA58C5" w:rsidRDefault="00A8350B" w:rsidP="00A8350B">
            <w:pPr>
              <w:jc w:val="both"/>
              <w:rPr>
                <w:sz w:val="18"/>
                <w:szCs w:val="18"/>
              </w:rPr>
            </w:pPr>
          </w:p>
          <w:p w14:paraId="59078935" w14:textId="77777777" w:rsidR="00A8350B" w:rsidRPr="00DA58C5" w:rsidRDefault="00A8350B" w:rsidP="00A8350B">
            <w:pPr>
              <w:jc w:val="center"/>
              <w:rPr>
                <w:sz w:val="18"/>
                <w:szCs w:val="18"/>
              </w:rPr>
            </w:pPr>
            <w:r w:rsidRPr="00DA58C5">
              <w:rPr>
                <w:sz w:val="18"/>
                <w:szCs w:val="18"/>
              </w:rPr>
              <w:t xml:space="preserve">_____________________________ </w:t>
            </w:r>
            <w:r w:rsidRPr="0023441C">
              <w:rPr>
                <w:i/>
                <w:sz w:val="14"/>
                <w:szCs w:val="14"/>
              </w:rPr>
              <w:t>(подпись Заемщика)</w:t>
            </w:r>
          </w:p>
        </w:tc>
      </w:tr>
      <w:tr w:rsidR="00A8350B" w:rsidRPr="00D27EA6" w14:paraId="12BC1992" w14:textId="77777777" w:rsidTr="00F20C1A">
        <w:trPr>
          <w:cantSplit/>
          <w:trHeight w:val="6316"/>
        </w:trPr>
        <w:tc>
          <w:tcPr>
            <w:tcW w:w="426" w:type="dxa"/>
          </w:tcPr>
          <w:p w14:paraId="72FC8DC2" w14:textId="02A6AA44" w:rsidR="00A8350B" w:rsidRPr="00D27EA6" w:rsidRDefault="00A8350B" w:rsidP="00A8350B">
            <w:pPr>
              <w:tabs>
                <w:tab w:val="left" w:pos="540"/>
                <w:tab w:val="num" w:pos="900"/>
              </w:tabs>
              <w:ind w:left="-38" w:right="-108"/>
              <w:jc w:val="both"/>
              <w:rPr>
                <w:sz w:val="18"/>
                <w:szCs w:val="18"/>
              </w:rPr>
            </w:pPr>
            <w:r w:rsidRPr="00D27E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173" w:type="dxa"/>
            <w:shd w:val="clear" w:color="auto" w:fill="auto"/>
          </w:tcPr>
          <w:p w14:paraId="5DD74575" w14:textId="2DA2A411" w:rsidR="00A8350B" w:rsidRPr="00D27EA6" w:rsidRDefault="00A8350B" w:rsidP="00A8350B">
            <w:pPr>
              <w:tabs>
                <w:tab w:val="left" w:pos="540"/>
                <w:tab w:val="num" w:pos="900"/>
              </w:tabs>
              <w:jc w:val="both"/>
              <w:rPr>
                <w:sz w:val="18"/>
                <w:szCs w:val="18"/>
              </w:rPr>
            </w:pPr>
            <w:r w:rsidRPr="00D27EA6">
              <w:rPr>
                <w:sz w:val="18"/>
                <w:szCs w:val="18"/>
              </w:rPr>
              <w:t>Прочие условия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59F5D12D" w14:textId="77777777" w:rsidR="00A8350B" w:rsidRPr="00C85FD6" w:rsidRDefault="00A8350B" w:rsidP="00A8350B">
            <w:pPr>
              <w:pStyle w:val="af1"/>
              <w:numPr>
                <w:ilvl w:val="1"/>
                <w:numId w:val="3"/>
              </w:numPr>
              <w:ind w:left="312" w:hanging="397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>Индивидуальные условия представляют собой неотъемлемую часть Договора.</w:t>
            </w:r>
          </w:p>
          <w:p w14:paraId="4666A10F" w14:textId="77777777" w:rsidR="00A8350B" w:rsidRPr="00C85FD6" w:rsidRDefault="00A8350B" w:rsidP="00A8350B">
            <w:pPr>
              <w:pStyle w:val="af1"/>
              <w:numPr>
                <w:ilvl w:val="1"/>
                <w:numId w:val="3"/>
              </w:numPr>
              <w:ind w:left="312" w:hanging="397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 xml:space="preserve">Индивидуальные условия сформированы Банком на основании данных Заявления-анкеты Заемщика и Общих условий Договора. </w:t>
            </w:r>
          </w:p>
          <w:p w14:paraId="59C96EE3" w14:textId="4DF24508" w:rsidR="00A8350B" w:rsidRPr="00700A7D" w:rsidRDefault="00A8350B" w:rsidP="00A8350B">
            <w:pPr>
              <w:pStyle w:val="af1"/>
              <w:numPr>
                <w:ilvl w:val="1"/>
                <w:numId w:val="3"/>
              </w:numPr>
              <w:ind w:left="312" w:hanging="397"/>
              <w:jc w:val="both"/>
              <w:rPr>
                <w:sz w:val="18"/>
                <w:szCs w:val="18"/>
              </w:rPr>
            </w:pPr>
            <w:r w:rsidRPr="00700A7D">
              <w:rPr>
                <w:sz w:val="18"/>
                <w:szCs w:val="18"/>
              </w:rPr>
              <w:t>Заемщик, после принятия соответствующего решения, подписывает настоящие Индивидуальные условия и все пункты Индивидуальных условий, требующих отдельного волеизъявления Заемщика</w:t>
            </w:r>
            <w:r>
              <w:rPr>
                <w:rStyle w:val="afc"/>
                <w:sz w:val="18"/>
                <w:szCs w:val="18"/>
              </w:rPr>
              <w:footnoteReference w:id="2"/>
            </w:r>
            <w:r w:rsidRPr="00700A7D">
              <w:rPr>
                <w:sz w:val="18"/>
                <w:szCs w:val="18"/>
              </w:rPr>
              <w:t xml:space="preserve">. </w:t>
            </w:r>
          </w:p>
          <w:p w14:paraId="1FAFE0F8" w14:textId="77777777" w:rsidR="00A8350B" w:rsidRPr="00C85FD6" w:rsidRDefault="00A8350B" w:rsidP="00A8350B">
            <w:pPr>
              <w:pStyle w:val="af1"/>
              <w:numPr>
                <w:ilvl w:val="1"/>
                <w:numId w:val="3"/>
              </w:numPr>
              <w:ind w:left="312" w:hanging="397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>Договор заключается между Банком и Заемщиком путем присоединения Заемщика к Общим условиям Договора посредством согласования Заемщиком и Банком Индивидуальных условий.</w:t>
            </w:r>
          </w:p>
          <w:p w14:paraId="39565027" w14:textId="77777777" w:rsidR="00A8350B" w:rsidRDefault="00A8350B" w:rsidP="00A8350B">
            <w:pPr>
              <w:pStyle w:val="af1"/>
              <w:numPr>
                <w:ilvl w:val="1"/>
                <w:numId w:val="3"/>
              </w:numPr>
              <w:ind w:left="312" w:hanging="397"/>
              <w:jc w:val="both"/>
              <w:rPr>
                <w:sz w:val="18"/>
                <w:szCs w:val="18"/>
              </w:rPr>
            </w:pPr>
            <w:r w:rsidRPr="00C85FD6">
              <w:rPr>
                <w:sz w:val="18"/>
                <w:szCs w:val="18"/>
              </w:rPr>
              <w:t xml:space="preserve">Договор считается заключенным с даты согласования Заемщиком и Банком Индивидуальных условий. Согласование Индивидуальных условий означает обязательное подписание всех экземпляров Индивидуальных условий, как со стороны Заемщика, так и со стороны Банка. </w:t>
            </w:r>
          </w:p>
          <w:p w14:paraId="3F4DBBA3" w14:textId="77777777" w:rsidR="00A8350B" w:rsidRDefault="00A8350B" w:rsidP="00A8350B">
            <w:pPr>
              <w:pStyle w:val="af1"/>
              <w:numPr>
                <w:ilvl w:val="1"/>
                <w:numId w:val="3"/>
              </w:numPr>
              <w:ind w:left="312" w:hanging="397"/>
              <w:jc w:val="both"/>
              <w:rPr>
                <w:sz w:val="18"/>
                <w:szCs w:val="18"/>
              </w:rPr>
            </w:pPr>
            <w:r w:rsidRPr="00D27EA6">
              <w:rPr>
                <w:sz w:val="18"/>
                <w:szCs w:val="18"/>
              </w:rPr>
              <w:t>Индивидуальные условия по выбору Заемщика могут быть предоставлены в Банк Заемщиком как в письменном виде на бумажном носителе, так и в электронном виде.</w:t>
            </w:r>
          </w:p>
          <w:p w14:paraId="26908E9E" w14:textId="24244365" w:rsidR="00A8350B" w:rsidRPr="00D27EA6" w:rsidRDefault="00A8350B" w:rsidP="00A8350B">
            <w:pPr>
              <w:pStyle w:val="af1"/>
              <w:ind w:left="312"/>
              <w:jc w:val="both"/>
              <w:rPr>
                <w:sz w:val="18"/>
                <w:szCs w:val="18"/>
              </w:rPr>
            </w:pPr>
            <w:r w:rsidRPr="00D27EA6">
              <w:rPr>
                <w:sz w:val="18"/>
                <w:szCs w:val="18"/>
              </w:rPr>
              <w:t xml:space="preserve">Индивидуальные условия, оформленные в письменном виде на бумажном носителе, составляются в 2 (Двух) экземплярах, имеющих равную юридическую силу, по одному </w:t>
            </w:r>
            <w:r>
              <w:rPr>
                <w:sz w:val="18"/>
                <w:szCs w:val="18"/>
              </w:rPr>
              <w:t xml:space="preserve">экземпляру </w:t>
            </w:r>
            <w:r w:rsidRPr="00D27EA6">
              <w:rPr>
                <w:sz w:val="18"/>
                <w:szCs w:val="18"/>
              </w:rPr>
              <w:t xml:space="preserve">для Банка и Заемщика, и подписываются собственноручно Заемщиком в присутствии сотрудника Банка и уполномоченным представителем Банка с проставлением печати Банка.  Индивидуальные условия, оформленные в электронном виде, составляются в виде электронного документа и подписываются усиленной квалифицированной </w:t>
            </w:r>
            <w:r>
              <w:rPr>
                <w:sz w:val="18"/>
                <w:szCs w:val="18"/>
              </w:rPr>
              <w:t xml:space="preserve">электронной </w:t>
            </w:r>
            <w:r w:rsidRPr="00D27EA6">
              <w:rPr>
                <w:sz w:val="18"/>
                <w:szCs w:val="18"/>
              </w:rPr>
              <w:t xml:space="preserve">подписью Заемщика и усиленной квалифицированной </w:t>
            </w:r>
            <w:r>
              <w:rPr>
                <w:sz w:val="18"/>
                <w:szCs w:val="18"/>
              </w:rPr>
              <w:t xml:space="preserve">электронной </w:t>
            </w:r>
            <w:r w:rsidRPr="00D27EA6">
              <w:rPr>
                <w:sz w:val="18"/>
                <w:szCs w:val="18"/>
              </w:rPr>
              <w:t>подписью уполномоченного сотрудника Банка. Индивидуальные условия в электронном виде признаются равнозначными Индивидуальным условиям на бумажном носителе, подписанным собственноручной подписью Заемщика и уполномоченного представителя Банка, и в случае возникновения споров из Договора являются надлежащим доказательством.</w:t>
            </w:r>
          </w:p>
        </w:tc>
      </w:tr>
    </w:tbl>
    <w:p w14:paraId="7E5D1BDA" w14:textId="0C98274C" w:rsidR="008207DF" w:rsidRPr="00426CDF" w:rsidRDefault="00700A7D" w:rsidP="00B25BD7">
      <w:pPr>
        <w:spacing w:before="120" w:after="120"/>
        <w:jc w:val="center"/>
        <w:rPr>
          <w:b/>
          <w:sz w:val="18"/>
          <w:szCs w:val="18"/>
        </w:rPr>
      </w:pPr>
      <w:r w:rsidRPr="00426CDF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2</w:t>
      </w:r>
      <w:r w:rsidR="00DB2D83" w:rsidRPr="00426CDF">
        <w:rPr>
          <w:b/>
          <w:sz w:val="18"/>
          <w:szCs w:val="18"/>
        </w:rPr>
        <w:t xml:space="preserve">. </w:t>
      </w:r>
      <w:r w:rsidR="008207DF" w:rsidRPr="00426CDF">
        <w:rPr>
          <w:b/>
          <w:sz w:val="18"/>
          <w:szCs w:val="18"/>
        </w:rPr>
        <w:t>МЕСТО НАХОЖДЕНИЯ И РЕКВИЗИТЫ СТОРОН</w:t>
      </w:r>
    </w:p>
    <w:p w14:paraId="0E2B89E2" w14:textId="6D24950D" w:rsidR="004C2DB3" w:rsidRPr="00426CDF" w:rsidRDefault="004C2DB3" w:rsidP="00F9337F">
      <w:pPr>
        <w:tabs>
          <w:tab w:val="left" w:pos="5245"/>
        </w:tabs>
        <w:spacing w:after="60"/>
        <w:rPr>
          <w:b/>
          <w:color w:val="000000" w:themeColor="text1"/>
          <w:sz w:val="18"/>
          <w:szCs w:val="18"/>
        </w:rPr>
      </w:pPr>
      <w:r w:rsidRPr="00426CDF">
        <w:rPr>
          <w:b/>
          <w:color w:val="000000" w:themeColor="text1"/>
          <w:sz w:val="18"/>
          <w:szCs w:val="18"/>
        </w:rPr>
        <w:t>Банк:</w:t>
      </w:r>
      <w:r w:rsidRPr="00426CDF">
        <w:rPr>
          <w:b/>
          <w:color w:val="000000" w:themeColor="text1"/>
          <w:sz w:val="18"/>
          <w:szCs w:val="18"/>
        </w:rPr>
        <w:tab/>
        <w:t>Заемщик: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35"/>
        <w:gridCol w:w="5069"/>
      </w:tblGrid>
      <w:tr w:rsidR="00327B1C" w:rsidRPr="00426CDF" w14:paraId="3CEFAA72" w14:textId="77777777" w:rsidTr="004E50EE">
        <w:trPr>
          <w:trHeight w:val="233"/>
        </w:trPr>
        <w:tc>
          <w:tcPr>
            <w:tcW w:w="2316" w:type="pct"/>
            <w:tcBorders>
              <w:left w:val="nil"/>
              <w:bottom w:val="nil"/>
              <w:right w:val="nil"/>
            </w:tcBorders>
          </w:tcPr>
          <w:p w14:paraId="37554FE9" w14:textId="77777777" w:rsidR="00327B1C" w:rsidRPr="00426CDF" w:rsidRDefault="00327B1C" w:rsidP="00327B1C">
            <w:pPr>
              <w:widowControl w:val="0"/>
              <w:tabs>
                <w:tab w:val="left" w:pos="5006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426CDF">
              <w:rPr>
                <w:b/>
                <w:color w:val="000000" w:themeColor="text1"/>
                <w:sz w:val="18"/>
                <w:szCs w:val="18"/>
              </w:rPr>
              <w:t>ООО «Первый Клиентский Банк»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5EE768F2" w14:textId="77777777" w:rsidR="00327B1C" w:rsidRPr="00426CDF" w:rsidRDefault="00327B1C" w:rsidP="00327B1C">
            <w:pPr>
              <w:widowControl w:val="0"/>
              <w:tabs>
                <w:tab w:val="left" w:pos="5006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</w:tcPr>
          <w:p w14:paraId="283FBB02" w14:textId="77777777" w:rsidR="00327B1C" w:rsidRDefault="00327B1C" w:rsidP="00327B1C">
            <w:pPr>
              <w:widowControl w:val="0"/>
              <w:tabs>
                <w:tab w:val="left" w:pos="5006"/>
              </w:tabs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426CDF">
              <w:rPr>
                <w:b/>
                <w:sz w:val="18"/>
                <w:szCs w:val="18"/>
              </w:rPr>
              <w:t>ФИО</w:t>
            </w:r>
            <w:r w:rsidRPr="00426CDF">
              <w:rPr>
                <w:b/>
                <w:iCs/>
                <w:sz w:val="18"/>
                <w:szCs w:val="18"/>
              </w:rPr>
              <w:t xml:space="preserve"> </w:t>
            </w:r>
          </w:p>
          <w:p w14:paraId="2FF61198" w14:textId="77777777" w:rsidR="00327B1C" w:rsidRDefault="00327B1C" w:rsidP="00327B1C">
            <w:pPr>
              <w:widowControl w:val="0"/>
              <w:tabs>
                <w:tab w:val="left" w:pos="5006"/>
              </w:tabs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Дата рождения:</w:t>
            </w:r>
          </w:p>
          <w:p w14:paraId="04E4C207" w14:textId="0E0DD435" w:rsidR="00327B1C" w:rsidRDefault="00327B1C" w:rsidP="00327B1C">
            <w:pPr>
              <w:widowControl w:val="0"/>
              <w:tabs>
                <w:tab w:val="left" w:pos="500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Место рождения: </w:t>
            </w:r>
          </w:p>
        </w:tc>
      </w:tr>
      <w:tr w:rsidR="00327B1C" w:rsidRPr="00426CDF" w14:paraId="22812598" w14:textId="77777777" w:rsidTr="004E50EE">
        <w:trPr>
          <w:trHeight w:val="244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</w:tcPr>
          <w:p w14:paraId="516AA9C2" w14:textId="77777777" w:rsidR="00327B1C" w:rsidRPr="00426CDF" w:rsidRDefault="00327B1C" w:rsidP="00327B1C">
            <w:pPr>
              <w:widowControl w:val="0"/>
              <w:tabs>
                <w:tab w:val="left" w:pos="5006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26CDF">
              <w:rPr>
                <w:b/>
                <w:color w:val="000000" w:themeColor="text1"/>
                <w:sz w:val="18"/>
                <w:szCs w:val="18"/>
              </w:rPr>
              <w:t>Место нахождения:</w:t>
            </w:r>
            <w:r w:rsidRPr="00426CDF">
              <w:rPr>
                <w:color w:val="000000" w:themeColor="text1"/>
                <w:sz w:val="18"/>
                <w:szCs w:val="18"/>
              </w:rPr>
              <w:t xml:space="preserve"> 115280, г. Москва, ул. Ленинская Слобода, дом 19, строение 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03FF6939" w14:textId="77777777" w:rsidR="00327B1C" w:rsidRPr="00426CDF" w:rsidRDefault="00327B1C" w:rsidP="00327B1C">
            <w:pPr>
              <w:widowControl w:val="0"/>
              <w:tabs>
                <w:tab w:val="left" w:pos="5006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</w:tcPr>
          <w:p w14:paraId="7511A494" w14:textId="43929C84" w:rsidR="00327B1C" w:rsidRPr="00426CDF" w:rsidRDefault="00327B1C" w:rsidP="00327B1C">
            <w:pPr>
              <w:jc w:val="both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426CDF">
              <w:rPr>
                <w:b/>
                <w:iCs/>
                <w:color w:val="000000" w:themeColor="text1"/>
                <w:sz w:val="18"/>
                <w:szCs w:val="18"/>
              </w:rPr>
              <w:t>Зарегистрирован по адресу:</w:t>
            </w:r>
            <w:r w:rsidRPr="00426CDF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27B1C" w:rsidRPr="00426CDF" w14:paraId="2BC43A6E" w14:textId="77777777" w:rsidTr="004E50EE">
        <w:trPr>
          <w:trHeight w:val="244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</w:tcPr>
          <w:p w14:paraId="4F8C0ADD" w14:textId="77777777" w:rsidR="00327B1C" w:rsidRPr="00426CDF" w:rsidRDefault="00327B1C" w:rsidP="00327B1C">
            <w:pPr>
              <w:widowControl w:val="0"/>
              <w:tabs>
                <w:tab w:val="left" w:pos="5006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26CDF">
              <w:rPr>
                <w:b/>
                <w:color w:val="000000" w:themeColor="text1"/>
                <w:sz w:val="18"/>
                <w:szCs w:val="18"/>
              </w:rPr>
              <w:t>Адрес для переписки:</w:t>
            </w:r>
            <w:r w:rsidRPr="00426CDF">
              <w:rPr>
                <w:color w:val="000000" w:themeColor="text1"/>
                <w:sz w:val="18"/>
                <w:szCs w:val="18"/>
              </w:rPr>
              <w:t xml:space="preserve"> 115280, г. Москва, ул. Ленинская Слобода, дом 19, строение 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4A89A789" w14:textId="77777777" w:rsidR="00327B1C" w:rsidRPr="00426CDF" w:rsidRDefault="00327B1C" w:rsidP="00327B1C">
            <w:pPr>
              <w:widowControl w:val="0"/>
              <w:tabs>
                <w:tab w:val="left" w:pos="5006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</w:tcPr>
          <w:p w14:paraId="78A42628" w14:textId="6A8B54AF" w:rsidR="00327B1C" w:rsidRPr="00426CDF" w:rsidRDefault="00327B1C" w:rsidP="00327B1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26CDF">
              <w:rPr>
                <w:b/>
                <w:color w:val="000000" w:themeColor="text1"/>
                <w:sz w:val="18"/>
                <w:szCs w:val="18"/>
              </w:rPr>
              <w:t>Адрес для переписки:</w:t>
            </w:r>
            <w:r w:rsidRPr="00426CD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27B1C" w:rsidRPr="00426CDF" w14:paraId="19BF9B45" w14:textId="77777777" w:rsidTr="004E50EE">
        <w:trPr>
          <w:trHeight w:val="646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</w:tcPr>
          <w:p w14:paraId="22025286" w14:textId="77777777" w:rsidR="00327B1C" w:rsidRPr="00426CDF" w:rsidRDefault="00327B1C" w:rsidP="00327B1C">
            <w:pPr>
              <w:widowControl w:val="0"/>
              <w:tabs>
                <w:tab w:val="left" w:leader="underscore" w:pos="4651"/>
                <w:tab w:val="left" w:pos="5006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26CDF">
              <w:rPr>
                <w:b/>
                <w:color w:val="000000" w:themeColor="text1"/>
                <w:sz w:val="18"/>
                <w:szCs w:val="18"/>
              </w:rPr>
              <w:t>Банковские реквизиты:</w:t>
            </w:r>
          </w:p>
          <w:p w14:paraId="4E2499DF" w14:textId="77777777" w:rsidR="00327B1C" w:rsidRPr="00426CDF" w:rsidRDefault="00327B1C" w:rsidP="00327B1C">
            <w:pPr>
              <w:widowControl w:val="0"/>
              <w:tabs>
                <w:tab w:val="left" w:leader="underscore" w:pos="4651"/>
                <w:tab w:val="left" w:pos="5006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26CDF">
              <w:rPr>
                <w:color w:val="000000" w:themeColor="text1"/>
                <w:sz w:val="18"/>
                <w:szCs w:val="18"/>
              </w:rPr>
              <w:t>к/с № 30101810545250000134 в ГУ Банка России по ЦФО, БИК 044525134, ИНН 7744003039, КПП 772501001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6D2FECE1" w14:textId="77777777" w:rsidR="00327B1C" w:rsidRPr="00426CDF" w:rsidRDefault="00327B1C" w:rsidP="00327B1C">
            <w:pPr>
              <w:widowControl w:val="0"/>
              <w:tabs>
                <w:tab w:val="left" w:leader="underscore" w:pos="4651"/>
                <w:tab w:val="left" w:pos="5006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</w:tcPr>
          <w:p w14:paraId="2AE2FFFA" w14:textId="77777777" w:rsidR="00327B1C" w:rsidRDefault="00327B1C" w:rsidP="00327B1C">
            <w:pPr>
              <w:widowControl w:val="0"/>
              <w:tabs>
                <w:tab w:val="left" w:leader="underscore" w:pos="4651"/>
                <w:tab w:val="left" w:pos="5006"/>
              </w:tabs>
              <w:autoSpaceDE w:val="0"/>
              <w:autoSpaceDN w:val="0"/>
              <w:adjustRightInd w:val="0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426CDF">
              <w:rPr>
                <w:b/>
                <w:iCs/>
                <w:color w:val="000000" w:themeColor="text1"/>
                <w:sz w:val="18"/>
                <w:szCs w:val="18"/>
              </w:rPr>
              <w:t>паспорт гражданина Российской Федерации</w:t>
            </w:r>
          </w:p>
          <w:p w14:paraId="6C427BF7" w14:textId="77777777" w:rsidR="002157CD" w:rsidRPr="00C91E4D" w:rsidRDefault="002157CD" w:rsidP="002157CD">
            <w:pPr>
              <w:pStyle w:val="a7"/>
              <w:tabs>
                <w:tab w:val="left" w:pos="567"/>
              </w:tabs>
              <w:ind w:right="-250" w:firstLine="0"/>
              <w:rPr>
                <w:b/>
                <w:color w:val="000000" w:themeColor="text1"/>
                <w:sz w:val="17"/>
                <w:szCs w:val="17"/>
              </w:rPr>
            </w:pPr>
            <w:r w:rsidRPr="00C91E4D">
              <w:rPr>
                <w:b/>
                <w:color w:val="000000" w:themeColor="text1"/>
                <w:sz w:val="17"/>
                <w:szCs w:val="17"/>
              </w:rPr>
              <w:t>Банковские реквизиты:</w:t>
            </w:r>
          </w:p>
          <w:p w14:paraId="4D9A94BC" w14:textId="77777777" w:rsidR="002157CD" w:rsidRPr="00C91E4D" w:rsidRDefault="002157CD" w:rsidP="002157CD">
            <w:pPr>
              <w:pStyle w:val="a7"/>
              <w:tabs>
                <w:tab w:val="left" w:pos="567"/>
              </w:tabs>
              <w:ind w:right="-250" w:firstLine="0"/>
              <w:rPr>
                <w:color w:val="000000" w:themeColor="text1"/>
                <w:sz w:val="17"/>
                <w:szCs w:val="17"/>
              </w:rPr>
            </w:pPr>
            <w:r w:rsidRPr="00C91E4D">
              <w:rPr>
                <w:color w:val="000000" w:themeColor="text1"/>
                <w:sz w:val="17"/>
                <w:szCs w:val="17"/>
              </w:rPr>
              <w:t>текущий счет № _______, открытый в __________________,</w:t>
            </w:r>
          </w:p>
          <w:p w14:paraId="3E48E09D" w14:textId="77777777" w:rsidR="002157CD" w:rsidRPr="00C91E4D" w:rsidRDefault="002157CD" w:rsidP="002157CD">
            <w:pPr>
              <w:pStyle w:val="a7"/>
              <w:tabs>
                <w:tab w:val="left" w:pos="567"/>
              </w:tabs>
              <w:ind w:right="-250" w:firstLine="0"/>
              <w:rPr>
                <w:color w:val="000000" w:themeColor="text1"/>
                <w:sz w:val="17"/>
                <w:szCs w:val="17"/>
              </w:rPr>
            </w:pPr>
            <w:r w:rsidRPr="00C91E4D">
              <w:rPr>
                <w:color w:val="000000" w:themeColor="text1"/>
                <w:sz w:val="17"/>
                <w:szCs w:val="17"/>
              </w:rPr>
              <w:t>к/с № ______________, БИК _________________</w:t>
            </w:r>
          </w:p>
          <w:p w14:paraId="03EFCE6D" w14:textId="1E4DD4A2" w:rsidR="002157CD" w:rsidRPr="00426CDF" w:rsidRDefault="002157CD" w:rsidP="00327B1C">
            <w:pPr>
              <w:widowControl w:val="0"/>
              <w:tabs>
                <w:tab w:val="left" w:leader="underscore" w:pos="4651"/>
                <w:tab w:val="left" w:pos="5006"/>
              </w:tabs>
              <w:autoSpaceDE w:val="0"/>
              <w:autoSpaceDN w:val="0"/>
              <w:adjustRightInd w:val="0"/>
              <w:rPr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327B1C" w:rsidRPr="00426CDF" w14:paraId="3B5915C4" w14:textId="77777777" w:rsidTr="004E50EE">
        <w:trPr>
          <w:trHeight w:val="247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</w:tcPr>
          <w:p w14:paraId="66B4605C" w14:textId="77777777" w:rsidR="00327B1C" w:rsidRPr="00426CDF" w:rsidRDefault="00327B1C" w:rsidP="00327B1C">
            <w:pPr>
              <w:widowControl w:val="0"/>
              <w:tabs>
                <w:tab w:val="left" w:leader="underscore" w:pos="4651"/>
                <w:tab w:val="left" w:pos="5006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26CDF">
              <w:rPr>
                <w:color w:val="000000" w:themeColor="text1"/>
                <w:sz w:val="18"/>
                <w:szCs w:val="18"/>
              </w:rPr>
              <w:t xml:space="preserve"> Контактные телефоны: (495) 276-06-16, 276-26-16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30E18F67" w14:textId="77777777" w:rsidR="00327B1C" w:rsidRPr="00426CDF" w:rsidRDefault="00327B1C" w:rsidP="00327B1C">
            <w:pPr>
              <w:widowControl w:val="0"/>
              <w:tabs>
                <w:tab w:val="left" w:leader="underscore" w:pos="4651"/>
                <w:tab w:val="left" w:pos="5006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</w:tcPr>
          <w:p w14:paraId="198FBF39" w14:textId="310BC453" w:rsidR="00327B1C" w:rsidRPr="00426CDF" w:rsidRDefault="00327B1C" w:rsidP="00327B1C">
            <w:pPr>
              <w:widowControl w:val="0"/>
              <w:autoSpaceDE w:val="0"/>
              <w:autoSpaceDN w:val="0"/>
              <w:adjustRightInd w:val="0"/>
              <w:ind w:right="-158"/>
              <w:rPr>
                <w:iCs/>
                <w:color w:val="000000" w:themeColor="text1"/>
                <w:sz w:val="18"/>
                <w:szCs w:val="18"/>
              </w:rPr>
            </w:pPr>
            <w:r w:rsidRPr="00426CDF">
              <w:rPr>
                <w:iCs/>
                <w:color w:val="000000" w:themeColor="text1"/>
                <w:sz w:val="18"/>
                <w:szCs w:val="18"/>
              </w:rPr>
              <w:t xml:space="preserve"> Контактный телефон: </w:t>
            </w:r>
          </w:p>
        </w:tc>
      </w:tr>
      <w:tr w:rsidR="00327B1C" w:rsidRPr="00426CDF" w14:paraId="256FE2D0" w14:textId="77777777" w:rsidTr="004E50EE">
        <w:trPr>
          <w:trHeight w:val="247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</w:tcPr>
          <w:p w14:paraId="63A4E4C1" w14:textId="77777777" w:rsidR="00327B1C" w:rsidRPr="00426CDF" w:rsidRDefault="00327B1C" w:rsidP="00327B1C">
            <w:pPr>
              <w:widowControl w:val="0"/>
              <w:tabs>
                <w:tab w:val="left" w:leader="underscore" w:pos="4651"/>
                <w:tab w:val="left" w:pos="5006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26CDF">
              <w:rPr>
                <w:color w:val="000000" w:themeColor="text1"/>
                <w:sz w:val="18"/>
                <w:szCs w:val="18"/>
              </w:rPr>
              <w:t xml:space="preserve"> Адрес электронной почты: </w:t>
            </w:r>
            <w:hyperlink r:id="rId8" w:history="1">
              <w:r w:rsidRPr="00426CDF">
                <w:rPr>
                  <w:color w:val="000000" w:themeColor="text1"/>
                  <w:sz w:val="18"/>
                  <w:szCs w:val="18"/>
                </w:rPr>
                <w:t>info@1cb.ru</w:t>
              </w:r>
            </w:hyperlink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47E8B72D" w14:textId="77777777" w:rsidR="00327B1C" w:rsidRPr="00426CDF" w:rsidRDefault="00327B1C" w:rsidP="00327B1C">
            <w:pPr>
              <w:widowControl w:val="0"/>
              <w:tabs>
                <w:tab w:val="left" w:leader="underscore" w:pos="4651"/>
                <w:tab w:val="left" w:pos="5006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</w:tcPr>
          <w:p w14:paraId="4C3E357A" w14:textId="2B776318" w:rsidR="00327B1C" w:rsidRPr="00426CDF" w:rsidRDefault="00327B1C" w:rsidP="00327B1C">
            <w:pPr>
              <w:widowControl w:val="0"/>
              <w:autoSpaceDE w:val="0"/>
              <w:autoSpaceDN w:val="0"/>
              <w:adjustRightInd w:val="0"/>
              <w:ind w:right="-158"/>
              <w:rPr>
                <w:color w:val="000000" w:themeColor="text1"/>
                <w:sz w:val="18"/>
                <w:szCs w:val="18"/>
              </w:rPr>
            </w:pPr>
            <w:r w:rsidRPr="00426CDF">
              <w:rPr>
                <w:color w:val="000000" w:themeColor="text1"/>
                <w:sz w:val="18"/>
                <w:szCs w:val="18"/>
              </w:rPr>
              <w:t>Адрес электронной почты:</w:t>
            </w:r>
            <w:r w:rsidRPr="00426CDF">
              <w:rPr>
                <w:sz w:val="18"/>
                <w:szCs w:val="18"/>
              </w:rPr>
              <w:t xml:space="preserve"> </w:t>
            </w:r>
          </w:p>
        </w:tc>
      </w:tr>
    </w:tbl>
    <w:p w14:paraId="505D0C72" w14:textId="7BD689E4" w:rsidR="004C2DB3" w:rsidRPr="00426CDF" w:rsidRDefault="00700A7D" w:rsidP="00B25BD7">
      <w:pPr>
        <w:spacing w:before="120" w:after="120"/>
        <w:jc w:val="center"/>
        <w:rPr>
          <w:b/>
          <w:color w:val="000000" w:themeColor="text1"/>
          <w:sz w:val="18"/>
          <w:szCs w:val="18"/>
        </w:rPr>
      </w:pPr>
      <w:r w:rsidRPr="00426CDF">
        <w:rPr>
          <w:b/>
          <w:color w:val="000000" w:themeColor="text1"/>
          <w:sz w:val="18"/>
          <w:szCs w:val="18"/>
        </w:rPr>
        <w:t>2</w:t>
      </w:r>
      <w:r>
        <w:rPr>
          <w:b/>
          <w:color w:val="000000" w:themeColor="text1"/>
          <w:sz w:val="18"/>
          <w:szCs w:val="18"/>
        </w:rPr>
        <w:t>3</w:t>
      </w:r>
      <w:r w:rsidR="004C2DB3" w:rsidRPr="00426CDF">
        <w:rPr>
          <w:b/>
          <w:color w:val="000000" w:themeColor="text1"/>
          <w:sz w:val="18"/>
          <w:szCs w:val="18"/>
        </w:rPr>
        <w:t xml:space="preserve">. ПОДПИСИ СТОРОН В ПОДТВЕРЖДЕНИЕ СОГЛАСОВАНИЯ ИНДИВИДУАЛЬНЫХ УСЛОВИЙ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25"/>
        <w:gridCol w:w="238"/>
        <w:gridCol w:w="4989"/>
      </w:tblGrid>
      <w:tr w:rsidR="004C2DB3" w:rsidRPr="00426CDF" w14:paraId="6F688A6E" w14:textId="77777777" w:rsidTr="00C86FC4">
        <w:tc>
          <w:tcPr>
            <w:tcW w:w="2451" w:type="pct"/>
          </w:tcPr>
          <w:p w14:paraId="1CB344D0" w14:textId="77777777" w:rsidR="004C2DB3" w:rsidRPr="00426CDF" w:rsidRDefault="004C2DB3" w:rsidP="00C86FC4">
            <w:pPr>
              <w:pStyle w:val="a7"/>
              <w:ind w:firstLine="0"/>
              <w:rPr>
                <w:b/>
                <w:sz w:val="18"/>
                <w:szCs w:val="18"/>
              </w:rPr>
            </w:pPr>
            <w:r w:rsidRPr="00426CDF">
              <w:rPr>
                <w:b/>
                <w:sz w:val="18"/>
                <w:szCs w:val="18"/>
              </w:rPr>
              <w:t>От имени Банка:</w:t>
            </w:r>
          </w:p>
        </w:tc>
        <w:tc>
          <w:tcPr>
            <w:tcW w:w="116" w:type="pct"/>
          </w:tcPr>
          <w:p w14:paraId="24639969" w14:textId="77777777" w:rsidR="004C2DB3" w:rsidRPr="00426CDF" w:rsidRDefault="004C2DB3" w:rsidP="00C86FC4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2433" w:type="pct"/>
          </w:tcPr>
          <w:p w14:paraId="1C010D51" w14:textId="77777777" w:rsidR="004C2DB3" w:rsidRPr="00426CDF" w:rsidRDefault="004C2DB3" w:rsidP="00C86FC4">
            <w:pPr>
              <w:pStyle w:val="a7"/>
              <w:ind w:firstLine="0"/>
              <w:rPr>
                <w:b/>
                <w:sz w:val="18"/>
                <w:szCs w:val="18"/>
                <w:highlight w:val="yellow"/>
              </w:rPr>
            </w:pPr>
            <w:r w:rsidRPr="00426CDF">
              <w:rPr>
                <w:b/>
                <w:sz w:val="18"/>
                <w:szCs w:val="18"/>
              </w:rPr>
              <w:t>Заемщик:</w:t>
            </w:r>
          </w:p>
        </w:tc>
      </w:tr>
      <w:tr w:rsidR="004C2DB3" w:rsidRPr="00426CDF" w14:paraId="4960BB3E" w14:textId="77777777" w:rsidTr="00C86FC4">
        <w:tc>
          <w:tcPr>
            <w:tcW w:w="2451" w:type="pct"/>
          </w:tcPr>
          <w:p w14:paraId="18938C09" w14:textId="77777777" w:rsidR="004C2DB3" w:rsidRPr="00426CDF" w:rsidRDefault="004C2DB3" w:rsidP="00C86FC4">
            <w:pPr>
              <w:pStyle w:val="a7"/>
              <w:ind w:firstLine="0"/>
              <w:rPr>
                <w:b/>
                <w:sz w:val="18"/>
                <w:szCs w:val="18"/>
              </w:rPr>
            </w:pPr>
            <w:r w:rsidRPr="00426CDF">
              <w:rPr>
                <w:b/>
                <w:sz w:val="18"/>
                <w:szCs w:val="18"/>
              </w:rPr>
              <w:t>Председатель Правления</w:t>
            </w:r>
          </w:p>
        </w:tc>
        <w:tc>
          <w:tcPr>
            <w:tcW w:w="116" w:type="pct"/>
          </w:tcPr>
          <w:p w14:paraId="6F6FE24D" w14:textId="77777777" w:rsidR="004C2DB3" w:rsidRPr="00426CDF" w:rsidRDefault="004C2DB3" w:rsidP="00C86FC4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2433" w:type="pct"/>
          </w:tcPr>
          <w:p w14:paraId="3249842F" w14:textId="77777777" w:rsidR="004C2DB3" w:rsidRPr="00426CDF" w:rsidRDefault="004C2DB3" w:rsidP="00C86FC4">
            <w:pPr>
              <w:pStyle w:val="a7"/>
              <w:ind w:firstLine="0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426CDF">
              <w:rPr>
                <w:b/>
                <w:sz w:val="18"/>
                <w:szCs w:val="18"/>
              </w:rPr>
              <w:t>______________________________________</w:t>
            </w:r>
          </w:p>
        </w:tc>
      </w:tr>
      <w:tr w:rsidR="004C2DB3" w:rsidRPr="00BA2D13" w14:paraId="5A9F27A6" w14:textId="77777777" w:rsidTr="00C86FC4">
        <w:tc>
          <w:tcPr>
            <w:tcW w:w="2451" w:type="pct"/>
          </w:tcPr>
          <w:p w14:paraId="46ADD1E6" w14:textId="77777777" w:rsidR="004C2DB3" w:rsidRPr="00A17110" w:rsidRDefault="004C2DB3" w:rsidP="00C86FC4">
            <w:pPr>
              <w:pStyle w:val="a7"/>
              <w:ind w:firstLine="0"/>
              <w:rPr>
                <w:sz w:val="19"/>
                <w:szCs w:val="19"/>
              </w:rPr>
            </w:pPr>
          </w:p>
          <w:p w14:paraId="155A37E1" w14:textId="77777777" w:rsidR="004C2DB3" w:rsidRPr="00BA2D13" w:rsidRDefault="004C2DB3" w:rsidP="00C86FC4">
            <w:pPr>
              <w:pStyle w:val="a7"/>
              <w:ind w:firstLine="0"/>
              <w:rPr>
                <w:sz w:val="19"/>
                <w:szCs w:val="19"/>
              </w:rPr>
            </w:pPr>
            <w:r w:rsidRPr="00BA2D13">
              <w:rPr>
                <w:sz w:val="19"/>
                <w:szCs w:val="19"/>
              </w:rPr>
              <w:t>_________________________ /</w:t>
            </w:r>
            <w:r>
              <w:rPr>
                <w:sz w:val="19"/>
                <w:szCs w:val="19"/>
              </w:rPr>
              <w:t>Н.А. Ланьшина</w:t>
            </w:r>
            <w:r w:rsidRPr="00BA2D13">
              <w:rPr>
                <w:sz w:val="19"/>
                <w:szCs w:val="19"/>
              </w:rPr>
              <w:t>/</w:t>
            </w:r>
          </w:p>
        </w:tc>
        <w:tc>
          <w:tcPr>
            <w:tcW w:w="116" w:type="pct"/>
          </w:tcPr>
          <w:p w14:paraId="411E659D" w14:textId="77777777" w:rsidR="004C2DB3" w:rsidRPr="00BA2D13" w:rsidRDefault="004C2DB3" w:rsidP="00C86FC4">
            <w:pPr>
              <w:pStyle w:val="a7"/>
              <w:rPr>
                <w:b/>
                <w:sz w:val="19"/>
                <w:szCs w:val="19"/>
              </w:rPr>
            </w:pPr>
          </w:p>
        </w:tc>
        <w:tc>
          <w:tcPr>
            <w:tcW w:w="2433" w:type="pct"/>
          </w:tcPr>
          <w:p w14:paraId="462D1EB0" w14:textId="77777777" w:rsidR="004C2DB3" w:rsidRPr="00BA2D13" w:rsidRDefault="004C2DB3" w:rsidP="00C86FC4">
            <w:pPr>
              <w:pStyle w:val="a7"/>
              <w:ind w:firstLine="0"/>
              <w:rPr>
                <w:sz w:val="19"/>
                <w:szCs w:val="19"/>
              </w:rPr>
            </w:pPr>
          </w:p>
          <w:p w14:paraId="1492B10E" w14:textId="77777777" w:rsidR="004C2DB3" w:rsidRPr="00BA2D13" w:rsidRDefault="004C2DB3" w:rsidP="00C86FC4">
            <w:pPr>
              <w:pStyle w:val="a7"/>
              <w:ind w:firstLine="0"/>
              <w:rPr>
                <w:sz w:val="19"/>
                <w:szCs w:val="19"/>
              </w:rPr>
            </w:pPr>
            <w:r w:rsidRPr="00BA2D13">
              <w:rPr>
                <w:sz w:val="19"/>
                <w:szCs w:val="19"/>
              </w:rPr>
              <w:t>______________/___________________________________/</w:t>
            </w:r>
          </w:p>
        </w:tc>
      </w:tr>
      <w:tr w:rsidR="004C2DB3" w:rsidRPr="00BA2D13" w14:paraId="779F46A1" w14:textId="77777777" w:rsidTr="00C86FC4">
        <w:tc>
          <w:tcPr>
            <w:tcW w:w="2451" w:type="pct"/>
          </w:tcPr>
          <w:p w14:paraId="26C0E2AC" w14:textId="77777777" w:rsidR="004C2DB3" w:rsidRPr="00BA2D13" w:rsidRDefault="004C2DB3" w:rsidP="00C86FC4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М.П.</w:t>
            </w:r>
          </w:p>
        </w:tc>
        <w:tc>
          <w:tcPr>
            <w:tcW w:w="116" w:type="pct"/>
          </w:tcPr>
          <w:p w14:paraId="50C4B261" w14:textId="77777777" w:rsidR="004C2DB3" w:rsidRPr="00BA2D13" w:rsidRDefault="004C2DB3" w:rsidP="00C86FC4">
            <w:pPr>
              <w:pStyle w:val="a7"/>
              <w:rPr>
                <w:b/>
                <w:sz w:val="19"/>
                <w:szCs w:val="19"/>
              </w:rPr>
            </w:pPr>
          </w:p>
        </w:tc>
        <w:tc>
          <w:tcPr>
            <w:tcW w:w="2433" w:type="pct"/>
          </w:tcPr>
          <w:p w14:paraId="24FC2189" w14:textId="77777777" w:rsidR="004C2DB3" w:rsidRPr="00731FEE" w:rsidRDefault="004C2DB3" w:rsidP="00C86FC4">
            <w:pPr>
              <w:tabs>
                <w:tab w:val="left" w:pos="2063"/>
              </w:tabs>
              <w:rPr>
                <w:i/>
                <w:color w:val="000000"/>
                <w:sz w:val="14"/>
                <w:szCs w:val="14"/>
              </w:rPr>
            </w:pPr>
            <w:r w:rsidRPr="00BA2D13">
              <w:rPr>
                <w:i/>
                <w:sz w:val="19"/>
                <w:szCs w:val="19"/>
              </w:rPr>
              <w:t xml:space="preserve">   </w:t>
            </w:r>
            <w:r w:rsidRPr="00731FEE">
              <w:rPr>
                <w:i/>
                <w:sz w:val="14"/>
                <w:szCs w:val="14"/>
              </w:rPr>
              <w:t xml:space="preserve">подпись             </w:t>
            </w:r>
            <w:r>
              <w:rPr>
                <w:i/>
                <w:sz w:val="14"/>
                <w:szCs w:val="14"/>
              </w:rPr>
              <w:tab/>
            </w:r>
            <w:r w:rsidRPr="00731FEE">
              <w:rPr>
                <w:i/>
                <w:sz w:val="14"/>
                <w:szCs w:val="14"/>
              </w:rPr>
              <w:t xml:space="preserve"> ФИО полностью собственноручно</w:t>
            </w:r>
          </w:p>
        </w:tc>
      </w:tr>
      <w:tr w:rsidR="004C2DB3" w:rsidRPr="00BA2D13" w14:paraId="6B5F2589" w14:textId="77777777" w:rsidTr="00C86FC4">
        <w:tc>
          <w:tcPr>
            <w:tcW w:w="2451" w:type="pct"/>
          </w:tcPr>
          <w:p w14:paraId="352EA47F" w14:textId="77777777" w:rsidR="004C2DB3" w:rsidRDefault="004C2DB3" w:rsidP="00C86FC4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согласования «____»__________________ 20__ г.</w:t>
            </w:r>
          </w:p>
          <w:p w14:paraId="59697380" w14:textId="77777777" w:rsidR="004C2DB3" w:rsidRPr="00BA2D13" w:rsidRDefault="004C2DB3" w:rsidP="00C86FC4">
            <w:pPr>
              <w:pStyle w:val="a7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116" w:type="pct"/>
          </w:tcPr>
          <w:p w14:paraId="3D80EDC3" w14:textId="77777777" w:rsidR="004C2DB3" w:rsidRPr="00BA2D13" w:rsidRDefault="004C2DB3" w:rsidP="00C86FC4">
            <w:pPr>
              <w:pStyle w:val="a7"/>
              <w:rPr>
                <w:b/>
                <w:sz w:val="19"/>
                <w:szCs w:val="19"/>
              </w:rPr>
            </w:pPr>
          </w:p>
        </w:tc>
        <w:tc>
          <w:tcPr>
            <w:tcW w:w="2433" w:type="pct"/>
          </w:tcPr>
          <w:p w14:paraId="5F69729F" w14:textId="30537B26" w:rsidR="004C2DB3" w:rsidRPr="00BA2D13" w:rsidRDefault="004C2DB3" w:rsidP="00F9337F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согласования «____»__________________ 20__ г.</w:t>
            </w:r>
          </w:p>
        </w:tc>
      </w:tr>
    </w:tbl>
    <w:p w14:paraId="2FBAAE23" w14:textId="58A577A1" w:rsidR="0080468F" w:rsidRPr="004C4E8B" w:rsidRDefault="0080468F" w:rsidP="0080468F">
      <w:pPr>
        <w:pageBreakBefore/>
        <w:jc w:val="right"/>
        <w:rPr>
          <w:color w:val="000000" w:themeColor="text1"/>
          <w:sz w:val="18"/>
          <w:szCs w:val="18"/>
        </w:rPr>
      </w:pPr>
      <w:r w:rsidRPr="004C4E8B">
        <w:rPr>
          <w:color w:val="000000" w:themeColor="text1"/>
          <w:sz w:val="18"/>
          <w:szCs w:val="18"/>
        </w:rPr>
        <w:lastRenderedPageBreak/>
        <w:t xml:space="preserve">Приложение № 1 к Договору </w:t>
      </w:r>
    </w:p>
    <w:p w14:paraId="3BA14E0A" w14:textId="28D2C98C" w:rsidR="0080468F" w:rsidRPr="004C4E8B" w:rsidRDefault="00795520" w:rsidP="0080468F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потребительского кредита</w:t>
      </w:r>
    </w:p>
    <w:p w14:paraId="363B9E64" w14:textId="77777777" w:rsidR="0080468F" w:rsidRPr="004C4E8B" w:rsidRDefault="0080468F" w:rsidP="0080468F">
      <w:pPr>
        <w:spacing w:after="60"/>
        <w:jc w:val="right"/>
        <w:rPr>
          <w:color w:val="000000" w:themeColor="text1"/>
          <w:sz w:val="18"/>
          <w:szCs w:val="18"/>
        </w:rPr>
      </w:pPr>
    </w:p>
    <w:p w14:paraId="3B1F93A3" w14:textId="321A5023" w:rsidR="0005471B" w:rsidRDefault="0005471B" w:rsidP="0080468F">
      <w:pPr>
        <w:rPr>
          <w:color w:val="000000" w:themeColor="text1"/>
          <w:sz w:val="18"/>
          <w:szCs w:val="18"/>
        </w:rPr>
      </w:pPr>
    </w:p>
    <w:p w14:paraId="0DC06D86" w14:textId="77777777" w:rsidR="0005471B" w:rsidRPr="00677777" w:rsidRDefault="0005471B" w:rsidP="0005471B">
      <w:pPr>
        <w:keepNext/>
        <w:overflowPunct w:val="0"/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677777">
        <w:rPr>
          <w:b/>
          <w:sz w:val="20"/>
          <w:szCs w:val="20"/>
        </w:rPr>
        <w:t>В ООО «Первый Клиентский Банк»</w:t>
      </w:r>
    </w:p>
    <w:p w14:paraId="2A3670D1" w14:textId="77777777" w:rsidR="0005471B" w:rsidRDefault="0005471B" w:rsidP="0005471B">
      <w:pPr>
        <w:rPr>
          <w:sz w:val="20"/>
          <w:szCs w:val="20"/>
        </w:rPr>
      </w:pPr>
    </w:p>
    <w:p w14:paraId="0592D22E" w14:textId="77777777" w:rsidR="0005471B" w:rsidRPr="00677777" w:rsidRDefault="0005471B" w:rsidP="0005471B">
      <w:pPr>
        <w:rPr>
          <w:sz w:val="20"/>
          <w:szCs w:val="20"/>
        </w:rPr>
      </w:pPr>
    </w:p>
    <w:p w14:paraId="6C95D06D" w14:textId="77777777" w:rsidR="0005471B" w:rsidRPr="00677777" w:rsidRDefault="0005471B" w:rsidP="0005471B">
      <w:pPr>
        <w:rPr>
          <w:sz w:val="20"/>
          <w:szCs w:val="20"/>
        </w:rPr>
      </w:pPr>
    </w:p>
    <w:p w14:paraId="4A69DBC2" w14:textId="77777777" w:rsidR="0005471B" w:rsidRPr="00674F95" w:rsidRDefault="0005471B" w:rsidP="0005471B">
      <w:pPr>
        <w:jc w:val="center"/>
        <w:rPr>
          <w:b/>
        </w:rPr>
      </w:pPr>
      <w:r w:rsidRPr="00674F95">
        <w:rPr>
          <w:b/>
        </w:rPr>
        <w:t xml:space="preserve">ЗАЯВЛЕНИЕ </w:t>
      </w:r>
    </w:p>
    <w:p w14:paraId="5A208C8C" w14:textId="77777777" w:rsidR="0005471B" w:rsidRPr="00677777" w:rsidRDefault="0005471B" w:rsidP="0005471B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предоставлении Кредита</w:t>
      </w:r>
    </w:p>
    <w:p w14:paraId="2DBCC65B" w14:textId="77777777" w:rsidR="0005471B" w:rsidRPr="00677777" w:rsidRDefault="0005471B" w:rsidP="0005471B">
      <w:pPr>
        <w:widowControl w:val="0"/>
        <w:jc w:val="center"/>
        <w:rPr>
          <w:b/>
          <w:bCs/>
          <w:sz w:val="20"/>
          <w:szCs w:val="20"/>
        </w:rPr>
      </w:pPr>
    </w:p>
    <w:p w14:paraId="3E124F53" w14:textId="77777777" w:rsidR="0005471B" w:rsidRPr="00677777" w:rsidRDefault="0005471B" w:rsidP="0005471B">
      <w:pPr>
        <w:widowControl w:val="0"/>
        <w:ind w:left="480" w:right="142" w:firstLine="228"/>
        <w:jc w:val="right"/>
        <w:rPr>
          <w:sz w:val="20"/>
          <w:szCs w:val="20"/>
        </w:rPr>
      </w:pPr>
      <w:r>
        <w:rPr>
          <w:sz w:val="20"/>
          <w:szCs w:val="20"/>
        </w:rPr>
        <w:t>«___» _________ 20__</w:t>
      </w:r>
      <w:r w:rsidRPr="00677777">
        <w:rPr>
          <w:sz w:val="20"/>
          <w:szCs w:val="20"/>
        </w:rPr>
        <w:t>_ г.</w:t>
      </w:r>
      <w:r>
        <w:rPr>
          <w:sz w:val="20"/>
          <w:szCs w:val="20"/>
        </w:rPr>
        <w:t xml:space="preserve"> </w:t>
      </w:r>
    </w:p>
    <w:p w14:paraId="5F79FAD1" w14:textId="77777777" w:rsidR="0005471B" w:rsidRPr="00103BEC" w:rsidRDefault="0005471B" w:rsidP="0005471B">
      <w:pPr>
        <w:rPr>
          <w:sz w:val="20"/>
          <w:szCs w:val="20"/>
        </w:rPr>
      </w:pPr>
    </w:p>
    <w:p w14:paraId="659811B2" w14:textId="77777777" w:rsidR="0005471B" w:rsidRPr="00103BEC" w:rsidRDefault="0005471B" w:rsidP="0005471B">
      <w:pPr>
        <w:ind w:firstLine="426"/>
        <w:jc w:val="both"/>
        <w:rPr>
          <w:sz w:val="20"/>
          <w:szCs w:val="20"/>
        </w:rPr>
      </w:pPr>
    </w:p>
    <w:p w14:paraId="15EBB77A" w14:textId="1872A515" w:rsidR="0005471B" w:rsidRPr="00103BEC" w:rsidRDefault="0005471B" w:rsidP="00103BEC">
      <w:pPr>
        <w:spacing w:before="60" w:after="60"/>
        <w:ind w:firstLine="425"/>
        <w:jc w:val="both"/>
        <w:rPr>
          <w:sz w:val="20"/>
          <w:szCs w:val="20"/>
        </w:rPr>
      </w:pPr>
      <w:r w:rsidRPr="00103BEC">
        <w:rPr>
          <w:sz w:val="20"/>
          <w:szCs w:val="20"/>
        </w:rPr>
        <w:t xml:space="preserve">Я, </w:t>
      </w:r>
      <w:r w:rsidRPr="00103BEC">
        <w:rPr>
          <w:b/>
          <w:sz w:val="20"/>
          <w:szCs w:val="20"/>
        </w:rPr>
        <w:t>_____________________________________________________________________________________________</w:t>
      </w:r>
      <w:r w:rsidRPr="00103BEC">
        <w:rPr>
          <w:sz w:val="20"/>
          <w:szCs w:val="20"/>
        </w:rPr>
        <w:t xml:space="preserve">, </w:t>
      </w:r>
      <w:r w:rsidR="0041604A">
        <w:rPr>
          <w:sz w:val="20"/>
          <w:szCs w:val="20"/>
        </w:rPr>
        <w:t>являющийся</w:t>
      </w:r>
      <w:r w:rsidRPr="00103BEC">
        <w:rPr>
          <w:sz w:val="20"/>
          <w:szCs w:val="20"/>
        </w:rPr>
        <w:t xml:space="preserve"> Заемщик</w:t>
      </w:r>
      <w:r w:rsidR="0041604A">
        <w:rPr>
          <w:sz w:val="20"/>
          <w:szCs w:val="20"/>
        </w:rPr>
        <w:t>ом по Договору</w:t>
      </w:r>
      <w:r w:rsidRPr="00103BEC">
        <w:rPr>
          <w:sz w:val="20"/>
          <w:szCs w:val="20"/>
        </w:rPr>
        <w:t xml:space="preserve"> потребительского кредита № __</w:t>
      </w:r>
      <w:r w:rsidR="00103BEC" w:rsidRPr="00103BEC">
        <w:rPr>
          <w:sz w:val="20"/>
          <w:szCs w:val="20"/>
        </w:rPr>
        <w:t>__</w:t>
      </w:r>
      <w:r w:rsidRPr="00103BEC">
        <w:rPr>
          <w:sz w:val="20"/>
          <w:szCs w:val="20"/>
        </w:rPr>
        <w:t>__кр/20_</w:t>
      </w:r>
      <w:r w:rsidR="00103BEC" w:rsidRPr="00103BEC">
        <w:rPr>
          <w:sz w:val="20"/>
          <w:szCs w:val="20"/>
        </w:rPr>
        <w:t>__</w:t>
      </w:r>
      <w:r w:rsidRPr="00103BEC">
        <w:rPr>
          <w:sz w:val="20"/>
          <w:szCs w:val="20"/>
        </w:rPr>
        <w:t xml:space="preserve">__  </w:t>
      </w:r>
      <w:r w:rsidR="00103BEC">
        <w:rPr>
          <w:sz w:val="20"/>
          <w:szCs w:val="20"/>
        </w:rPr>
        <w:t xml:space="preserve"> </w:t>
      </w:r>
      <w:r w:rsidRPr="00103BEC">
        <w:rPr>
          <w:sz w:val="20"/>
          <w:szCs w:val="20"/>
        </w:rPr>
        <w:t>от «___» ______ 20__ г., прошу:</w:t>
      </w:r>
    </w:p>
    <w:p w14:paraId="0EEA86AF" w14:textId="77777777" w:rsidR="0005471B" w:rsidRPr="00103BEC" w:rsidRDefault="0005471B" w:rsidP="0005471B">
      <w:pPr>
        <w:ind w:firstLine="426"/>
        <w:jc w:val="both"/>
        <w:rPr>
          <w:sz w:val="20"/>
          <w:szCs w:val="20"/>
        </w:rPr>
      </w:pP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05471B" w:rsidRPr="00103BEC" w14:paraId="003DB97A" w14:textId="77777777" w:rsidTr="00B172A3">
        <w:tc>
          <w:tcPr>
            <w:tcW w:w="1980" w:type="dxa"/>
          </w:tcPr>
          <w:p w14:paraId="563DA65D" w14:textId="77777777" w:rsidR="0005471B" w:rsidRPr="00103BEC" w:rsidRDefault="0005471B" w:rsidP="00103BE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3BEC">
              <w:rPr>
                <w:sz w:val="20"/>
                <w:szCs w:val="20"/>
              </w:rPr>
              <w:t>предоставить денежные средства (Кредит) в размере</w:t>
            </w:r>
          </w:p>
        </w:tc>
        <w:tc>
          <w:tcPr>
            <w:tcW w:w="7938" w:type="dxa"/>
            <w:vAlign w:val="center"/>
          </w:tcPr>
          <w:p w14:paraId="02E75893" w14:textId="54B6C335" w:rsidR="0005471B" w:rsidRPr="00103BEC" w:rsidRDefault="0005471B" w:rsidP="00B172A3">
            <w:pPr>
              <w:spacing w:before="60" w:after="60"/>
              <w:rPr>
                <w:sz w:val="20"/>
                <w:szCs w:val="20"/>
              </w:rPr>
            </w:pPr>
            <w:r w:rsidRPr="00103BEC">
              <w:rPr>
                <w:sz w:val="20"/>
                <w:szCs w:val="20"/>
              </w:rPr>
              <w:t>__________________ (_________________________________________________________) рублей ____ копеек</w:t>
            </w:r>
          </w:p>
        </w:tc>
      </w:tr>
      <w:tr w:rsidR="0005471B" w:rsidRPr="00103BEC" w14:paraId="2C425584" w14:textId="77777777" w:rsidTr="00B172A3">
        <w:tc>
          <w:tcPr>
            <w:tcW w:w="1980" w:type="dxa"/>
          </w:tcPr>
          <w:p w14:paraId="5B012808" w14:textId="77777777" w:rsidR="0005471B" w:rsidRPr="00103BEC" w:rsidRDefault="0005471B" w:rsidP="00103BE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3BEC">
              <w:rPr>
                <w:sz w:val="20"/>
                <w:szCs w:val="20"/>
              </w:rPr>
              <w:t>цель предоставления Кредита</w:t>
            </w:r>
          </w:p>
        </w:tc>
        <w:tc>
          <w:tcPr>
            <w:tcW w:w="7938" w:type="dxa"/>
          </w:tcPr>
          <w:p w14:paraId="7E281BC0" w14:textId="3CB7F79C" w:rsidR="0005471B" w:rsidRPr="00103BEC" w:rsidRDefault="0005471B" w:rsidP="00103BEC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103BEC">
              <w:rPr>
                <w:sz w:val="20"/>
                <w:szCs w:val="20"/>
              </w:rPr>
              <w:sym w:font="Wingdings 2" w:char="F0A3"/>
            </w:r>
            <w:r w:rsidRPr="00103BEC">
              <w:rPr>
                <w:sz w:val="20"/>
                <w:szCs w:val="20"/>
              </w:rPr>
              <w:t xml:space="preserve"> </w:t>
            </w:r>
            <w:r w:rsidR="00103BEC" w:rsidRPr="00103BEC">
              <w:rPr>
                <w:sz w:val="20"/>
                <w:szCs w:val="20"/>
              </w:rPr>
              <w:t>на личные нужды, в целях</w:t>
            </w:r>
            <w:r w:rsidR="00A1186C">
              <w:rPr>
                <w:sz w:val="20"/>
                <w:szCs w:val="20"/>
              </w:rPr>
              <w:t>,</w:t>
            </w:r>
            <w:r w:rsidR="00103BEC" w:rsidRPr="00103BEC">
              <w:rPr>
                <w:sz w:val="20"/>
                <w:szCs w:val="20"/>
              </w:rPr>
              <w:t xml:space="preserve"> не связанных с осуществлением предпринимательской деятельности (</w:t>
            </w:r>
            <w:r w:rsidR="00103BEC" w:rsidRPr="00103BEC">
              <w:rPr>
                <w:color w:val="000000" w:themeColor="text1"/>
                <w:sz w:val="20"/>
                <w:szCs w:val="20"/>
              </w:rPr>
              <w:t>потребительские цели)</w:t>
            </w:r>
          </w:p>
          <w:p w14:paraId="5226FC13" w14:textId="4A331CBC" w:rsidR="00497D94" w:rsidRPr="00103BEC" w:rsidRDefault="00103BEC" w:rsidP="00103BE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3BEC">
              <w:rPr>
                <w:sz w:val="20"/>
                <w:szCs w:val="20"/>
              </w:rPr>
              <w:sym w:font="Wingdings 2" w:char="F0A3"/>
            </w:r>
            <w:r w:rsidRPr="00103BEC">
              <w:rPr>
                <w:sz w:val="20"/>
                <w:szCs w:val="20"/>
              </w:rPr>
              <w:t xml:space="preserve"> ___________________________________________________________________________</w:t>
            </w:r>
          </w:p>
          <w:p w14:paraId="566999E9" w14:textId="15936218" w:rsidR="00497D94" w:rsidRPr="00103BEC" w:rsidRDefault="00497D94" w:rsidP="00103BE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5471B" w:rsidRPr="00103BEC" w14:paraId="22B3AA74" w14:textId="77777777" w:rsidTr="00B172A3">
        <w:tc>
          <w:tcPr>
            <w:tcW w:w="1980" w:type="dxa"/>
          </w:tcPr>
          <w:p w14:paraId="07D76294" w14:textId="1B5069BD" w:rsidR="0005471B" w:rsidRPr="00103BEC" w:rsidRDefault="0005471B" w:rsidP="00837F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3BEC">
              <w:rPr>
                <w:sz w:val="20"/>
                <w:szCs w:val="20"/>
              </w:rPr>
              <w:t>способ предоставления Кредита</w:t>
            </w:r>
          </w:p>
        </w:tc>
        <w:tc>
          <w:tcPr>
            <w:tcW w:w="7938" w:type="dxa"/>
          </w:tcPr>
          <w:p w14:paraId="6CED6F07" w14:textId="3571AD2F" w:rsidR="0005471B" w:rsidRPr="00103BEC" w:rsidRDefault="0005471B" w:rsidP="00103BE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3B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4298D" wp14:editId="07EADA25">
                      <wp:simplePos x="0" y="0"/>
                      <wp:positionH relativeFrom="margin">
                        <wp:posOffset>-1786738</wp:posOffset>
                      </wp:positionH>
                      <wp:positionV relativeFrom="paragraph">
                        <wp:posOffset>207468</wp:posOffset>
                      </wp:positionV>
                      <wp:extent cx="6865287" cy="1443715"/>
                      <wp:effectExtent l="0" t="1828800" r="0" b="183324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63583">
                                <a:off x="0" y="0"/>
                                <a:ext cx="6865287" cy="1443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BA7D2B" w14:textId="77777777" w:rsidR="0005471B" w:rsidRPr="00250978" w:rsidRDefault="0005471B" w:rsidP="0005471B">
                                  <w:pPr>
                                    <w:jc w:val="center"/>
                                    <w:rPr>
                                      <w:caps/>
                                      <w:spacing w:val="20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50978">
                                    <w:rPr>
                                      <w:caps/>
                                      <w:spacing w:val="20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4298D" id="Надпись 1" o:spid="_x0000_s1029" type="#_x0000_t202" style="position:absolute;left:0;text-align:left;margin-left:-140.7pt;margin-top:16.35pt;width:540.55pt;height:113.7pt;rotation:236321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" filled="f" stroked="f">
                      <v:textbox>
                        <w:txbxContent>
                          <w:p w14:paraId="7FBA7D2B" w14:textId="77777777" w:rsidR="0005471B" w:rsidRPr="00250978" w:rsidRDefault="0005471B" w:rsidP="0005471B">
                            <w:pPr>
                              <w:jc w:val="center"/>
                              <w:rPr>
                                <w:caps/>
                                <w:spacing w:val="2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50978">
                              <w:rPr>
                                <w:caps/>
                                <w:spacing w:val="2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03BEC">
              <w:rPr>
                <w:sz w:val="20"/>
                <w:szCs w:val="20"/>
              </w:rPr>
              <w:sym w:font="Wingdings 2" w:char="F0A3"/>
            </w:r>
            <w:r w:rsidRPr="00103BEC">
              <w:rPr>
                <w:sz w:val="20"/>
                <w:szCs w:val="20"/>
              </w:rPr>
              <w:t xml:space="preserve"> путем перечисления денежных средств на счет Заемщика</w:t>
            </w:r>
            <w:r w:rsidR="00A1186C">
              <w:rPr>
                <w:sz w:val="20"/>
                <w:szCs w:val="20"/>
              </w:rPr>
              <w:br/>
            </w:r>
            <w:r w:rsidRPr="00103BEC">
              <w:rPr>
                <w:sz w:val="20"/>
                <w:szCs w:val="20"/>
              </w:rPr>
              <w:t>№ _________________________</w:t>
            </w:r>
            <w:r w:rsidR="00A1186C">
              <w:rPr>
                <w:sz w:val="20"/>
                <w:szCs w:val="20"/>
              </w:rPr>
              <w:t>______________________</w:t>
            </w:r>
            <w:r w:rsidRPr="00103BEC">
              <w:rPr>
                <w:sz w:val="20"/>
                <w:szCs w:val="20"/>
              </w:rPr>
              <w:t>__, открытый в _________________________________________________________</w:t>
            </w:r>
            <w:r w:rsidR="00A1186C">
              <w:rPr>
                <w:sz w:val="20"/>
                <w:szCs w:val="20"/>
              </w:rPr>
              <w:t>______</w:t>
            </w:r>
            <w:r w:rsidRPr="00103BEC">
              <w:rPr>
                <w:sz w:val="20"/>
                <w:szCs w:val="20"/>
              </w:rPr>
              <w:t>_____________, к/с ____________________________________________</w:t>
            </w:r>
            <w:r w:rsidR="00A1186C">
              <w:rPr>
                <w:sz w:val="20"/>
                <w:szCs w:val="20"/>
              </w:rPr>
              <w:t>_____</w:t>
            </w:r>
            <w:r w:rsidRPr="00103BEC">
              <w:rPr>
                <w:sz w:val="20"/>
                <w:szCs w:val="20"/>
              </w:rPr>
              <w:t>, БИК ________</w:t>
            </w:r>
            <w:r w:rsidR="00A1186C">
              <w:rPr>
                <w:sz w:val="20"/>
                <w:szCs w:val="20"/>
              </w:rPr>
              <w:t>______</w:t>
            </w:r>
            <w:r w:rsidRPr="00103BEC">
              <w:rPr>
                <w:sz w:val="20"/>
                <w:szCs w:val="20"/>
              </w:rPr>
              <w:t>_____</w:t>
            </w:r>
          </w:p>
          <w:p w14:paraId="6BC94046" w14:textId="0FADD213" w:rsidR="0005471B" w:rsidRPr="00103BEC" w:rsidRDefault="0005471B" w:rsidP="00103BE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3BEC">
              <w:rPr>
                <w:sz w:val="20"/>
                <w:szCs w:val="20"/>
              </w:rPr>
              <w:sym w:font="Wingdings 2" w:char="F0A3"/>
            </w:r>
            <w:r w:rsidRPr="00103BEC">
              <w:rPr>
                <w:sz w:val="20"/>
                <w:szCs w:val="20"/>
              </w:rPr>
              <w:t xml:space="preserve"> путем выдачи денежных средств из кассы Банка</w:t>
            </w:r>
          </w:p>
        </w:tc>
      </w:tr>
      <w:tr w:rsidR="0005471B" w:rsidRPr="00103BEC" w14:paraId="7652B5BE" w14:textId="77777777" w:rsidTr="00B172A3">
        <w:tc>
          <w:tcPr>
            <w:tcW w:w="1980" w:type="dxa"/>
          </w:tcPr>
          <w:p w14:paraId="619EE2B4" w14:textId="37BCD46F" w:rsidR="0005471B" w:rsidRPr="00103BEC" w:rsidRDefault="00837F2A" w:rsidP="00103BE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5471B" w:rsidRPr="00103BEC">
              <w:rPr>
                <w:sz w:val="20"/>
                <w:szCs w:val="20"/>
              </w:rPr>
              <w:t>ата предоставления Кредита</w:t>
            </w:r>
          </w:p>
        </w:tc>
        <w:tc>
          <w:tcPr>
            <w:tcW w:w="7938" w:type="dxa"/>
            <w:vAlign w:val="center"/>
          </w:tcPr>
          <w:p w14:paraId="276C06EF" w14:textId="77777777" w:rsidR="0005471B" w:rsidRPr="00103BEC" w:rsidRDefault="0005471B" w:rsidP="00103BEC">
            <w:pPr>
              <w:spacing w:before="60" w:after="60"/>
              <w:rPr>
                <w:sz w:val="20"/>
                <w:szCs w:val="20"/>
              </w:rPr>
            </w:pPr>
            <w:r w:rsidRPr="00103BEC">
              <w:rPr>
                <w:sz w:val="20"/>
                <w:szCs w:val="20"/>
              </w:rPr>
              <w:t>«___»_______________ 20___ года</w:t>
            </w:r>
          </w:p>
        </w:tc>
      </w:tr>
    </w:tbl>
    <w:p w14:paraId="5E133FB2" w14:textId="77777777" w:rsidR="0005471B" w:rsidRPr="00103BEC" w:rsidRDefault="0005471B" w:rsidP="0005471B">
      <w:pPr>
        <w:ind w:firstLine="426"/>
        <w:jc w:val="both"/>
        <w:rPr>
          <w:sz w:val="20"/>
          <w:szCs w:val="20"/>
        </w:rPr>
      </w:pPr>
    </w:p>
    <w:p w14:paraId="237F6B4E" w14:textId="77777777" w:rsidR="0005471B" w:rsidRPr="00103BEC" w:rsidRDefault="0005471B" w:rsidP="0005471B">
      <w:pPr>
        <w:ind w:firstLine="426"/>
        <w:jc w:val="both"/>
        <w:rPr>
          <w:sz w:val="20"/>
          <w:szCs w:val="20"/>
        </w:rPr>
      </w:pPr>
    </w:p>
    <w:p w14:paraId="6A44486E" w14:textId="77777777" w:rsidR="0005471B" w:rsidRPr="00103BEC" w:rsidRDefault="0005471B" w:rsidP="0005471B">
      <w:pPr>
        <w:ind w:firstLine="426"/>
        <w:jc w:val="both"/>
        <w:rPr>
          <w:sz w:val="20"/>
          <w:szCs w:val="20"/>
        </w:rPr>
      </w:pPr>
    </w:p>
    <w:p w14:paraId="589B8D89" w14:textId="77777777" w:rsidR="0005471B" w:rsidRPr="00677777" w:rsidRDefault="0005471B" w:rsidP="0005471B">
      <w:pPr>
        <w:jc w:val="both"/>
        <w:rPr>
          <w:sz w:val="20"/>
          <w:szCs w:val="20"/>
        </w:rPr>
      </w:pPr>
    </w:p>
    <w:p w14:paraId="629197FC" w14:textId="77777777" w:rsidR="0005471B" w:rsidRPr="00677777" w:rsidRDefault="0005471B" w:rsidP="0005471B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 w:rsidRPr="00677777">
        <w:rPr>
          <w:sz w:val="20"/>
          <w:szCs w:val="20"/>
        </w:rPr>
        <w:t>_____________</w:t>
      </w:r>
      <w:r>
        <w:rPr>
          <w:sz w:val="20"/>
          <w:szCs w:val="20"/>
        </w:rPr>
        <w:t>______</w:t>
      </w:r>
      <w:r w:rsidRPr="00677777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_________________________________________________ </w:t>
      </w:r>
      <w:r>
        <w:rPr>
          <w:sz w:val="20"/>
          <w:szCs w:val="20"/>
        </w:rPr>
        <w:tab/>
        <w:t>________________________</w:t>
      </w:r>
    </w:p>
    <w:p w14:paraId="068088E0" w14:textId="77777777" w:rsidR="0005471B" w:rsidRPr="0005471B" w:rsidRDefault="0005471B" w:rsidP="0005471B">
      <w:pPr>
        <w:widowControl w:val="0"/>
        <w:tabs>
          <w:tab w:val="left" w:pos="1985"/>
          <w:tab w:val="left" w:pos="8222"/>
        </w:tabs>
        <w:jc w:val="both"/>
        <w:rPr>
          <w:i/>
          <w:sz w:val="18"/>
          <w:szCs w:val="18"/>
        </w:rPr>
      </w:pPr>
      <w:r w:rsidRPr="0005471B">
        <w:rPr>
          <w:i/>
          <w:sz w:val="18"/>
          <w:szCs w:val="18"/>
        </w:rPr>
        <w:tab/>
        <w:t>Ф.И.О. Заемщика полностью</w:t>
      </w:r>
      <w:r w:rsidRPr="0005471B">
        <w:rPr>
          <w:i/>
          <w:sz w:val="18"/>
          <w:szCs w:val="18"/>
        </w:rPr>
        <w:tab/>
        <w:t>подпись</w:t>
      </w:r>
    </w:p>
    <w:p w14:paraId="0C0FA330" w14:textId="77777777" w:rsidR="0005471B" w:rsidRPr="008F139A" w:rsidRDefault="0005471B" w:rsidP="0005471B">
      <w:pPr>
        <w:spacing w:after="60"/>
        <w:rPr>
          <w:b/>
          <w:i/>
        </w:rPr>
      </w:pPr>
    </w:p>
    <w:p w14:paraId="36811A3E" w14:textId="325A4EBE" w:rsidR="0005471B" w:rsidRDefault="0005471B" w:rsidP="0080468F">
      <w:pPr>
        <w:rPr>
          <w:color w:val="000000" w:themeColor="text1"/>
          <w:sz w:val="18"/>
          <w:szCs w:val="18"/>
        </w:rPr>
      </w:pPr>
    </w:p>
    <w:p w14:paraId="1EB53DDA" w14:textId="77777777" w:rsidR="0080468F" w:rsidRPr="004C4E8B" w:rsidRDefault="0080468F" w:rsidP="0080468F">
      <w:pPr>
        <w:widowControl w:val="0"/>
        <w:tabs>
          <w:tab w:val="left" w:pos="10206"/>
        </w:tabs>
        <w:jc w:val="center"/>
        <w:rPr>
          <w:color w:val="000000" w:themeColor="text1"/>
          <w:sz w:val="18"/>
          <w:szCs w:val="18"/>
        </w:rPr>
      </w:pPr>
    </w:p>
    <w:sectPr w:rsidR="0080468F" w:rsidRPr="004C4E8B" w:rsidSect="00361817">
      <w:footerReference w:type="default" r:id="rId9"/>
      <w:footerReference w:type="first" r:id="rId10"/>
      <w:pgSz w:w="11907" w:h="16840" w:code="9"/>
      <w:pgMar w:top="680" w:right="737" w:bottom="680" w:left="1134" w:header="34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303E7" w14:textId="77777777" w:rsidR="008E0EEA" w:rsidRDefault="008E0EEA">
      <w:r>
        <w:separator/>
      </w:r>
    </w:p>
  </w:endnote>
  <w:endnote w:type="continuationSeparator" w:id="0">
    <w:p w14:paraId="0F839C2E" w14:textId="77777777" w:rsidR="008E0EEA" w:rsidRDefault="008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-1644264393"/>
      <w:docPartObj>
        <w:docPartGallery w:val="Page Numbers (Bottom of Page)"/>
        <w:docPartUnique/>
      </w:docPartObj>
    </w:sdtPr>
    <w:sdtEndPr/>
    <w:sdtContent>
      <w:p w14:paraId="794B0548" w14:textId="20CAF003" w:rsidR="00250288" w:rsidRPr="00E04BB5" w:rsidRDefault="00250288" w:rsidP="00E04BB5">
        <w:pPr>
          <w:pStyle w:val="a4"/>
          <w:tabs>
            <w:tab w:val="clear" w:pos="9072"/>
            <w:tab w:val="right" w:pos="9923"/>
          </w:tabs>
          <w:rPr>
            <w:rFonts w:ascii="Times New Roman" w:hAnsi="Times New Roman"/>
            <w:sz w:val="18"/>
            <w:szCs w:val="18"/>
          </w:rPr>
        </w:pPr>
        <w:r w:rsidRPr="00E04BB5">
          <w:rPr>
            <w:rStyle w:val="a6"/>
            <w:rFonts w:ascii="Times New Roman" w:hAnsi="Times New Roman"/>
            <w:sz w:val="18"/>
            <w:szCs w:val="18"/>
          </w:rPr>
          <w:t xml:space="preserve"> _____________________Банк</w:t>
        </w:r>
        <w:r w:rsidRPr="00E04BB5">
          <w:rPr>
            <w:rStyle w:val="a6"/>
            <w:rFonts w:ascii="Times New Roman" w:hAnsi="Times New Roman"/>
            <w:sz w:val="18"/>
            <w:szCs w:val="18"/>
          </w:rPr>
          <w:tab/>
          <w:t xml:space="preserve">             </w:t>
        </w:r>
        <w:r w:rsidRPr="00E04BB5">
          <w:rPr>
            <w:rFonts w:ascii="Times New Roman" w:hAnsi="Times New Roman"/>
            <w:sz w:val="18"/>
            <w:szCs w:val="18"/>
          </w:rPr>
          <w:fldChar w:fldCharType="begin"/>
        </w:r>
        <w:r w:rsidRPr="00E04BB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E04BB5">
          <w:rPr>
            <w:rFonts w:ascii="Times New Roman" w:hAnsi="Times New Roman"/>
            <w:sz w:val="18"/>
            <w:szCs w:val="18"/>
          </w:rPr>
          <w:fldChar w:fldCharType="separate"/>
        </w:r>
        <w:r w:rsidR="00964689">
          <w:rPr>
            <w:rFonts w:ascii="Times New Roman" w:hAnsi="Times New Roman"/>
            <w:noProof/>
            <w:sz w:val="18"/>
            <w:szCs w:val="18"/>
          </w:rPr>
          <w:t>4</w:t>
        </w:r>
        <w:r w:rsidRPr="00E04BB5">
          <w:rPr>
            <w:rFonts w:ascii="Times New Roman" w:hAnsi="Times New Roman"/>
            <w:sz w:val="18"/>
            <w:szCs w:val="18"/>
          </w:rPr>
          <w:fldChar w:fldCharType="end"/>
        </w:r>
        <w:r w:rsidRPr="00E04BB5">
          <w:rPr>
            <w:rStyle w:val="a6"/>
            <w:rFonts w:ascii="Times New Roman" w:hAnsi="Times New Roman"/>
            <w:sz w:val="18"/>
            <w:szCs w:val="18"/>
          </w:rPr>
          <w:tab/>
          <w:t xml:space="preserve">                                            ___________________Заемщик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AED8" w14:textId="77777777" w:rsidR="00250288" w:rsidRDefault="00250288" w:rsidP="00E912AE">
    <w:pPr>
      <w:pStyle w:val="a4"/>
      <w:tabs>
        <w:tab w:val="clear" w:pos="4536"/>
        <w:tab w:val="clear" w:pos="9072"/>
      </w:tabs>
      <w:rPr>
        <w:rStyle w:val="a6"/>
        <w:rFonts w:ascii="Times New Roman" w:hAnsi="Times New Roman"/>
        <w:sz w:val="20"/>
      </w:rPr>
    </w:pPr>
    <w:r>
      <w:rPr>
        <w:rStyle w:val="a6"/>
        <w:rFonts w:ascii="Times New Roman" w:hAnsi="Times New Roman"/>
        <w:sz w:val="20"/>
      </w:rPr>
      <w:t xml:space="preserve">        Банк _____________________</w:t>
    </w:r>
    <w:r>
      <w:rPr>
        <w:rStyle w:val="a6"/>
        <w:rFonts w:ascii="Times New Roman" w:hAnsi="Times New Roman"/>
        <w:sz w:val="20"/>
      </w:rPr>
      <w:tab/>
    </w:r>
    <w:r>
      <w:rPr>
        <w:rStyle w:val="a6"/>
        <w:rFonts w:ascii="Times New Roman" w:hAnsi="Times New Roman"/>
        <w:sz w:val="20"/>
      </w:rPr>
      <w:tab/>
    </w:r>
    <w:r>
      <w:rPr>
        <w:rStyle w:val="a6"/>
        <w:rFonts w:ascii="Times New Roman" w:hAnsi="Times New Roman"/>
        <w:sz w:val="20"/>
      </w:rPr>
      <w:tab/>
    </w:r>
    <w:r>
      <w:rPr>
        <w:rStyle w:val="a6"/>
        <w:rFonts w:ascii="Times New Roman" w:hAnsi="Times New Roman"/>
        <w:sz w:val="20"/>
      </w:rPr>
      <w:tab/>
    </w:r>
    <w:r>
      <w:rPr>
        <w:rStyle w:val="a6"/>
        <w:rFonts w:ascii="Times New Roman" w:hAnsi="Times New Roman"/>
        <w:sz w:val="20"/>
      </w:rPr>
      <w:tab/>
    </w:r>
    <w:r>
      <w:rPr>
        <w:rStyle w:val="a6"/>
        <w:rFonts w:ascii="Times New Roman" w:hAnsi="Times New Roman"/>
        <w:sz w:val="20"/>
      </w:rPr>
      <w:tab/>
      <w:t>Заемщик_________________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C5F20" w14:textId="77777777" w:rsidR="008E0EEA" w:rsidRDefault="008E0EEA">
      <w:r>
        <w:separator/>
      </w:r>
    </w:p>
  </w:footnote>
  <w:footnote w:type="continuationSeparator" w:id="0">
    <w:p w14:paraId="654880CE" w14:textId="77777777" w:rsidR="008E0EEA" w:rsidRDefault="008E0EEA">
      <w:r>
        <w:continuationSeparator/>
      </w:r>
    </w:p>
  </w:footnote>
  <w:footnote w:id="1">
    <w:p w14:paraId="06E38142" w14:textId="77777777" w:rsidR="00A8350B" w:rsidRDefault="00A8350B" w:rsidP="00720DA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c"/>
        </w:rPr>
        <w:footnoteRef/>
      </w:r>
      <w:r>
        <w:t xml:space="preserve"> </w:t>
      </w:r>
      <w:r w:rsidRPr="00C55737">
        <w:rPr>
          <w:sz w:val="18"/>
          <w:szCs w:val="18"/>
        </w:rPr>
        <w:t>Указанными третьими лицами могут выступать только: юридическое лицо, осуществляющее профессиональную деятельность по предоставлению потребительских займов, юридическое лицо, осуществляющее деятельность по возврату просроченной задолженности физических лиц в качестве основного вида деятельности, специализированное финансовое общество.</w:t>
      </w:r>
    </w:p>
    <w:p w14:paraId="60E264F1" w14:textId="77777777" w:rsidR="00A8350B" w:rsidRDefault="00A8350B" w:rsidP="00720DAA">
      <w:pPr>
        <w:pStyle w:val="afa"/>
      </w:pPr>
    </w:p>
  </w:footnote>
  <w:footnote w:id="2">
    <w:p w14:paraId="624F1893" w14:textId="5C0330D0" w:rsidR="00A8350B" w:rsidRDefault="00A8350B">
      <w:pPr>
        <w:pStyle w:val="afa"/>
      </w:pPr>
      <w:r>
        <w:rPr>
          <w:rStyle w:val="afc"/>
        </w:rPr>
        <w:footnoteRef/>
      </w:r>
      <w:r>
        <w:t xml:space="preserve"> </w:t>
      </w:r>
      <w:r w:rsidRPr="008437C3">
        <w:rPr>
          <w:sz w:val="14"/>
          <w:szCs w:val="14"/>
        </w:rPr>
        <w:t>В случае оформления Заемщиком Индивидуальных условий в виде электронного документа подписание Заемщиком Индивидуальных условий усиленной квалифицированной электронной подписью Заемщика означает, в том числе подписание Заемщиком всех пунктов (условий), выбранных Заемщиком и требующих отдельного волеизъявления Заемщика.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130317E"/>
    <w:multiLevelType w:val="hybridMultilevel"/>
    <w:tmpl w:val="D214FD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646D29"/>
    <w:multiLevelType w:val="hybridMultilevel"/>
    <w:tmpl w:val="3FAC1A0C"/>
    <w:lvl w:ilvl="0" w:tplc="41EC60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120245"/>
    <w:multiLevelType w:val="hybridMultilevel"/>
    <w:tmpl w:val="6762A208"/>
    <w:lvl w:ilvl="0" w:tplc="A204FF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DF0E05"/>
    <w:multiLevelType w:val="hybridMultilevel"/>
    <w:tmpl w:val="13B8EB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2BD187E"/>
    <w:multiLevelType w:val="multilevel"/>
    <w:tmpl w:val="76D8D79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2A5305"/>
    <w:multiLevelType w:val="multilevel"/>
    <w:tmpl w:val="81D658BC"/>
    <w:lvl w:ilvl="0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1CFC33E0"/>
    <w:multiLevelType w:val="multilevel"/>
    <w:tmpl w:val="A444324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eastAsia="Times New Roman" w:hint="default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color w:val="000000" w:themeColor="text1"/>
      </w:rPr>
    </w:lvl>
  </w:abstractNum>
  <w:abstractNum w:abstractNumId="8" w15:restartNumberingAfterBreak="0">
    <w:nsid w:val="1E9A1E37"/>
    <w:multiLevelType w:val="multilevel"/>
    <w:tmpl w:val="28A21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705"/>
      </w:pPr>
      <w:rPr>
        <w:rFonts w:eastAsia="Times New Roman" w:hint="default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color w:val="000000" w:themeColor="text1"/>
      </w:rPr>
    </w:lvl>
  </w:abstractNum>
  <w:abstractNum w:abstractNumId="9" w15:restartNumberingAfterBreak="0">
    <w:nsid w:val="24405BF6"/>
    <w:multiLevelType w:val="multilevel"/>
    <w:tmpl w:val="5498E3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D84571"/>
    <w:multiLevelType w:val="multilevel"/>
    <w:tmpl w:val="33AC9B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F20F19"/>
    <w:multiLevelType w:val="multilevel"/>
    <w:tmpl w:val="D9C299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F642A1"/>
    <w:multiLevelType w:val="multilevel"/>
    <w:tmpl w:val="960CD6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2C82386"/>
    <w:multiLevelType w:val="multilevel"/>
    <w:tmpl w:val="283E4310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312AE4"/>
    <w:multiLevelType w:val="multilevel"/>
    <w:tmpl w:val="35FEB9A8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B74BFA"/>
    <w:multiLevelType w:val="hybridMultilevel"/>
    <w:tmpl w:val="00D8A9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E1705F2"/>
    <w:multiLevelType w:val="multilevel"/>
    <w:tmpl w:val="270A3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4" w:hanging="360"/>
      </w:pPr>
      <w:rPr>
        <w:rFonts w:hint="default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05F223D"/>
    <w:multiLevelType w:val="multilevel"/>
    <w:tmpl w:val="A444324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eastAsia="Times New Roman" w:hint="default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color w:val="000000" w:themeColor="text1"/>
      </w:rPr>
    </w:lvl>
  </w:abstractNum>
  <w:abstractNum w:abstractNumId="18" w15:restartNumberingAfterBreak="0">
    <w:nsid w:val="577F58EC"/>
    <w:multiLevelType w:val="multilevel"/>
    <w:tmpl w:val="351A97C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11245B"/>
    <w:multiLevelType w:val="multilevel"/>
    <w:tmpl w:val="F38CD4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440"/>
      </w:pPr>
      <w:rPr>
        <w:rFonts w:hint="default"/>
      </w:rPr>
    </w:lvl>
  </w:abstractNum>
  <w:abstractNum w:abstractNumId="20" w15:restartNumberingAfterBreak="0">
    <w:nsid w:val="6A725CD3"/>
    <w:multiLevelType w:val="multilevel"/>
    <w:tmpl w:val="C5EA149E"/>
    <w:lvl w:ilvl="0">
      <w:start w:val="12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21" w15:restartNumberingAfterBreak="0">
    <w:nsid w:val="6C86228E"/>
    <w:multiLevelType w:val="hybridMultilevel"/>
    <w:tmpl w:val="6762A208"/>
    <w:lvl w:ilvl="0" w:tplc="A204FF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025FAA"/>
    <w:multiLevelType w:val="multilevel"/>
    <w:tmpl w:val="B4EC30E8"/>
    <w:name w:val="AODef"/>
    <w:lvl w:ilvl="0">
      <w:start w:val="1"/>
      <w:numFmt w:val="none"/>
      <w:lvlRestart w:val="0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23" w15:restartNumberingAfterBreak="0">
    <w:nsid w:val="7B610935"/>
    <w:multiLevelType w:val="multilevel"/>
    <w:tmpl w:val="EDC4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C290823"/>
    <w:multiLevelType w:val="multilevel"/>
    <w:tmpl w:val="CA362F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0"/>
  </w:num>
  <w:num w:numId="5">
    <w:abstractNumId w:val="23"/>
  </w:num>
  <w:num w:numId="6">
    <w:abstractNumId w:val="17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18"/>
  </w:num>
  <w:num w:numId="14">
    <w:abstractNumId w:val="22"/>
  </w:num>
  <w:num w:numId="15">
    <w:abstractNumId w:val="6"/>
  </w:num>
  <w:num w:numId="16">
    <w:abstractNumId w:val="3"/>
  </w:num>
  <w:num w:numId="17">
    <w:abstractNumId w:val="21"/>
  </w:num>
  <w:num w:numId="18">
    <w:abstractNumId w:val="10"/>
  </w:num>
  <w:num w:numId="19">
    <w:abstractNumId w:val="4"/>
  </w:num>
  <w:num w:numId="20">
    <w:abstractNumId w:val="24"/>
  </w:num>
  <w:num w:numId="21">
    <w:abstractNumId w:val="16"/>
  </w:num>
  <w:num w:numId="22">
    <w:abstractNumId w:val="15"/>
  </w:num>
  <w:num w:numId="23">
    <w:abstractNumId w:val="0"/>
  </w:num>
  <w:num w:numId="24">
    <w:abstractNumId w:val="2"/>
  </w:num>
  <w:num w:numId="2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5F"/>
    <w:rsid w:val="0000053A"/>
    <w:rsid w:val="00000E1D"/>
    <w:rsid w:val="0000250A"/>
    <w:rsid w:val="00002526"/>
    <w:rsid w:val="00006BB9"/>
    <w:rsid w:val="00007319"/>
    <w:rsid w:val="00007F08"/>
    <w:rsid w:val="0001192F"/>
    <w:rsid w:val="00011F6B"/>
    <w:rsid w:val="00013C88"/>
    <w:rsid w:val="00016171"/>
    <w:rsid w:val="00016722"/>
    <w:rsid w:val="00016B1F"/>
    <w:rsid w:val="0002376C"/>
    <w:rsid w:val="00025FE4"/>
    <w:rsid w:val="00033E8D"/>
    <w:rsid w:val="00035780"/>
    <w:rsid w:val="00036F8A"/>
    <w:rsid w:val="000444B4"/>
    <w:rsid w:val="000453FC"/>
    <w:rsid w:val="00051F5A"/>
    <w:rsid w:val="0005471B"/>
    <w:rsid w:val="0005498F"/>
    <w:rsid w:val="00054C96"/>
    <w:rsid w:val="00061199"/>
    <w:rsid w:val="00063E80"/>
    <w:rsid w:val="00066FF6"/>
    <w:rsid w:val="000671C3"/>
    <w:rsid w:val="00070CC8"/>
    <w:rsid w:val="00075A54"/>
    <w:rsid w:val="0008143C"/>
    <w:rsid w:val="00082B92"/>
    <w:rsid w:val="000852F1"/>
    <w:rsid w:val="000906AC"/>
    <w:rsid w:val="00090EE2"/>
    <w:rsid w:val="0009313D"/>
    <w:rsid w:val="000936C0"/>
    <w:rsid w:val="00096E1A"/>
    <w:rsid w:val="000A1C6A"/>
    <w:rsid w:val="000A281F"/>
    <w:rsid w:val="000A389B"/>
    <w:rsid w:val="000A632A"/>
    <w:rsid w:val="000A6B42"/>
    <w:rsid w:val="000A6E48"/>
    <w:rsid w:val="000B0A87"/>
    <w:rsid w:val="000B1ED8"/>
    <w:rsid w:val="000B2DA8"/>
    <w:rsid w:val="000B5CCB"/>
    <w:rsid w:val="000C21FF"/>
    <w:rsid w:val="000C2E45"/>
    <w:rsid w:val="000C46E6"/>
    <w:rsid w:val="000C575D"/>
    <w:rsid w:val="000D2066"/>
    <w:rsid w:val="000E0D5F"/>
    <w:rsid w:val="000E20EA"/>
    <w:rsid w:val="000E2F98"/>
    <w:rsid w:val="000E684C"/>
    <w:rsid w:val="000E694D"/>
    <w:rsid w:val="000F0AD9"/>
    <w:rsid w:val="000F0FEC"/>
    <w:rsid w:val="000F10CD"/>
    <w:rsid w:val="000F1500"/>
    <w:rsid w:val="000F293C"/>
    <w:rsid w:val="000F468F"/>
    <w:rsid w:val="000F4E03"/>
    <w:rsid w:val="000F68B2"/>
    <w:rsid w:val="001012F4"/>
    <w:rsid w:val="00102083"/>
    <w:rsid w:val="00103BEC"/>
    <w:rsid w:val="001045B8"/>
    <w:rsid w:val="001150E6"/>
    <w:rsid w:val="0011597E"/>
    <w:rsid w:val="001163B9"/>
    <w:rsid w:val="0012343C"/>
    <w:rsid w:val="00132C70"/>
    <w:rsid w:val="00132DEB"/>
    <w:rsid w:val="001335E6"/>
    <w:rsid w:val="00137416"/>
    <w:rsid w:val="00137924"/>
    <w:rsid w:val="001401A8"/>
    <w:rsid w:val="001412E8"/>
    <w:rsid w:val="00141C55"/>
    <w:rsid w:val="001438E4"/>
    <w:rsid w:val="001446A0"/>
    <w:rsid w:val="00144A94"/>
    <w:rsid w:val="00147826"/>
    <w:rsid w:val="00147E80"/>
    <w:rsid w:val="001511FF"/>
    <w:rsid w:val="00151B19"/>
    <w:rsid w:val="00155556"/>
    <w:rsid w:val="0015734C"/>
    <w:rsid w:val="001577A6"/>
    <w:rsid w:val="0016206A"/>
    <w:rsid w:val="0016591C"/>
    <w:rsid w:val="00165964"/>
    <w:rsid w:val="00165995"/>
    <w:rsid w:val="001719E0"/>
    <w:rsid w:val="00174BBD"/>
    <w:rsid w:val="00175DC1"/>
    <w:rsid w:val="00177D61"/>
    <w:rsid w:val="00181396"/>
    <w:rsid w:val="00182EE7"/>
    <w:rsid w:val="00191F86"/>
    <w:rsid w:val="00192D72"/>
    <w:rsid w:val="00195693"/>
    <w:rsid w:val="001A12B5"/>
    <w:rsid w:val="001A3927"/>
    <w:rsid w:val="001A3B09"/>
    <w:rsid w:val="001A797F"/>
    <w:rsid w:val="001A7DFC"/>
    <w:rsid w:val="001B0548"/>
    <w:rsid w:val="001B123E"/>
    <w:rsid w:val="001B33B8"/>
    <w:rsid w:val="001C00D0"/>
    <w:rsid w:val="001C1CD7"/>
    <w:rsid w:val="001C7B73"/>
    <w:rsid w:val="001D1AB7"/>
    <w:rsid w:val="001D26FB"/>
    <w:rsid w:val="001D358C"/>
    <w:rsid w:val="001D448B"/>
    <w:rsid w:val="001D4F80"/>
    <w:rsid w:val="001D5E01"/>
    <w:rsid w:val="001D6A87"/>
    <w:rsid w:val="001D6BC3"/>
    <w:rsid w:val="001E1C22"/>
    <w:rsid w:val="001E1D4D"/>
    <w:rsid w:val="001E2683"/>
    <w:rsid w:val="001E4284"/>
    <w:rsid w:val="001E527D"/>
    <w:rsid w:val="001F0118"/>
    <w:rsid w:val="001F3CAB"/>
    <w:rsid w:val="001F5587"/>
    <w:rsid w:val="002005F0"/>
    <w:rsid w:val="00201D17"/>
    <w:rsid w:val="002043EA"/>
    <w:rsid w:val="002053D4"/>
    <w:rsid w:val="00211D3E"/>
    <w:rsid w:val="002157CD"/>
    <w:rsid w:val="00217C9B"/>
    <w:rsid w:val="00220571"/>
    <w:rsid w:val="0022338B"/>
    <w:rsid w:val="00223677"/>
    <w:rsid w:val="002261F1"/>
    <w:rsid w:val="002309B0"/>
    <w:rsid w:val="00230E35"/>
    <w:rsid w:val="002314F1"/>
    <w:rsid w:val="00231728"/>
    <w:rsid w:val="0023441C"/>
    <w:rsid w:val="00236D30"/>
    <w:rsid w:val="00236E3A"/>
    <w:rsid w:val="00236ED8"/>
    <w:rsid w:val="002401F0"/>
    <w:rsid w:val="00240D5A"/>
    <w:rsid w:val="0024142F"/>
    <w:rsid w:val="00241573"/>
    <w:rsid w:val="0024224D"/>
    <w:rsid w:val="00250288"/>
    <w:rsid w:val="00250961"/>
    <w:rsid w:val="00255827"/>
    <w:rsid w:val="002563AE"/>
    <w:rsid w:val="00262BBA"/>
    <w:rsid w:val="00262E8B"/>
    <w:rsid w:val="002648CC"/>
    <w:rsid w:val="00274808"/>
    <w:rsid w:val="002770CC"/>
    <w:rsid w:val="00277BB6"/>
    <w:rsid w:val="00277F01"/>
    <w:rsid w:val="00283E20"/>
    <w:rsid w:val="00284BD4"/>
    <w:rsid w:val="00291A87"/>
    <w:rsid w:val="002A13E8"/>
    <w:rsid w:val="002A3B46"/>
    <w:rsid w:val="002A4BFE"/>
    <w:rsid w:val="002A53E6"/>
    <w:rsid w:val="002B083D"/>
    <w:rsid w:val="002B5338"/>
    <w:rsid w:val="002C0227"/>
    <w:rsid w:val="002C37C9"/>
    <w:rsid w:val="002C6E75"/>
    <w:rsid w:val="002D5B67"/>
    <w:rsid w:val="002E4256"/>
    <w:rsid w:val="002E55C3"/>
    <w:rsid w:val="002E613A"/>
    <w:rsid w:val="002F005E"/>
    <w:rsid w:val="002F289E"/>
    <w:rsid w:val="002F2F67"/>
    <w:rsid w:val="002F533B"/>
    <w:rsid w:val="002F7376"/>
    <w:rsid w:val="002F7891"/>
    <w:rsid w:val="00301BB3"/>
    <w:rsid w:val="00305089"/>
    <w:rsid w:val="003070F7"/>
    <w:rsid w:val="0031064F"/>
    <w:rsid w:val="00323018"/>
    <w:rsid w:val="00324392"/>
    <w:rsid w:val="00324C38"/>
    <w:rsid w:val="00327B1C"/>
    <w:rsid w:val="00334C1F"/>
    <w:rsid w:val="003367D8"/>
    <w:rsid w:val="0033713B"/>
    <w:rsid w:val="00337EFF"/>
    <w:rsid w:val="00340DBA"/>
    <w:rsid w:val="0034264F"/>
    <w:rsid w:val="003427D5"/>
    <w:rsid w:val="003438E6"/>
    <w:rsid w:val="00353D59"/>
    <w:rsid w:val="003541FF"/>
    <w:rsid w:val="0035523D"/>
    <w:rsid w:val="003559B1"/>
    <w:rsid w:val="00360FD3"/>
    <w:rsid w:val="003612DA"/>
    <w:rsid w:val="00361817"/>
    <w:rsid w:val="003620D4"/>
    <w:rsid w:val="00364222"/>
    <w:rsid w:val="00366E58"/>
    <w:rsid w:val="00371360"/>
    <w:rsid w:val="00371F57"/>
    <w:rsid w:val="00374018"/>
    <w:rsid w:val="003749E5"/>
    <w:rsid w:val="00380E35"/>
    <w:rsid w:val="003819CB"/>
    <w:rsid w:val="00383A09"/>
    <w:rsid w:val="00385865"/>
    <w:rsid w:val="00386429"/>
    <w:rsid w:val="00390D43"/>
    <w:rsid w:val="0039123D"/>
    <w:rsid w:val="003953EA"/>
    <w:rsid w:val="003A445B"/>
    <w:rsid w:val="003A47D6"/>
    <w:rsid w:val="003A60F6"/>
    <w:rsid w:val="003A76C9"/>
    <w:rsid w:val="003B3F41"/>
    <w:rsid w:val="003C04DD"/>
    <w:rsid w:val="003C1218"/>
    <w:rsid w:val="003C1CAB"/>
    <w:rsid w:val="003C2E7B"/>
    <w:rsid w:val="003C3B11"/>
    <w:rsid w:val="003C44BA"/>
    <w:rsid w:val="003C7868"/>
    <w:rsid w:val="003D2F40"/>
    <w:rsid w:val="003D4B4B"/>
    <w:rsid w:val="003D6F56"/>
    <w:rsid w:val="003D781F"/>
    <w:rsid w:val="003E23FC"/>
    <w:rsid w:val="003E74C1"/>
    <w:rsid w:val="003F25A2"/>
    <w:rsid w:val="003F758A"/>
    <w:rsid w:val="004002F5"/>
    <w:rsid w:val="00403189"/>
    <w:rsid w:val="00404002"/>
    <w:rsid w:val="0040490D"/>
    <w:rsid w:val="00412F4B"/>
    <w:rsid w:val="00414A9A"/>
    <w:rsid w:val="004150B4"/>
    <w:rsid w:val="00415E15"/>
    <w:rsid w:val="0041604A"/>
    <w:rsid w:val="00420E9E"/>
    <w:rsid w:val="004220A2"/>
    <w:rsid w:val="00422250"/>
    <w:rsid w:val="0042531E"/>
    <w:rsid w:val="00426CDF"/>
    <w:rsid w:val="00430F28"/>
    <w:rsid w:val="00437428"/>
    <w:rsid w:val="00440287"/>
    <w:rsid w:val="0044047A"/>
    <w:rsid w:val="0044142E"/>
    <w:rsid w:val="00444777"/>
    <w:rsid w:val="00445C2F"/>
    <w:rsid w:val="00446B3A"/>
    <w:rsid w:val="00447B17"/>
    <w:rsid w:val="00450C3C"/>
    <w:rsid w:val="0045148A"/>
    <w:rsid w:val="00456A62"/>
    <w:rsid w:val="004644EC"/>
    <w:rsid w:val="00464E2A"/>
    <w:rsid w:val="0046637D"/>
    <w:rsid w:val="00470356"/>
    <w:rsid w:val="0047285A"/>
    <w:rsid w:val="00473F53"/>
    <w:rsid w:val="004828BC"/>
    <w:rsid w:val="0048307F"/>
    <w:rsid w:val="00483991"/>
    <w:rsid w:val="00484776"/>
    <w:rsid w:val="00491130"/>
    <w:rsid w:val="0049450D"/>
    <w:rsid w:val="00494716"/>
    <w:rsid w:val="004978AB"/>
    <w:rsid w:val="00497D94"/>
    <w:rsid w:val="00497FD2"/>
    <w:rsid w:val="004A039A"/>
    <w:rsid w:val="004A75B9"/>
    <w:rsid w:val="004B1BE7"/>
    <w:rsid w:val="004B26CE"/>
    <w:rsid w:val="004B4533"/>
    <w:rsid w:val="004B64D6"/>
    <w:rsid w:val="004C0A12"/>
    <w:rsid w:val="004C2BA8"/>
    <w:rsid w:val="004C2DB3"/>
    <w:rsid w:val="004C5415"/>
    <w:rsid w:val="004C7F8F"/>
    <w:rsid w:val="004D033F"/>
    <w:rsid w:val="004D0530"/>
    <w:rsid w:val="004D06C2"/>
    <w:rsid w:val="004D16FC"/>
    <w:rsid w:val="004D1E1D"/>
    <w:rsid w:val="004D27EF"/>
    <w:rsid w:val="004D469A"/>
    <w:rsid w:val="004D59CF"/>
    <w:rsid w:val="004D70C3"/>
    <w:rsid w:val="004D736B"/>
    <w:rsid w:val="004D7CA3"/>
    <w:rsid w:val="004D7F23"/>
    <w:rsid w:val="004E0938"/>
    <w:rsid w:val="004E0C86"/>
    <w:rsid w:val="004E50EE"/>
    <w:rsid w:val="004E5C7C"/>
    <w:rsid w:val="004F7705"/>
    <w:rsid w:val="004F79C0"/>
    <w:rsid w:val="004F7D5B"/>
    <w:rsid w:val="005074A1"/>
    <w:rsid w:val="00507F7A"/>
    <w:rsid w:val="00511015"/>
    <w:rsid w:val="00511F2A"/>
    <w:rsid w:val="005157CA"/>
    <w:rsid w:val="00515888"/>
    <w:rsid w:val="0052139A"/>
    <w:rsid w:val="00521C17"/>
    <w:rsid w:val="005235B8"/>
    <w:rsid w:val="005257FD"/>
    <w:rsid w:val="005268E3"/>
    <w:rsid w:val="00527581"/>
    <w:rsid w:val="00527BE8"/>
    <w:rsid w:val="00532A89"/>
    <w:rsid w:val="00535BB3"/>
    <w:rsid w:val="00536C1A"/>
    <w:rsid w:val="005376E8"/>
    <w:rsid w:val="00540F76"/>
    <w:rsid w:val="00541F34"/>
    <w:rsid w:val="00542F54"/>
    <w:rsid w:val="00551243"/>
    <w:rsid w:val="00552CB3"/>
    <w:rsid w:val="00555FEB"/>
    <w:rsid w:val="00562868"/>
    <w:rsid w:val="00563640"/>
    <w:rsid w:val="00563B4B"/>
    <w:rsid w:val="00566D3B"/>
    <w:rsid w:val="00567DAC"/>
    <w:rsid w:val="005708D3"/>
    <w:rsid w:val="00570FA8"/>
    <w:rsid w:val="005724BE"/>
    <w:rsid w:val="00572ADA"/>
    <w:rsid w:val="00575E0C"/>
    <w:rsid w:val="00582789"/>
    <w:rsid w:val="00592220"/>
    <w:rsid w:val="00596378"/>
    <w:rsid w:val="00596416"/>
    <w:rsid w:val="005A1BF7"/>
    <w:rsid w:val="005A3080"/>
    <w:rsid w:val="005A3B8A"/>
    <w:rsid w:val="005A4FBA"/>
    <w:rsid w:val="005A5936"/>
    <w:rsid w:val="005A6278"/>
    <w:rsid w:val="005A7149"/>
    <w:rsid w:val="005B15DD"/>
    <w:rsid w:val="005B2E4C"/>
    <w:rsid w:val="005B4DCD"/>
    <w:rsid w:val="005B771B"/>
    <w:rsid w:val="005B782F"/>
    <w:rsid w:val="005B7DA6"/>
    <w:rsid w:val="005C1102"/>
    <w:rsid w:val="005C142A"/>
    <w:rsid w:val="005C745E"/>
    <w:rsid w:val="005C7AA1"/>
    <w:rsid w:val="005D0DC2"/>
    <w:rsid w:val="005D0DEA"/>
    <w:rsid w:val="005D29E0"/>
    <w:rsid w:val="005D2DB3"/>
    <w:rsid w:val="005D32C8"/>
    <w:rsid w:val="005D4A64"/>
    <w:rsid w:val="005D5A90"/>
    <w:rsid w:val="005D5B21"/>
    <w:rsid w:val="005D7DAB"/>
    <w:rsid w:val="005E066D"/>
    <w:rsid w:val="005E0750"/>
    <w:rsid w:val="005E748C"/>
    <w:rsid w:val="005E7E5E"/>
    <w:rsid w:val="005F0A2D"/>
    <w:rsid w:val="005F148B"/>
    <w:rsid w:val="005F1789"/>
    <w:rsid w:val="005F66E7"/>
    <w:rsid w:val="005F738F"/>
    <w:rsid w:val="005F795C"/>
    <w:rsid w:val="00600361"/>
    <w:rsid w:val="006021CB"/>
    <w:rsid w:val="00611E6B"/>
    <w:rsid w:val="00612E64"/>
    <w:rsid w:val="006155AE"/>
    <w:rsid w:val="006234C3"/>
    <w:rsid w:val="00623F54"/>
    <w:rsid w:val="00624C6F"/>
    <w:rsid w:val="006274B3"/>
    <w:rsid w:val="00631A2F"/>
    <w:rsid w:val="00633025"/>
    <w:rsid w:val="0063400C"/>
    <w:rsid w:val="00636B88"/>
    <w:rsid w:val="00642E4F"/>
    <w:rsid w:val="006432A0"/>
    <w:rsid w:val="00647357"/>
    <w:rsid w:val="006502DB"/>
    <w:rsid w:val="00652603"/>
    <w:rsid w:val="006532D6"/>
    <w:rsid w:val="0065432B"/>
    <w:rsid w:val="0065743B"/>
    <w:rsid w:val="006615EB"/>
    <w:rsid w:val="006676D8"/>
    <w:rsid w:val="00670134"/>
    <w:rsid w:val="006725BE"/>
    <w:rsid w:val="00672CE4"/>
    <w:rsid w:val="00675184"/>
    <w:rsid w:val="006751D9"/>
    <w:rsid w:val="0067796A"/>
    <w:rsid w:val="006809E2"/>
    <w:rsid w:val="00681249"/>
    <w:rsid w:val="00683C59"/>
    <w:rsid w:val="00684AAE"/>
    <w:rsid w:val="0068612F"/>
    <w:rsid w:val="006903D0"/>
    <w:rsid w:val="00690D1C"/>
    <w:rsid w:val="00694CCE"/>
    <w:rsid w:val="00695E19"/>
    <w:rsid w:val="006A2DAA"/>
    <w:rsid w:val="006A3B42"/>
    <w:rsid w:val="006A6289"/>
    <w:rsid w:val="006B1005"/>
    <w:rsid w:val="006B37C9"/>
    <w:rsid w:val="006B5744"/>
    <w:rsid w:val="006C0049"/>
    <w:rsid w:val="006C1588"/>
    <w:rsid w:val="006C2871"/>
    <w:rsid w:val="006C333F"/>
    <w:rsid w:val="006C54DF"/>
    <w:rsid w:val="006D18E5"/>
    <w:rsid w:val="006D6BED"/>
    <w:rsid w:val="006E1AEF"/>
    <w:rsid w:val="006E1E3D"/>
    <w:rsid w:val="006E2D10"/>
    <w:rsid w:val="006E43A4"/>
    <w:rsid w:val="006E4536"/>
    <w:rsid w:val="006E5561"/>
    <w:rsid w:val="006E70DE"/>
    <w:rsid w:val="006E718A"/>
    <w:rsid w:val="006F0191"/>
    <w:rsid w:val="006F533C"/>
    <w:rsid w:val="006F683F"/>
    <w:rsid w:val="006F7286"/>
    <w:rsid w:val="00700A7D"/>
    <w:rsid w:val="00701489"/>
    <w:rsid w:val="00703FCF"/>
    <w:rsid w:val="007057E6"/>
    <w:rsid w:val="00705E0F"/>
    <w:rsid w:val="0070625F"/>
    <w:rsid w:val="007068A3"/>
    <w:rsid w:val="00707776"/>
    <w:rsid w:val="00710296"/>
    <w:rsid w:val="00711FF9"/>
    <w:rsid w:val="00714062"/>
    <w:rsid w:val="00717B26"/>
    <w:rsid w:val="00717FCD"/>
    <w:rsid w:val="00720DAA"/>
    <w:rsid w:val="0072132F"/>
    <w:rsid w:val="0072275B"/>
    <w:rsid w:val="00722EDC"/>
    <w:rsid w:val="00723D78"/>
    <w:rsid w:val="00724215"/>
    <w:rsid w:val="00724A03"/>
    <w:rsid w:val="00727AE3"/>
    <w:rsid w:val="00731FEE"/>
    <w:rsid w:val="007320D2"/>
    <w:rsid w:val="00732929"/>
    <w:rsid w:val="00735F0A"/>
    <w:rsid w:val="00740244"/>
    <w:rsid w:val="00741AFE"/>
    <w:rsid w:val="0074630A"/>
    <w:rsid w:val="007502E3"/>
    <w:rsid w:val="00751365"/>
    <w:rsid w:val="00751CB3"/>
    <w:rsid w:val="007546ED"/>
    <w:rsid w:val="00754C1E"/>
    <w:rsid w:val="0076061B"/>
    <w:rsid w:val="00765EC2"/>
    <w:rsid w:val="00766A6E"/>
    <w:rsid w:val="00771262"/>
    <w:rsid w:val="00771E0A"/>
    <w:rsid w:val="007743A3"/>
    <w:rsid w:val="0077675D"/>
    <w:rsid w:val="00776F9C"/>
    <w:rsid w:val="00784C6A"/>
    <w:rsid w:val="00785C00"/>
    <w:rsid w:val="00787FD4"/>
    <w:rsid w:val="00791BE6"/>
    <w:rsid w:val="0079477A"/>
    <w:rsid w:val="00795520"/>
    <w:rsid w:val="00796A1E"/>
    <w:rsid w:val="007A0050"/>
    <w:rsid w:val="007A1801"/>
    <w:rsid w:val="007A1F6F"/>
    <w:rsid w:val="007A4F74"/>
    <w:rsid w:val="007A5077"/>
    <w:rsid w:val="007A6583"/>
    <w:rsid w:val="007B1117"/>
    <w:rsid w:val="007B1BC1"/>
    <w:rsid w:val="007B5982"/>
    <w:rsid w:val="007B7A89"/>
    <w:rsid w:val="007C1AC2"/>
    <w:rsid w:val="007C48CD"/>
    <w:rsid w:val="007C5D7A"/>
    <w:rsid w:val="007D152C"/>
    <w:rsid w:val="007D5F2B"/>
    <w:rsid w:val="007D62AB"/>
    <w:rsid w:val="007E0C8D"/>
    <w:rsid w:val="007E3BD3"/>
    <w:rsid w:val="007E79FE"/>
    <w:rsid w:val="007F36FA"/>
    <w:rsid w:val="007F3BC6"/>
    <w:rsid w:val="0080468F"/>
    <w:rsid w:val="00805F9D"/>
    <w:rsid w:val="008076FC"/>
    <w:rsid w:val="00812032"/>
    <w:rsid w:val="00814EF9"/>
    <w:rsid w:val="00816C3A"/>
    <w:rsid w:val="008207DF"/>
    <w:rsid w:val="0082154D"/>
    <w:rsid w:val="008221FD"/>
    <w:rsid w:val="00823120"/>
    <w:rsid w:val="008254FB"/>
    <w:rsid w:val="0082710B"/>
    <w:rsid w:val="00831320"/>
    <w:rsid w:val="00833D33"/>
    <w:rsid w:val="008353EA"/>
    <w:rsid w:val="00836C95"/>
    <w:rsid w:val="00837F2A"/>
    <w:rsid w:val="008437C3"/>
    <w:rsid w:val="0084519C"/>
    <w:rsid w:val="00845908"/>
    <w:rsid w:val="00846C1B"/>
    <w:rsid w:val="00855FF7"/>
    <w:rsid w:val="0086349D"/>
    <w:rsid w:val="008636D5"/>
    <w:rsid w:val="00864DF8"/>
    <w:rsid w:val="00865362"/>
    <w:rsid w:val="008658A4"/>
    <w:rsid w:val="008660E5"/>
    <w:rsid w:val="008679F3"/>
    <w:rsid w:val="008730F8"/>
    <w:rsid w:val="00875597"/>
    <w:rsid w:val="0088209B"/>
    <w:rsid w:val="00883FC9"/>
    <w:rsid w:val="00884348"/>
    <w:rsid w:val="008849CF"/>
    <w:rsid w:val="00885A4A"/>
    <w:rsid w:val="00886562"/>
    <w:rsid w:val="008867BB"/>
    <w:rsid w:val="00894437"/>
    <w:rsid w:val="00895422"/>
    <w:rsid w:val="00895E96"/>
    <w:rsid w:val="008A1BF1"/>
    <w:rsid w:val="008A6D6C"/>
    <w:rsid w:val="008A7C0B"/>
    <w:rsid w:val="008B39BF"/>
    <w:rsid w:val="008B4189"/>
    <w:rsid w:val="008C00CB"/>
    <w:rsid w:val="008C01F5"/>
    <w:rsid w:val="008C14FA"/>
    <w:rsid w:val="008C181D"/>
    <w:rsid w:val="008C1D00"/>
    <w:rsid w:val="008C236F"/>
    <w:rsid w:val="008C7464"/>
    <w:rsid w:val="008D1172"/>
    <w:rsid w:val="008D20B9"/>
    <w:rsid w:val="008D3721"/>
    <w:rsid w:val="008E0EEA"/>
    <w:rsid w:val="008E146C"/>
    <w:rsid w:val="008E5D32"/>
    <w:rsid w:val="008E6F46"/>
    <w:rsid w:val="008E74AA"/>
    <w:rsid w:val="008F0A80"/>
    <w:rsid w:val="008F2BD5"/>
    <w:rsid w:val="009044B1"/>
    <w:rsid w:val="00906388"/>
    <w:rsid w:val="0090702C"/>
    <w:rsid w:val="009072EA"/>
    <w:rsid w:val="00913335"/>
    <w:rsid w:val="00913A62"/>
    <w:rsid w:val="009148B7"/>
    <w:rsid w:val="00915F80"/>
    <w:rsid w:val="00916D0C"/>
    <w:rsid w:val="00923D3C"/>
    <w:rsid w:val="00932248"/>
    <w:rsid w:val="0093421D"/>
    <w:rsid w:val="00934C93"/>
    <w:rsid w:val="00935C0B"/>
    <w:rsid w:val="00940411"/>
    <w:rsid w:val="009409BF"/>
    <w:rsid w:val="00940B49"/>
    <w:rsid w:val="009501DD"/>
    <w:rsid w:val="00950ABD"/>
    <w:rsid w:val="00951A5B"/>
    <w:rsid w:val="00953645"/>
    <w:rsid w:val="00954EB0"/>
    <w:rsid w:val="009553CD"/>
    <w:rsid w:val="00957ADF"/>
    <w:rsid w:val="0096180C"/>
    <w:rsid w:val="009626E7"/>
    <w:rsid w:val="0096432D"/>
    <w:rsid w:val="00964689"/>
    <w:rsid w:val="00965423"/>
    <w:rsid w:val="00966FAE"/>
    <w:rsid w:val="00971146"/>
    <w:rsid w:val="00972B0D"/>
    <w:rsid w:val="00972C9B"/>
    <w:rsid w:val="00974300"/>
    <w:rsid w:val="00977792"/>
    <w:rsid w:val="00983777"/>
    <w:rsid w:val="00990B63"/>
    <w:rsid w:val="00991CB5"/>
    <w:rsid w:val="009930E4"/>
    <w:rsid w:val="00996A9B"/>
    <w:rsid w:val="009A5903"/>
    <w:rsid w:val="009B0C3F"/>
    <w:rsid w:val="009B26D3"/>
    <w:rsid w:val="009B4888"/>
    <w:rsid w:val="009B4E2C"/>
    <w:rsid w:val="009B69CA"/>
    <w:rsid w:val="009C1D42"/>
    <w:rsid w:val="009C3C6A"/>
    <w:rsid w:val="009C490B"/>
    <w:rsid w:val="009C63B9"/>
    <w:rsid w:val="009C78EC"/>
    <w:rsid w:val="009E017C"/>
    <w:rsid w:val="009E0905"/>
    <w:rsid w:val="009E4982"/>
    <w:rsid w:val="009E69C3"/>
    <w:rsid w:val="009E6FF2"/>
    <w:rsid w:val="009F0674"/>
    <w:rsid w:val="009F4CDA"/>
    <w:rsid w:val="009F639B"/>
    <w:rsid w:val="009F6D08"/>
    <w:rsid w:val="00A00561"/>
    <w:rsid w:val="00A00D47"/>
    <w:rsid w:val="00A02DE3"/>
    <w:rsid w:val="00A0622E"/>
    <w:rsid w:val="00A1186C"/>
    <w:rsid w:val="00A14779"/>
    <w:rsid w:val="00A1541D"/>
    <w:rsid w:val="00A17110"/>
    <w:rsid w:val="00A17E64"/>
    <w:rsid w:val="00A21A50"/>
    <w:rsid w:val="00A235B2"/>
    <w:rsid w:val="00A24DB0"/>
    <w:rsid w:val="00A26799"/>
    <w:rsid w:val="00A302D8"/>
    <w:rsid w:val="00A3138D"/>
    <w:rsid w:val="00A332B8"/>
    <w:rsid w:val="00A35AF5"/>
    <w:rsid w:val="00A37930"/>
    <w:rsid w:val="00A4279A"/>
    <w:rsid w:val="00A442FA"/>
    <w:rsid w:val="00A45933"/>
    <w:rsid w:val="00A52AB4"/>
    <w:rsid w:val="00A548DA"/>
    <w:rsid w:val="00A60C3A"/>
    <w:rsid w:val="00A6154F"/>
    <w:rsid w:val="00A67B10"/>
    <w:rsid w:val="00A729E3"/>
    <w:rsid w:val="00A72EDD"/>
    <w:rsid w:val="00A76078"/>
    <w:rsid w:val="00A8200A"/>
    <w:rsid w:val="00A829C6"/>
    <w:rsid w:val="00A8348F"/>
    <w:rsid w:val="00A8350B"/>
    <w:rsid w:val="00A86103"/>
    <w:rsid w:val="00A92283"/>
    <w:rsid w:val="00A93AEC"/>
    <w:rsid w:val="00A9449D"/>
    <w:rsid w:val="00A95A71"/>
    <w:rsid w:val="00AA35BF"/>
    <w:rsid w:val="00AA40E0"/>
    <w:rsid w:val="00AA7AAF"/>
    <w:rsid w:val="00AB1565"/>
    <w:rsid w:val="00AB2152"/>
    <w:rsid w:val="00AB3349"/>
    <w:rsid w:val="00AB7A42"/>
    <w:rsid w:val="00AC13F3"/>
    <w:rsid w:val="00AC1538"/>
    <w:rsid w:val="00AC4A6D"/>
    <w:rsid w:val="00AD26DF"/>
    <w:rsid w:val="00AD5100"/>
    <w:rsid w:val="00AD6DDD"/>
    <w:rsid w:val="00AD7E44"/>
    <w:rsid w:val="00AE1805"/>
    <w:rsid w:val="00AE583E"/>
    <w:rsid w:val="00AE5958"/>
    <w:rsid w:val="00AF2340"/>
    <w:rsid w:val="00AF4561"/>
    <w:rsid w:val="00AF67BE"/>
    <w:rsid w:val="00AF6B6E"/>
    <w:rsid w:val="00AF6EE8"/>
    <w:rsid w:val="00AF7FF9"/>
    <w:rsid w:val="00B00D3F"/>
    <w:rsid w:val="00B053E6"/>
    <w:rsid w:val="00B1025E"/>
    <w:rsid w:val="00B10B6D"/>
    <w:rsid w:val="00B12342"/>
    <w:rsid w:val="00B13B8C"/>
    <w:rsid w:val="00B172A3"/>
    <w:rsid w:val="00B2196D"/>
    <w:rsid w:val="00B25BD7"/>
    <w:rsid w:val="00B275DE"/>
    <w:rsid w:val="00B30636"/>
    <w:rsid w:val="00B30DF8"/>
    <w:rsid w:val="00B32245"/>
    <w:rsid w:val="00B33C63"/>
    <w:rsid w:val="00B33ED7"/>
    <w:rsid w:val="00B367E2"/>
    <w:rsid w:val="00B368BE"/>
    <w:rsid w:val="00B372DB"/>
    <w:rsid w:val="00B40DDD"/>
    <w:rsid w:val="00B42AD4"/>
    <w:rsid w:val="00B4556E"/>
    <w:rsid w:val="00B46EDA"/>
    <w:rsid w:val="00B51433"/>
    <w:rsid w:val="00B5597B"/>
    <w:rsid w:val="00B55F1D"/>
    <w:rsid w:val="00B55F92"/>
    <w:rsid w:val="00B635A2"/>
    <w:rsid w:val="00B700D8"/>
    <w:rsid w:val="00B712D1"/>
    <w:rsid w:val="00B73D82"/>
    <w:rsid w:val="00B74AFA"/>
    <w:rsid w:val="00B76DFF"/>
    <w:rsid w:val="00B807FA"/>
    <w:rsid w:val="00B851F0"/>
    <w:rsid w:val="00B86ADB"/>
    <w:rsid w:val="00B87B82"/>
    <w:rsid w:val="00B87D7E"/>
    <w:rsid w:val="00B90AE6"/>
    <w:rsid w:val="00B90F9D"/>
    <w:rsid w:val="00B91E95"/>
    <w:rsid w:val="00B959DE"/>
    <w:rsid w:val="00BA1FF2"/>
    <w:rsid w:val="00BA2D13"/>
    <w:rsid w:val="00BA3006"/>
    <w:rsid w:val="00BA356C"/>
    <w:rsid w:val="00BA35E4"/>
    <w:rsid w:val="00BA7257"/>
    <w:rsid w:val="00BA7A9A"/>
    <w:rsid w:val="00BB64F1"/>
    <w:rsid w:val="00BB7BE2"/>
    <w:rsid w:val="00BC19B1"/>
    <w:rsid w:val="00BC214A"/>
    <w:rsid w:val="00BC3ED5"/>
    <w:rsid w:val="00BC6074"/>
    <w:rsid w:val="00BC79ED"/>
    <w:rsid w:val="00BD27C5"/>
    <w:rsid w:val="00BD38A0"/>
    <w:rsid w:val="00BD5786"/>
    <w:rsid w:val="00BE1279"/>
    <w:rsid w:val="00BE5040"/>
    <w:rsid w:val="00BE53D2"/>
    <w:rsid w:val="00BE56AE"/>
    <w:rsid w:val="00BE5B56"/>
    <w:rsid w:val="00BE6947"/>
    <w:rsid w:val="00BE708E"/>
    <w:rsid w:val="00BE7B77"/>
    <w:rsid w:val="00BF1031"/>
    <w:rsid w:val="00BF1C19"/>
    <w:rsid w:val="00BF29F9"/>
    <w:rsid w:val="00BF2AF2"/>
    <w:rsid w:val="00BF463B"/>
    <w:rsid w:val="00BF53CE"/>
    <w:rsid w:val="00C00807"/>
    <w:rsid w:val="00C01939"/>
    <w:rsid w:val="00C019CD"/>
    <w:rsid w:val="00C0310A"/>
    <w:rsid w:val="00C03DE2"/>
    <w:rsid w:val="00C05107"/>
    <w:rsid w:val="00C06968"/>
    <w:rsid w:val="00C10AFC"/>
    <w:rsid w:val="00C12F8D"/>
    <w:rsid w:val="00C14115"/>
    <w:rsid w:val="00C16D65"/>
    <w:rsid w:val="00C20992"/>
    <w:rsid w:val="00C2100C"/>
    <w:rsid w:val="00C216AD"/>
    <w:rsid w:val="00C22FE7"/>
    <w:rsid w:val="00C23649"/>
    <w:rsid w:val="00C24171"/>
    <w:rsid w:val="00C259C1"/>
    <w:rsid w:val="00C305CA"/>
    <w:rsid w:val="00C311CC"/>
    <w:rsid w:val="00C317D3"/>
    <w:rsid w:val="00C3486F"/>
    <w:rsid w:val="00C364F8"/>
    <w:rsid w:val="00C36901"/>
    <w:rsid w:val="00C37823"/>
    <w:rsid w:val="00C4385E"/>
    <w:rsid w:val="00C45AC7"/>
    <w:rsid w:val="00C46BB8"/>
    <w:rsid w:val="00C472F3"/>
    <w:rsid w:val="00C509A0"/>
    <w:rsid w:val="00C50EFA"/>
    <w:rsid w:val="00C55737"/>
    <w:rsid w:val="00C60687"/>
    <w:rsid w:val="00C67555"/>
    <w:rsid w:val="00C67671"/>
    <w:rsid w:val="00C71BC6"/>
    <w:rsid w:val="00C741AC"/>
    <w:rsid w:val="00C7492A"/>
    <w:rsid w:val="00C7529E"/>
    <w:rsid w:val="00C752DD"/>
    <w:rsid w:val="00C763B5"/>
    <w:rsid w:val="00C80195"/>
    <w:rsid w:val="00C82AEA"/>
    <w:rsid w:val="00C83F39"/>
    <w:rsid w:val="00C87275"/>
    <w:rsid w:val="00C90371"/>
    <w:rsid w:val="00C91C36"/>
    <w:rsid w:val="00C91E4D"/>
    <w:rsid w:val="00C91F3A"/>
    <w:rsid w:val="00C93D19"/>
    <w:rsid w:val="00CA3315"/>
    <w:rsid w:val="00CA5ADD"/>
    <w:rsid w:val="00CA67F7"/>
    <w:rsid w:val="00CA7BB5"/>
    <w:rsid w:val="00CB05D8"/>
    <w:rsid w:val="00CB165E"/>
    <w:rsid w:val="00CB2583"/>
    <w:rsid w:val="00CB6D9E"/>
    <w:rsid w:val="00CB6EB0"/>
    <w:rsid w:val="00CC0EE5"/>
    <w:rsid w:val="00CC2443"/>
    <w:rsid w:val="00CC384D"/>
    <w:rsid w:val="00CC3E73"/>
    <w:rsid w:val="00CC426B"/>
    <w:rsid w:val="00CC5A23"/>
    <w:rsid w:val="00CC7604"/>
    <w:rsid w:val="00CD0B0E"/>
    <w:rsid w:val="00CD12D1"/>
    <w:rsid w:val="00CD4F68"/>
    <w:rsid w:val="00CD5F85"/>
    <w:rsid w:val="00CD651F"/>
    <w:rsid w:val="00CE34CC"/>
    <w:rsid w:val="00CE5896"/>
    <w:rsid w:val="00CE70BF"/>
    <w:rsid w:val="00CE757A"/>
    <w:rsid w:val="00CF0517"/>
    <w:rsid w:val="00CF14DF"/>
    <w:rsid w:val="00CF64FB"/>
    <w:rsid w:val="00CF68E5"/>
    <w:rsid w:val="00D0031C"/>
    <w:rsid w:val="00D006E6"/>
    <w:rsid w:val="00D02A7E"/>
    <w:rsid w:val="00D073FE"/>
    <w:rsid w:val="00D11BB8"/>
    <w:rsid w:val="00D17356"/>
    <w:rsid w:val="00D17CB7"/>
    <w:rsid w:val="00D17D96"/>
    <w:rsid w:val="00D2114E"/>
    <w:rsid w:val="00D21E23"/>
    <w:rsid w:val="00D27859"/>
    <w:rsid w:val="00D279CF"/>
    <w:rsid w:val="00D27EA6"/>
    <w:rsid w:val="00D3223B"/>
    <w:rsid w:val="00D33B95"/>
    <w:rsid w:val="00D341ED"/>
    <w:rsid w:val="00D3798A"/>
    <w:rsid w:val="00D413E0"/>
    <w:rsid w:val="00D448A2"/>
    <w:rsid w:val="00D46F8B"/>
    <w:rsid w:val="00D51878"/>
    <w:rsid w:val="00D528F4"/>
    <w:rsid w:val="00D53B0A"/>
    <w:rsid w:val="00D55363"/>
    <w:rsid w:val="00D56E8A"/>
    <w:rsid w:val="00D63861"/>
    <w:rsid w:val="00D64458"/>
    <w:rsid w:val="00D654A1"/>
    <w:rsid w:val="00D67A6C"/>
    <w:rsid w:val="00D7060E"/>
    <w:rsid w:val="00D71B06"/>
    <w:rsid w:val="00D77340"/>
    <w:rsid w:val="00D77BDD"/>
    <w:rsid w:val="00D80354"/>
    <w:rsid w:val="00D87D43"/>
    <w:rsid w:val="00D87E87"/>
    <w:rsid w:val="00D9122A"/>
    <w:rsid w:val="00D93ACB"/>
    <w:rsid w:val="00D94303"/>
    <w:rsid w:val="00DA148C"/>
    <w:rsid w:val="00DA58C5"/>
    <w:rsid w:val="00DB079F"/>
    <w:rsid w:val="00DB110B"/>
    <w:rsid w:val="00DB2D83"/>
    <w:rsid w:val="00DB479E"/>
    <w:rsid w:val="00DB5E3D"/>
    <w:rsid w:val="00DB733F"/>
    <w:rsid w:val="00DC1981"/>
    <w:rsid w:val="00DC22C0"/>
    <w:rsid w:val="00DC4A9A"/>
    <w:rsid w:val="00DC536D"/>
    <w:rsid w:val="00DC5AD0"/>
    <w:rsid w:val="00DD581C"/>
    <w:rsid w:val="00DE036A"/>
    <w:rsid w:val="00DE0943"/>
    <w:rsid w:val="00DE3449"/>
    <w:rsid w:val="00DE544A"/>
    <w:rsid w:val="00DE7548"/>
    <w:rsid w:val="00DF0AD0"/>
    <w:rsid w:val="00DF1133"/>
    <w:rsid w:val="00DF2080"/>
    <w:rsid w:val="00DF2100"/>
    <w:rsid w:val="00DF2570"/>
    <w:rsid w:val="00DF5463"/>
    <w:rsid w:val="00DF568A"/>
    <w:rsid w:val="00DF60CF"/>
    <w:rsid w:val="00DF72D3"/>
    <w:rsid w:val="00E04042"/>
    <w:rsid w:val="00E04BB5"/>
    <w:rsid w:val="00E05899"/>
    <w:rsid w:val="00E10EE5"/>
    <w:rsid w:val="00E12A2A"/>
    <w:rsid w:val="00E13BCA"/>
    <w:rsid w:val="00E2229C"/>
    <w:rsid w:val="00E242BD"/>
    <w:rsid w:val="00E25B79"/>
    <w:rsid w:val="00E263B1"/>
    <w:rsid w:val="00E27DBD"/>
    <w:rsid w:val="00E30103"/>
    <w:rsid w:val="00E31391"/>
    <w:rsid w:val="00E31E46"/>
    <w:rsid w:val="00E41E07"/>
    <w:rsid w:val="00E4388D"/>
    <w:rsid w:val="00E44663"/>
    <w:rsid w:val="00E51E94"/>
    <w:rsid w:val="00E51ED2"/>
    <w:rsid w:val="00E52252"/>
    <w:rsid w:val="00E53C00"/>
    <w:rsid w:val="00E54B3B"/>
    <w:rsid w:val="00E6227F"/>
    <w:rsid w:val="00E63094"/>
    <w:rsid w:val="00E63776"/>
    <w:rsid w:val="00E64FEA"/>
    <w:rsid w:val="00E674B2"/>
    <w:rsid w:val="00E71EFC"/>
    <w:rsid w:val="00E83A2C"/>
    <w:rsid w:val="00E84BBF"/>
    <w:rsid w:val="00E86A29"/>
    <w:rsid w:val="00E907E7"/>
    <w:rsid w:val="00E912AE"/>
    <w:rsid w:val="00EA07A4"/>
    <w:rsid w:val="00EA18F9"/>
    <w:rsid w:val="00EA2B75"/>
    <w:rsid w:val="00EA6865"/>
    <w:rsid w:val="00EA694C"/>
    <w:rsid w:val="00EB0197"/>
    <w:rsid w:val="00EB286E"/>
    <w:rsid w:val="00EB2DE8"/>
    <w:rsid w:val="00EC0532"/>
    <w:rsid w:val="00EC1E44"/>
    <w:rsid w:val="00EC43BE"/>
    <w:rsid w:val="00ED07DF"/>
    <w:rsid w:val="00ED09A9"/>
    <w:rsid w:val="00ED1A8E"/>
    <w:rsid w:val="00ED2196"/>
    <w:rsid w:val="00ED4570"/>
    <w:rsid w:val="00ED5B29"/>
    <w:rsid w:val="00ED77EF"/>
    <w:rsid w:val="00EE01E2"/>
    <w:rsid w:val="00EE06B0"/>
    <w:rsid w:val="00EE08DE"/>
    <w:rsid w:val="00EE3446"/>
    <w:rsid w:val="00EE792D"/>
    <w:rsid w:val="00EF3DBC"/>
    <w:rsid w:val="00EF4B1A"/>
    <w:rsid w:val="00EF4F9F"/>
    <w:rsid w:val="00EF5C1C"/>
    <w:rsid w:val="00F00B83"/>
    <w:rsid w:val="00F04083"/>
    <w:rsid w:val="00F060A4"/>
    <w:rsid w:val="00F113BD"/>
    <w:rsid w:val="00F116F6"/>
    <w:rsid w:val="00F16773"/>
    <w:rsid w:val="00F16806"/>
    <w:rsid w:val="00F20333"/>
    <w:rsid w:val="00F20C1A"/>
    <w:rsid w:val="00F2242B"/>
    <w:rsid w:val="00F23A1A"/>
    <w:rsid w:val="00F25FF0"/>
    <w:rsid w:val="00F27035"/>
    <w:rsid w:val="00F27E11"/>
    <w:rsid w:val="00F320B8"/>
    <w:rsid w:val="00F32681"/>
    <w:rsid w:val="00F3425A"/>
    <w:rsid w:val="00F3595D"/>
    <w:rsid w:val="00F42711"/>
    <w:rsid w:val="00F45BBA"/>
    <w:rsid w:val="00F45F97"/>
    <w:rsid w:val="00F4694D"/>
    <w:rsid w:val="00F50C5F"/>
    <w:rsid w:val="00F52743"/>
    <w:rsid w:val="00F52D8E"/>
    <w:rsid w:val="00F563C2"/>
    <w:rsid w:val="00F56B7C"/>
    <w:rsid w:val="00F57C93"/>
    <w:rsid w:val="00F61397"/>
    <w:rsid w:val="00F65233"/>
    <w:rsid w:val="00F67A48"/>
    <w:rsid w:val="00F67B93"/>
    <w:rsid w:val="00F67C2D"/>
    <w:rsid w:val="00F7115F"/>
    <w:rsid w:val="00F72E40"/>
    <w:rsid w:val="00F75B1C"/>
    <w:rsid w:val="00F7691E"/>
    <w:rsid w:val="00F77D46"/>
    <w:rsid w:val="00F815C0"/>
    <w:rsid w:val="00F82B2A"/>
    <w:rsid w:val="00F83A1E"/>
    <w:rsid w:val="00F91EF0"/>
    <w:rsid w:val="00F9337F"/>
    <w:rsid w:val="00F9519B"/>
    <w:rsid w:val="00F96C5E"/>
    <w:rsid w:val="00FA2546"/>
    <w:rsid w:val="00FA26AE"/>
    <w:rsid w:val="00FA6133"/>
    <w:rsid w:val="00FA767B"/>
    <w:rsid w:val="00FB1587"/>
    <w:rsid w:val="00FB1C07"/>
    <w:rsid w:val="00FB281B"/>
    <w:rsid w:val="00FB63D6"/>
    <w:rsid w:val="00FD1150"/>
    <w:rsid w:val="00FD2E23"/>
    <w:rsid w:val="00FD59C4"/>
    <w:rsid w:val="00FD70EB"/>
    <w:rsid w:val="00FD7433"/>
    <w:rsid w:val="00FE1D78"/>
    <w:rsid w:val="00FE3168"/>
    <w:rsid w:val="00FE4066"/>
    <w:rsid w:val="00FE6388"/>
    <w:rsid w:val="00FF1A34"/>
    <w:rsid w:val="00FF3E6E"/>
    <w:rsid w:val="00FF41D1"/>
    <w:rsid w:val="00FF4A3C"/>
    <w:rsid w:val="00FF5471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BB9F55"/>
  <w15:docId w15:val="{E6605B5C-562A-4D8D-9615-0EDBCECA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88"/>
    <w:rPr>
      <w:sz w:val="24"/>
      <w:szCs w:val="24"/>
    </w:rPr>
  </w:style>
  <w:style w:type="paragraph" w:styleId="1">
    <w:name w:val="heading 1"/>
    <w:basedOn w:val="a"/>
    <w:next w:val="a"/>
    <w:qFormat/>
    <w:rsid w:val="0090638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638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qFormat/>
    <w:rsid w:val="00906388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06388"/>
    <w:pPr>
      <w:keepNext/>
      <w:jc w:val="center"/>
      <w:outlineLvl w:val="3"/>
    </w:pPr>
    <w:rPr>
      <w:rFonts w:ascii="Times New Roman CYR" w:hAnsi="Times New Roman CYR"/>
      <w:b/>
      <w:bCs/>
      <w:sz w:val="22"/>
    </w:rPr>
  </w:style>
  <w:style w:type="paragraph" w:styleId="5">
    <w:name w:val="heading 5"/>
    <w:basedOn w:val="a"/>
    <w:next w:val="a"/>
    <w:qFormat/>
    <w:rsid w:val="00906388"/>
    <w:pPr>
      <w:keepNext/>
      <w:spacing w:after="240"/>
      <w:jc w:val="center"/>
      <w:outlineLvl w:val="4"/>
    </w:pPr>
    <w:rPr>
      <w:b/>
      <w:sz w:val="20"/>
    </w:rPr>
  </w:style>
  <w:style w:type="paragraph" w:styleId="8">
    <w:name w:val="heading 8"/>
    <w:basedOn w:val="a"/>
    <w:next w:val="a"/>
    <w:link w:val="80"/>
    <w:unhideWhenUsed/>
    <w:qFormat/>
    <w:rsid w:val="00916D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638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odoni" w:hAnsi="Bodoni"/>
      <w:sz w:val="28"/>
      <w:szCs w:val="20"/>
    </w:rPr>
  </w:style>
  <w:style w:type="paragraph" w:styleId="a4">
    <w:name w:val="footer"/>
    <w:basedOn w:val="a"/>
    <w:link w:val="a5"/>
    <w:uiPriority w:val="99"/>
    <w:rsid w:val="0090638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odoni" w:hAnsi="Bodoni"/>
      <w:sz w:val="28"/>
      <w:szCs w:val="20"/>
    </w:rPr>
  </w:style>
  <w:style w:type="character" w:styleId="a6">
    <w:name w:val="page number"/>
    <w:basedOn w:val="a0"/>
    <w:rsid w:val="00906388"/>
  </w:style>
  <w:style w:type="paragraph" w:styleId="a7">
    <w:name w:val="Body Text Indent"/>
    <w:basedOn w:val="a"/>
    <w:link w:val="a8"/>
    <w:rsid w:val="00906388"/>
    <w:pPr>
      <w:ind w:firstLine="720"/>
    </w:pPr>
  </w:style>
  <w:style w:type="paragraph" w:styleId="21">
    <w:name w:val="Body Text Indent 2"/>
    <w:basedOn w:val="a"/>
    <w:rsid w:val="00906388"/>
    <w:pPr>
      <w:tabs>
        <w:tab w:val="left" w:pos="1080"/>
      </w:tabs>
      <w:ind w:left="675"/>
      <w:jc w:val="both"/>
    </w:pPr>
    <w:rPr>
      <w:sz w:val="22"/>
    </w:rPr>
  </w:style>
  <w:style w:type="paragraph" w:styleId="30">
    <w:name w:val="Body Text Indent 3"/>
    <w:basedOn w:val="a"/>
    <w:rsid w:val="00906388"/>
    <w:pPr>
      <w:ind w:firstLine="720"/>
      <w:jc w:val="both"/>
    </w:pPr>
    <w:rPr>
      <w:sz w:val="22"/>
    </w:rPr>
  </w:style>
  <w:style w:type="paragraph" w:styleId="a9">
    <w:name w:val="Body Text"/>
    <w:basedOn w:val="a"/>
    <w:link w:val="aa"/>
    <w:rsid w:val="00906388"/>
    <w:pPr>
      <w:jc w:val="both"/>
    </w:pPr>
    <w:rPr>
      <w:sz w:val="22"/>
    </w:rPr>
  </w:style>
  <w:style w:type="paragraph" w:customStyle="1" w:styleId="31">
    <w:name w:val="Основной текст с отступом 31"/>
    <w:basedOn w:val="a"/>
    <w:rsid w:val="0090638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2"/>
      <w:szCs w:val="20"/>
    </w:rPr>
  </w:style>
  <w:style w:type="paragraph" w:styleId="22">
    <w:name w:val="Body Text 2"/>
    <w:basedOn w:val="a"/>
    <w:link w:val="23"/>
    <w:rsid w:val="00906388"/>
    <w:pPr>
      <w:spacing w:after="240"/>
      <w:jc w:val="both"/>
    </w:pPr>
    <w:rPr>
      <w:sz w:val="20"/>
    </w:rPr>
  </w:style>
  <w:style w:type="paragraph" w:customStyle="1" w:styleId="ConsNormal">
    <w:name w:val="ConsNormal"/>
    <w:rsid w:val="0008143C"/>
    <w:pPr>
      <w:autoSpaceDE w:val="0"/>
      <w:autoSpaceDN w:val="0"/>
      <w:adjustRightInd w:val="0"/>
      <w:ind w:right="19772" w:firstLine="720"/>
    </w:pPr>
  </w:style>
  <w:style w:type="table" w:styleId="ab">
    <w:name w:val="Table Grid"/>
    <w:basedOn w:val="a1"/>
    <w:uiPriority w:val="39"/>
    <w:rsid w:val="008F2B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5B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DC536D"/>
    <w:pPr>
      <w:widowControl w:val="0"/>
      <w:autoSpaceDE w:val="0"/>
      <w:autoSpaceDN w:val="0"/>
      <w:adjustRightInd w:val="0"/>
      <w:spacing w:line="422" w:lineRule="exact"/>
    </w:pPr>
  </w:style>
  <w:style w:type="character" w:customStyle="1" w:styleId="a8">
    <w:name w:val="Основной текст с отступом Знак"/>
    <w:basedOn w:val="a0"/>
    <w:link w:val="a7"/>
    <w:rsid w:val="003F758A"/>
    <w:rPr>
      <w:sz w:val="24"/>
      <w:szCs w:val="24"/>
    </w:rPr>
  </w:style>
  <w:style w:type="paragraph" w:styleId="ad">
    <w:name w:val="Title"/>
    <w:aliases w:val="абзац"/>
    <w:basedOn w:val="a"/>
    <w:link w:val="ae"/>
    <w:qFormat/>
    <w:rsid w:val="00BE6947"/>
    <w:pPr>
      <w:jc w:val="center"/>
    </w:pPr>
    <w:rPr>
      <w:b/>
      <w:sz w:val="22"/>
      <w:szCs w:val="20"/>
    </w:rPr>
  </w:style>
  <w:style w:type="character" w:customStyle="1" w:styleId="ae">
    <w:name w:val="Заголовок Знак"/>
    <w:aliases w:val="абзац Знак"/>
    <w:basedOn w:val="a0"/>
    <w:link w:val="ad"/>
    <w:rsid w:val="00BE6947"/>
    <w:rPr>
      <w:b/>
      <w:sz w:val="22"/>
    </w:rPr>
  </w:style>
  <w:style w:type="paragraph" w:styleId="af">
    <w:name w:val="Normal (Web)"/>
    <w:basedOn w:val="a"/>
    <w:rsid w:val="003D2F40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Style5">
    <w:name w:val="Style5"/>
    <w:basedOn w:val="a"/>
    <w:uiPriority w:val="99"/>
    <w:rsid w:val="00B807FA"/>
    <w:pPr>
      <w:widowControl w:val="0"/>
      <w:autoSpaceDE w:val="0"/>
      <w:autoSpaceDN w:val="0"/>
      <w:adjustRightInd w:val="0"/>
      <w:spacing w:line="221" w:lineRule="exact"/>
      <w:ind w:firstLine="557"/>
      <w:jc w:val="both"/>
    </w:pPr>
  </w:style>
  <w:style w:type="character" w:customStyle="1" w:styleId="aa">
    <w:name w:val="Основной текст Знак"/>
    <w:basedOn w:val="a0"/>
    <w:link w:val="a9"/>
    <w:rsid w:val="00B32245"/>
    <w:rPr>
      <w:sz w:val="22"/>
      <w:szCs w:val="24"/>
    </w:rPr>
  </w:style>
  <w:style w:type="paragraph" w:customStyle="1" w:styleId="af0">
    <w:name w:val="Саныч"/>
    <w:basedOn w:val="a"/>
    <w:next w:val="a"/>
    <w:rsid w:val="00C67555"/>
    <w:pPr>
      <w:suppressAutoHyphens/>
      <w:spacing w:before="140" w:after="80"/>
      <w:jc w:val="center"/>
    </w:pPr>
    <w:rPr>
      <w:rFonts w:ascii="TimesET" w:eastAsia="Calibri" w:hAnsi="TimesET" w:cs="TimesET"/>
      <w:b/>
      <w:bCs/>
      <w:lang w:eastAsia="ar-SA"/>
    </w:rPr>
  </w:style>
  <w:style w:type="character" w:customStyle="1" w:styleId="23">
    <w:name w:val="Основной текст 2 Знак"/>
    <w:basedOn w:val="a0"/>
    <w:link w:val="22"/>
    <w:rsid w:val="006C2871"/>
    <w:rPr>
      <w:szCs w:val="24"/>
    </w:rPr>
  </w:style>
  <w:style w:type="paragraph" w:styleId="af1">
    <w:name w:val="List Paragraph"/>
    <w:aliases w:val="Нумерованый список,Буллит,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"/>
    <w:basedOn w:val="a"/>
    <w:link w:val="af2"/>
    <w:uiPriority w:val="34"/>
    <w:qFormat/>
    <w:rsid w:val="00BC79ED"/>
    <w:pPr>
      <w:ind w:left="720"/>
      <w:contextualSpacing/>
    </w:pPr>
  </w:style>
  <w:style w:type="character" w:styleId="af3">
    <w:name w:val="annotation reference"/>
    <w:basedOn w:val="a0"/>
    <w:unhideWhenUsed/>
    <w:rsid w:val="00C7492A"/>
    <w:rPr>
      <w:sz w:val="16"/>
      <w:szCs w:val="16"/>
    </w:rPr>
  </w:style>
  <w:style w:type="paragraph" w:styleId="af4">
    <w:name w:val="annotation text"/>
    <w:basedOn w:val="a"/>
    <w:link w:val="af5"/>
    <w:unhideWhenUsed/>
    <w:rsid w:val="00C7492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7492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7492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7492A"/>
    <w:rPr>
      <w:b/>
      <w:bCs/>
    </w:rPr>
  </w:style>
  <w:style w:type="paragraph" w:customStyle="1" w:styleId="ConsPlusNormal">
    <w:name w:val="ConsPlusNormal"/>
    <w:rsid w:val="00C7492A"/>
    <w:pPr>
      <w:autoSpaceDE w:val="0"/>
      <w:autoSpaceDN w:val="0"/>
      <w:adjustRightInd w:val="0"/>
    </w:pPr>
  </w:style>
  <w:style w:type="character" w:customStyle="1" w:styleId="a5">
    <w:name w:val="Нижний колонтитул Знак"/>
    <w:basedOn w:val="a0"/>
    <w:link w:val="a4"/>
    <w:uiPriority w:val="99"/>
    <w:rsid w:val="00151B19"/>
    <w:rPr>
      <w:rFonts w:ascii="Bodoni" w:hAnsi="Bodoni"/>
      <w:sz w:val="28"/>
    </w:rPr>
  </w:style>
  <w:style w:type="character" w:customStyle="1" w:styleId="20">
    <w:name w:val="Заголовок 2 Знак"/>
    <w:basedOn w:val="a0"/>
    <w:link w:val="2"/>
    <w:rsid w:val="006E43A4"/>
    <w:rPr>
      <w:rFonts w:ascii="Times New Roman CYR" w:hAnsi="Times New Roman CYR"/>
      <w:b/>
      <w:sz w:val="28"/>
    </w:rPr>
  </w:style>
  <w:style w:type="character" w:customStyle="1" w:styleId="af2">
    <w:name w:val="Абзац списка Знак"/>
    <w:aliases w:val="Нумерованый список Знак,Буллит Знак,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Bullet List Знак"/>
    <w:link w:val="af1"/>
    <w:uiPriority w:val="34"/>
    <w:locked/>
    <w:rsid w:val="00CC2443"/>
    <w:rPr>
      <w:sz w:val="24"/>
      <w:szCs w:val="24"/>
    </w:rPr>
  </w:style>
  <w:style w:type="character" w:styleId="af8">
    <w:name w:val="Hyperlink"/>
    <w:basedOn w:val="a0"/>
    <w:unhideWhenUsed/>
    <w:rsid w:val="00F32681"/>
    <w:rPr>
      <w:color w:val="0000FF" w:themeColor="hyperlink"/>
      <w:u w:val="single"/>
    </w:rPr>
  </w:style>
  <w:style w:type="paragraph" w:styleId="af9">
    <w:name w:val="Revision"/>
    <w:hidden/>
    <w:uiPriority w:val="99"/>
    <w:semiHidden/>
    <w:rsid w:val="00771E0A"/>
    <w:rPr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C55737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C55737"/>
  </w:style>
  <w:style w:type="character" w:styleId="afc">
    <w:name w:val="footnote reference"/>
    <w:basedOn w:val="a0"/>
    <w:semiHidden/>
    <w:unhideWhenUsed/>
    <w:rsid w:val="00C55737"/>
    <w:rPr>
      <w:vertAlign w:val="superscript"/>
    </w:rPr>
  </w:style>
  <w:style w:type="paragraph" w:styleId="32">
    <w:name w:val="Body Text 3"/>
    <w:basedOn w:val="a"/>
    <w:link w:val="33"/>
    <w:uiPriority w:val="99"/>
    <w:semiHidden/>
    <w:unhideWhenUsed/>
    <w:rsid w:val="007743A3"/>
    <w:pPr>
      <w:spacing w:after="120"/>
    </w:pPr>
    <w:rPr>
      <w:rFonts w:ascii="NTTierce" w:eastAsiaTheme="minorHAnsi" w:hAnsi="NTTierce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743A3"/>
    <w:rPr>
      <w:rFonts w:ascii="NTTierce" w:eastAsiaTheme="minorHAnsi" w:hAnsi="NTTierce"/>
      <w:sz w:val="16"/>
      <w:szCs w:val="16"/>
    </w:rPr>
  </w:style>
  <w:style w:type="paragraph" w:customStyle="1" w:styleId="AODefHead">
    <w:name w:val="AODefHead"/>
    <w:basedOn w:val="a"/>
    <w:next w:val="AODefPara"/>
    <w:rsid w:val="002053D4"/>
    <w:pPr>
      <w:numPr>
        <w:numId w:val="14"/>
      </w:numPr>
      <w:spacing w:before="240" w:line="260" w:lineRule="atLeast"/>
      <w:jc w:val="both"/>
      <w:outlineLvl w:val="5"/>
    </w:pPr>
    <w:rPr>
      <w:rFonts w:eastAsia="Calibri"/>
      <w:sz w:val="22"/>
      <w:szCs w:val="22"/>
      <w:lang w:val="en-GB" w:eastAsia="en-US"/>
    </w:rPr>
  </w:style>
  <w:style w:type="paragraph" w:customStyle="1" w:styleId="AODefPara">
    <w:name w:val="AODefPara"/>
    <w:basedOn w:val="AODefHead"/>
    <w:rsid w:val="002053D4"/>
    <w:pPr>
      <w:numPr>
        <w:ilvl w:val="1"/>
      </w:numPr>
      <w:outlineLvl w:val="6"/>
    </w:pPr>
  </w:style>
  <w:style w:type="character" w:customStyle="1" w:styleId="80">
    <w:name w:val="Заголовок 8 Знак"/>
    <w:basedOn w:val="a0"/>
    <w:link w:val="8"/>
    <w:rsid w:val="00916D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5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c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C30F-8F51-483D-8515-F39144B1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greenfield</Company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mikki</dc:creator>
  <cp:lastModifiedBy>Петрова Татьяна Андреевна</cp:lastModifiedBy>
  <cp:revision>66</cp:revision>
  <cp:lastPrinted>2019-02-05T13:09:00Z</cp:lastPrinted>
  <dcterms:created xsi:type="dcterms:W3CDTF">2020-09-16T10:21:00Z</dcterms:created>
  <dcterms:modified xsi:type="dcterms:W3CDTF">2022-02-10T08:39:00Z</dcterms:modified>
</cp:coreProperties>
</file>