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Arial" w:hAnsi="Arial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Arial" w:hAnsi="Arial"/>
          <w:b/>
          <w:sz w:val="20"/>
          <w:szCs w:val="20"/>
          <w:lang w:eastAsia="ru-RU"/>
        </w:rPr>
        <w:t>АНКЕТА КЛИЕНТА – ФИЗИЧЕСКОГО ЛИЦА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Arial" w:hAnsi="Arial" w:eastAsia="Times New Roman" w:cs="Times New Roman"/>
          <w:b/>
          <w:b/>
          <w:sz w:val="20"/>
          <w:szCs w:val="20"/>
          <w:lang w:eastAsia="ru-RU"/>
        </w:rPr>
      </w:pPr>
      <w:bookmarkStart w:id="0" w:name="_GoBack"/>
      <w:bookmarkStart w:id="1" w:name="_GoBack"/>
      <w:bookmarkEnd w:id="1"/>
      <w:r>
        <w:rPr>
          <w:rFonts w:eastAsia="Times New Roman" w:cs="Times New Roman" w:ascii="Arial" w:hAnsi="Arial"/>
          <w:b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0"/>
          <w:szCs w:val="20"/>
          <w:lang w:eastAsia="ru-RU"/>
        </w:rPr>
      </w:pPr>
      <w:r>
        <w:rPr>
          <w:rFonts w:eastAsia="Times New Roman" w:cs="Arial" w:ascii="Arial" w:hAnsi="Arial"/>
          <w:b/>
          <w:sz w:val="20"/>
          <w:szCs w:val="20"/>
          <w:lang w:eastAsia="ru-RU"/>
        </w:rPr>
        <w:t>Часть 1 (Общие данные)</w:t>
      </w:r>
    </w:p>
    <w:tbl>
      <w:tblPr>
        <w:tblW w:w="9923" w:type="dxa"/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104"/>
        <w:gridCol w:w="4818"/>
      </w:tblGrid>
      <w:tr>
        <w:trPr/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Фамилия, имя, отчество (при наличии последнего)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Дата и место рождения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Реквизиты документа, удостоверяющего личность: серия (при наличии) и номер документа, дата выдачи документа, наименование органа, выдавшего документ, и код подразделения (при наличии)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Данные миграционной карты: номер карты, дата начала срока пребывания и дата окончания срока пребывания в Российской Федерации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Адрес места жительства (регистрации) или места пребывания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6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6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Идентификационный номер налогоплательщика (при наличии)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6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Информация о страховом номере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6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Контактная информация (например, номер телефона, факса, адрес электронной почты (при наличии))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6"/>
              <w:jc w:val="both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ru-RU"/>
              </w:rPr>
              <w:t>Сведения о Бенефициарном владельце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Сведения, подтверждающие наличие у лица полномочий представителя клиента:  наименование, дата выдачи, срок действия, номер документа, на котором основаны полномочия представителя клиента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b/>
          <w:b/>
          <w:sz w:val="20"/>
          <w:szCs w:val="20"/>
          <w:lang w:eastAsia="ru-RU"/>
        </w:rPr>
      </w:pPr>
      <w:r>
        <w:rPr>
          <w:rFonts w:eastAsia="Times New Roman" w:cs="Arial" w:ascii="Arial" w:hAnsi="Arial"/>
          <w:b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b/>
          <w:b/>
          <w:sz w:val="20"/>
          <w:szCs w:val="20"/>
          <w:lang w:val="en-US" w:eastAsia="ru-RU"/>
        </w:rPr>
      </w:pPr>
      <w:r>
        <w:rPr>
          <w:rFonts w:eastAsia="Times New Roman" w:cs="Arial" w:ascii="Arial" w:hAnsi="Arial"/>
          <w:b/>
          <w:sz w:val="20"/>
          <w:szCs w:val="20"/>
          <w:lang w:eastAsia="ru-RU"/>
        </w:rPr>
        <w:t>Часть 2 (Отметки Банка)</w:t>
      </w:r>
    </w:p>
    <w:tbl>
      <w:tblPr>
        <w:tblW w:w="9923" w:type="dxa"/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104"/>
        <w:gridCol w:w="4818"/>
      </w:tblGrid>
      <w:tr>
        <w:trPr/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Страновый риск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Риск по типу клиента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Риск, связанный с проведением клиентом определенного вида операций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Итоговая Степень (уровень) риска осуществления Клиентом операций в целях легализации (отмывания) доходов, полученных преступным путем и финансирования терроризма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Сведения о степени (уровне) риска клиента, включая обоснование степени (уровня) риска клиента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Сведения о результатах каждой проверки наличия (отсутствия) в отношении клиента информации о его причастности к экстремистской деятельности и терроризму: дата проверки, результаты проверки, при наличии информации о причастности клиента к экстремистской деятельности или терроризму указываются также номер и дата перечня организаций и физических лиц, в отношении которых имеются сведения об их причастности к экстремистской деятельности или терроризму, содержащего сведения о клиенте, или номер и дата решения межведомственного координационного органа, осуществляющего функции по противодействию финансированию терроризма, о замораживании (блокировании) денежных средств или иного имущества клиента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Сведения фиксируются в АБС и в случае необходимости выводятся на печать отдельным документом (перечнем), который является неотъемлемой частью настоящей анкеты и анкеты (досье) клиента в целом.</w:t>
            </w:r>
          </w:p>
        </w:tc>
      </w:tr>
      <w:tr>
        <w:trPr/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Дата начала отношений с клиентом, в частности дата открытия первого банковского счета, счета по вкладу (депозиту) 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Дата оформления Анкеты клиента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Даты обновлений Анкеты клиента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Дата прекращения отношений с клиентом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Ф.И.О., должность сотрудника, принявшего решение о приеме клиента на обслуживание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Ф.И.О., должность сотрудника, заполнившего (обновившего) анкету (досье) клиента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Срок хранения Анкеты клиента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 менее 5 лет со дня прекращения отношений с клиентом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ru-RU"/>
        </w:rPr>
      </w:pPr>
      <w:r>
        <w:rPr>
          <w:rFonts w:eastAsia="Times New Roman" w:cs="Arial" w:ascii="Arial" w:hAnsi="Arial"/>
          <w:b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ru-RU"/>
        </w:rPr>
      </w:pPr>
      <w:r>
        <w:rPr>
          <w:rFonts w:eastAsia="Times New Roman" w:cs="Arial" w:ascii="Arial" w:hAnsi="Arial"/>
          <w:b/>
          <w:sz w:val="20"/>
          <w:szCs w:val="20"/>
          <w:lang w:eastAsia="ru-RU"/>
        </w:rPr>
        <w:t>Лицо, заполнившее (обновившее) анкету клиента:</w:t>
      </w:r>
    </w:p>
    <w:tbl>
      <w:tblPr>
        <w:tblW w:w="10348" w:type="dxa"/>
        <w:jc w:val="left"/>
        <w:tblInd w:w="-3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668"/>
        <w:gridCol w:w="4110"/>
        <w:gridCol w:w="2570"/>
      </w:tblGrid>
      <w:tr>
        <w:trPr>
          <w:trHeight w:val="403" w:hRule="atLeast"/>
        </w:trPr>
        <w:tc>
          <w:tcPr>
            <w:tcW w:w="36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ru-RU"/>
              </w:rPr>
            </w:r>
          </w:p>
        </w:tc>
        <w:tc>
          <w:tcPr>
            <w:tcW w:w="41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ru-RU"/>
              </w:rPr>
            </w:r>
          </w:p>
        </w:tc>
        <w:tc>
          <w:tcPr>
            <w:tcW w:w="25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ru-RU"/>
              </w:rPr>
            </w:r>
          </w:p>
        </w:tc>
      </w:tr>
      <w:tr>
        <w:trPr>
          <w:trHeight w:val="349" w:hRule="atLeast"/>
        </w:trPr>
        <w:tc>
          <w:tcPr>
            <w:tcW w:w="36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(Ф.И.О., должность)</w:t>
            </w:r>
          </w:p>
        </w:tc>
        <w:tc>
          <w:tcPr>
            <w:tcW w:w="41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5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sz w:val="16"/>
          <w:szCs w:val="16"/>
          <w:lang w:eastAsia="ru-RU"/>
        </w:rPr>
      </w:pPr>
      <w:r>
        <w:rPr>
          <w:rFonts w:eastAsia="Times New Roman" w:cs="Arial" w:ascii="Arial" w:hAnsi="Arial"/>
          <w:i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sz w:val="16"/>
          <w:szCs w:val="16"/>
          <w:lang w:eastAsia="ru-RU"/>
        </w:rPr>
      </w:pPr>
      <w:r>
        <w:rPr>
          <w:rFonts w:eastAsia="Times New Roman" w:cs="Arial" w:ascii="Arial" w:hAnsi="Arial"/>
          <w:i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sz w:val="16"/>
          <w:szCs w:val="16"/>
          <w:lang w:eastAsia="ru-RU"/>
        </w:rPr>
      </w:pPr>
      <w:r>
        <w:rPr>
          <w:rFonts w:eastAsia="Times New Roman" w:cs="Arial" w:ascii="Arial" w:hAnsi="Arial"/>
          <w:i/>
          <w:sz w:val="16"/>
          <w:szCs w:val="16"/>
          <w:lang w:eastAsia="ru-RU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3"/>
    <w:uiPriority w:val="99"/>
    <w:semiHidden/>
    <w:qFormat/>
    <w:rsid w:val="00b60ca8"/>
    <w:rPr>
      <w:sz w:val="20"/>
      <w:szCs w:val="20"/>
    </w:rPr>
  </w:style>
  <w:style w:type="character" w:styleId="Footnotereference">
    <w:name w:val="footnote reference"/>
    <w:qFormat/>
    <w:rsid w:val="00b60ca8"/>
    <w:rPr>
      <w:vertAlign w:val="superscript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Times New Roman" w:hAnsi="Times New Roman" w:eastAsia="Arial Unicode MS" w:cs="Arial Unicode M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ascii="Times New Roman" w:hAnsi="Times New Roman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/>
    </w:rPr>
  </w:style>
  <w:style w:type="paragraph" w:styleId="Footnotetext">
    <w:name w:val="footnote text"/>
    <w:basedOn w:val="Normal"/>
    <w:link w:val="a4"/>
    <w:uiPriority w:val="99"/>
    <w:semiHidden/>
    <w:unhideWhenUsed/>
    <w:qFormat/>
    <w:rsid w:val="00b60ca8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LibreOffice/5.2.2.2$MacOSX_X86_64 LibreOffice_project/8f96e87c890bf8fa77463cd4b640a2312823f3ad</Application>
  <Pages>3</Pages>
  <Words>389</Words>
  <Characters>2815</Characters>
  <CharactersWithSpaces>3171</CharactersWithSpaces>
  <Paragraphs>36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2016-11-28T16:38:24Z</dcterms:created>
  <dc:creator/>
  <dc:description/>
  <dc:language>ru-RU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