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994" w:rsidRDefault="006210FC">
      <w:pPr>
        <w:pStyle w:val="a4"/>
        <w:framePr w:w="8616" w:wrap="notBeside" w:vAnchor="text" w:hAnchor="text" w:xAlign="center" w:y="1"/>
        <w:shd w:val="clear" w:color="auto" w:fill="auto"/>
      </w:pPr>
      <w:r>
        <w:t xml:space="preserve">Раздел 4. </w:t>
      </w:r>
      <w:r w:rsidR="003F103C">
        <w:t>Основные характеристики инструментов капитала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2760"/>
        <w:gridCol w:w="2573"/>
        <w:gridCol w:w="2462"/>
        <w:gridCol w:w="538"/>
      </w:tblGrid>
      <w:tr w:rsidR="00980994">
        <w:trPr>
          <w:trHeight w:hRule="exact" w:val="187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left"/>
            </w:pPr>
            <w:r>
              <w:rPr>
                <w:rStyle w:val="21"/>
              </w:rPr>
              <w:t>Но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center"/>
            </w:pPr>
            <w:r>
              <w:rPr>
                <w:rStyle w:val="21"/>
              </w:rPr>
              <w:t>Наименование характеристики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center"/>
            </w:pPr>
            <w:r>
              <w:rPr>
                <w:rStyle w:val="21"/>
              </w:rPr>
              <w:t>Описание</w:t>
            </w:r>
            <w:r w:rsidR="006210FC">
              <w:rPr>
                <w:rStyle w:val="21"/>
              </w:rPr>
              <w:t xml:space="preserve"> характеристики инструмента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center"/>
            </w:pPr>
            <w:r>
              <w:rPr>
                <w:rStyle w:val="21"/>
              </w:rPr>
              <w:t>Описание</w:t>
            </w:r>
            <w:r w:rsidR="006210FC">
              <w:rPr>
                <w:rStyle w:val="21"/>
              </w:rPr>
              <w:t xml:space="preserve">  </w:t>
            </w:r>
            <w:r w:rsidR="006210FC">
              <w:rPr>
                <w:rStyle w:val="21"/>
              </w:rPr>
              <w:t>характеристики инструмента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994" w:rsidRDefault="00980994">
            <w:pPr>
              <w:framePr w:w="86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0994">
        <w:trPr>
          <w:trHeight w:hRule="exact" w:val="18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center"/>
            </w:pPr>
            <w:r>
              <w:rPr>
                <w:rStyle w:val="22"/>
              </w:rPr>
              <w:t>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center"/>
            </w:pPr>
            <w:r>
              <w:rPr>
                <w:rStyle w:val="22"/>
              </w:rPr>
              <w:t>3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center"/>
            </w:pPr>
            <w:r>
              <w:rPr>
                <w:rStyle w:val="22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center"/>
            </w:pPr>
            <w:r>
              <w:rPr>
                <w:rStyle w:val="22"/>
              </w:rPr>
              <w:t>5</w:t>
            </w:r>
          </w:p>
        </w:tc>
      </w:tr>
      <w:tr w:rsidR="00980994">
        <w:trPr>
          <w:trHeight w:hRule="exact" w:val="72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2"/>
              </w:rPr>
              <w:t>Сокращенное фирменное наименование эмитента инструмента капитала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center"/>
            </w:pPr>
            <w:r>
              <w:rPr>
                <w:rStyle w:val="22"/>
              </w:rPr>
              <w:t>ООО "Первый Клиентский Банк"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 xml:space="preserve">КОМПАНИЯ ИНДЕКСОЛ ИНВЕСТМЕНТС ЛТД </w:t>
            </w:r>
            <w:r w:rsidRPr="003F103C">
              <w:rPr>
                <w:rStyle w:val="22"/>
                <w:lang w:eastAsia="en-US" w:bidi="en-US"/>
              </w:rPr>
              <w:t>(</w:t>
            </w:r>
            <w:r>
              <w:rPr>
                <w:rStyle w:val="22"/>
                <w:lang w:val="en-US" w:eastAsia="en-US" w:bidi="en-US"/>
              </w:rPr>
              <w:t>INDEXOL</w:t>
            </w:r>
            <w:r w:rsidRPr="003F103C">
              <w:rPr>
                <w:rStyle w:val="22"/>
                <w:lang w:eastAsia="en-US" w:bidi="en-US"/>
              </w:rPr>
              <w:t xml:space="preserve"> </w:t>
            </w:r>
            <w:r>
              <w:rPr>
                <w:rStyle w:val="22"/>
                <w:lang w:val="en-US" w:eastAsia="en-US" w:bidi="en-US"/>
              </w:rPr>
              <w:t>INVESTMENTS</w:t>
            </w:r>
            <w:r w:rsidRPr="003F103C">
              <w:rPr>
                <w:rStyle w:val="22"/>
                <w:lang w:eastAsia="en-US" w:bidi="en-US"/>
              </w:rPr>
              <w:t xml:space="preserve"> </w:t>
            </w:r>
            <w:r>
              <w:rPr>
                <w:rStyle w:val="22"/>
                <w:lang w:val="en-US" w:eastAsia="en-US" w:bidi="en-US"/>
              </w:rPr>
              <w:t>LTD</w:t>
            </w:r>
            <w:r w:rsidRPr="003F103C">
              <w:rPr>
                <w:rStyle w:val="22"/>
                <w:lang w:eastAsia="en-US" w:bidi="en-US"/>
              </w:rPr>
              <w:t>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994" w:rsidRDefault="00980994">
            <w:pPr>
              <w:framePr w:w="86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0994">
        <w:trPr>
          <w:trHeight w:hRule="exact" w:val="27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left"/>
            </w:pPr>
            <w:r>
              <w:rPr>
                <w:rStyle w:val="22"/>
              </w:rPr>
              <w:t>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left"/>
            </w:pPr>
            <w:r>
              <w:rPr>
                <w:rStyle w:val="22"/>
              </w:rPr>
              <w:t>Идентификационный номер инструмента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center"/>
            </w:pPr>
            <w:r>
              <w:rPr>
                <w:rStyle w:val="22"/>
              </w:rPr>
              <w:t>не применимо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center"/>
            </w:pPr>
            <w:r>
              <w:rPr>
                <w:rStyle w:val="22"/>
              </w:rPr>
              <w:t>не применимо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994" w:rsidRDefault="00980994">
            <w:pPr>
              <w:framePr w:w="86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0994">
        <w:trPr>
          <w:trHeight w:hRule="exact" w:val="18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left"/>
            </w:pPr>
            <w:r>
              <w:rPr>
                <w:rStyle w:val="22"/>
              </w:rPr>
              <w:t>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994" w:rsidRDefault="006210FC" w:rsidP="006210F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left"/>
            </w:pPr>
            <w:r>
              <w:rPr>
                <w:rStyle w:val="22"/>
              </w:rPr>
              <w:t>П</w:t>
            </w:r>
            <w:r w:rsidR="003F103C">
              <w:rPr>
                <w:rStyle w:val="22"/>
              </w:rPr>
              <w:t>раво</w:t>
            </w:r>
            <w:r>
              <w:rPr>
                <w:rStyle w:val="22"/>
              </w:rPr>
              <w:t>,  п</w:t>
            </w:r>
            <w:r>
              <w:rPr>
                <w:rStyle w:val="22"/>
              </w:rPr>
              <w:t>рименимое</w:t>
            </w:r>
            <w:r>
              <w:rPr>
                <w:rStyle w:val="22"/>
              </w:rPr>
              <w:t xml:space="preserve"> к инструментам капитала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center"/>
            </w:pPr>
            <w:r>
              <w:rPr>
                <w:rStyle w:val="22"/>
              </w:rPr>
              <w:t>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center"/>
            </w:pPr>
            <w:r>
              <w:rPr>
                <w:rStyle w:val="22"/>
              </w:rPr>
              <w:t>Россия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994" w:rsidRDefault="00980994">
            <w:pPr>
              <w:framePr w:w="86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4595" w:rsidTr="006210FC">
        <w:trPr>
          <w:trHeight w:hRule="exact" w:val="303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595" w:rsidRDefault="00094595" w:rsidP="00094595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left"/>
              <w:rPr>
                <w:rStyle w:val="22"/>
              </w:rPr>
            </w:pPr>
            <w:r>
              <w:rPr>
                <w:rStyle w:val="22"/>
              </w:rPr>
              <w:t>3А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595" w:rsidRPr="00094595" w:rsidRDefault="00094595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left"/>
              <w:rPr>
                <w:rStyle w:val="22"/>
              </w:rPr>
            </w:pPr>
            <w:r w:rsidRPr="00094595">
              <w:t>к иным инструментам общей способности к поглощению убытков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595" w:rsidRDefault="00094595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center"/>
              <w:rPr>
                <w:rStyle w:val="22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595" w:rsidRDefault="00094595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center"/>
              <w:rPr>
                <w:rStyle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595" w:rsidRDefault="00094595">
            <w:pPr>
              <w:framePr w:w="86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0994">
        <w:trPr>
          <w:trHeight w:hRule="exact" w:val="182"/>
          <w:jc w:val="center"/>
        </w:trPr>
        <w:tc>
          <w:tcPr>
            <w:tcW w:w="86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ind w:left="340"/>
              <w:jc w:val="left"/>
            </w:pPr>
            <w:r>
              <w:rPr>
                <w:rStyle w:val="21"/>
              </w:rPr>
              <w:t>Регулятивные условия</w:t>
            </w:r>
          </w:p>
        </w:tc>
      </w:tr>
      <w:tr w:rsidR="00980994">
        <w:trPr>
          <w:trHeight w:hRule="exact" w:val="59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left"/>
            </w:pPr>
            <w:r>
              <w:rPr>
                <w:rStyle w:val="22"/>
              </w:rPr>
              <w:t>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2"/>
              </w:rPr>
              <w:t>Уровень капитала, в который инструмент включается в течение переходного периода «Базель III»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center"/>
            </w:pPr>
            <w:r>
              <w:rPr>
                <w:rStyle w:val="22"/>
              </w:rPr>
              <w:t>не применимо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center"/>
            </w:pPr>
            <w:r>
              <w:rPr>
                <w:rStyle w:val="22"/>
              </w:rPr>
              <w:t>не применимо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994" w:rsidRDefault="00980994">
            <w:pPr>
              <w:framePr w:w="86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0994">
        <w:trPr>
          <w:trHeight w:hRule="exact" w:val="58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left"/>
            </w:pPr>
            <w:r>
              <w:rPr>
                <w:rStyle w:val="22"/>
              </w:rPr>
              <w:t>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2"/>
              </w:rPr>
              <w:t>Уровень капитала, в который инструмент включается после окончания переходного периода «Базель III»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center"/>
            </w:pPr>
            <w:r>
              <w:rPr>
                <w:rStyle w:val="22"/>
              </w:rPr>
              <w:t>базовый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center"/>
            </w:pPr>
            <w:r>
              <w:rPr>
                <w:rStyle w:val="22"/>
              </w:rPr>
              <w:t>дополнительный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994" w:rsidRDefault="00980994">
            <w:pPr>
              <w:framePr w:w="86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0994">
        <w:trPr>
          <w:trHeight w:hRule="exact" w:val="48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left"/>
            </w:pPr>
            <w:r>
              <w:rPr>
                <w:rStyle w:val="22"/>
              </w:rPr>
              <w:t>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2"/>
              </w:rPr>
              <w:t>Уровень консолидации, на котором инструмент включается в капитал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center"/>
            </w:pPr>
            <w:r>
              <w:rPr>
                <w:rStyle w:val="22"/>
              </w:rPr>
              <w:t>на индивидуальной основе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center"/>
            </w:pPr>
            <w:r>
              <w:rPr>
                <w:rStyle w:val="22"/>
              </w:rPr>
              <w:t>на индивидуальной основе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994" w:rsidRDefault="00980994">
            <w:pPr>
              <w:framePr w:w="86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0994">
        <w:trPr>
          <w:trHeight w:hRule="exact" w:val="18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left"/>
            </w:pPr>
            <w:r>
              <w:rPr>
                <w:rStyle w:val="22"/>
              </w:rPr>
              <w:t>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left"/>
            </w:pPr>
            <w:r>
              <w:rPr>
                <w:rStyle w:val="22"/>
              </w:rPr>
              <w:t>Тип инструмента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center"/>
            </w:pPr>
            <w:r>
              <w:rPr>
                <w:rStyle w:val="22"/>
              </w:rPr>
              <w:t>доли в уставном капитале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center"/>
            </w:pPr>
            <w:r>
              <w:rPr>
                <w:rStyle w:val="22"/>
              </w:rPr>
              <w:t xml:space="preserve">субординированный </w:t>
            </w:r>
            <w:proofErr w:type="spellStart"/>
            <w:r>
              <w:rPr>
                <w:rStyle w:val="22"/>
              </w:rPr>
              <w:t>займ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994" w:rsidRDefault="00980994">
            <w:pPr>
              <w:framePr w:w="86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0994">
        <w:trPr>
          <w:trHeight w:hRule="exact" w:val="42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left"/>
            </w:pPr>
            <w:r>
              <w:rPr>
                <w:rStyle w:val="22"/>
              </w:rPr>
              <w:t>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2"/>
              </w:rPr>
              <w:t>Стоимость инструмента, включенная в расчет капитала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center"/>
            </w:pPr>
            <w:r>
              <w:rPr>
                <w:rStyle w:val="22"/>
              </w:rPr>
              <w:t>340 800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center"/>
            </w:pPr>
            <w:r>
              <w:rPr>
                <w:rStyle w:val="22"/>
                <w:lang w:val="en-US" w:eastAsia="en-US" w:bidi="en-US"/>
              </w:rPr>
              <w:t>200 000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994" w:rsidRDefault="00980994">
            <w:pPr>
              <w:framePr w:w="86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0994">
        <w:trPr>
          <w:trHeight w:hRule="exact" w:val="18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left"/>
            </w:pPr>
            <w:r>
              <w:rPr>
                <w:rStyle w:val="22"/>
              </w:rPr>
              <w:t>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left"/>
            </w:pPr>
            <w:r>
              <w:rPr>
                <w:rStyle w:val="22"/>
              </w:rPr>
              <w:t>Номинальная стоимость инструмента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center"/>
            </w:pPr>
            <w:r>
              <w:rPr>
                <w:rStyle w:val="22"/>
              </w:rPr>
              <w:t>340 800 тысяч рублей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center"/>
            </w:pPr>
            <w:r>
              <w:rPr>
                <w:rStyle w:val="22"/>
                <w:lang w:val="en-US" w:eastAsia="en-US" w:bidi="en-US"/>
              </w:rPr>
              <w:t xml:space="preserve">200 000 </w:t>
            </w:r>
            <w:r>
              <w:rPr>
                <w:rStyle w:val="22"/>
              </w:rPr>
              <w:t>тысяч рублей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994" w:rsidRDefault="00980994">
            <w:pPr>
              <w:framePr w:w="86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0994">
        <w:trPr>
          <w:trHeight w:hRule="exact" w:val="408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left"/>
            </w:pPr>
            <w:r>
              <w:rPr>
                <w:rStyle w:val="22"/>
              </w:rPr>
              <w:t>10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2"/>
              </w:rPr>
              <w:t>Классификация инструмента для целей бухгалтерского учета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center"/>
            </w:pPr>
            <w:r>
              <w:rPr>
                <w:rStyle w:val="22"/>
              </w:rPr>
              <w:t>акционерный капитал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center"/>
            </w:pPr>
            <w:r>
              <w:rPr>
                <w:rStyle w:val="22"/>
              </w:rPr>
              <w:t xml:space="preserve">обязательство, учитываемое </w:t>
            </w:r>
            <w:proofErr w:type="gramStart"/>
            <w:r>
              <w:rPr>
                <w:rStyle w:val="22"/>
              </w:rPr>
              <w:t>по</w:t>
            </w:r>
            <w:proofErr w:type="gramEnd"/>
          </w:p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center"/>
            </w:pPr>
            <w:r>
              <w:rPr>
                <w:rStyle w:val="22"/>
              </w:rPr>
              <w:t>балансовой стоимости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994" w:rsidRDefault="00980994">
            <w:pPr>
              <w:framePr w:w="86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0994">
        <w:trPr>
          <w:trHeight w:hRule="exact" w:val="59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left"/>
            </w:pPr>
            <w:r>
              <w:rPr>
                <w:rStyle w:val="22"/>
              </w:rPr>
              <w:t>11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2"/>
              </w:rPr>
              <w:t>Дата выпуска (привлечения, размещения) инструмента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20.08.2003, 01.11.2004, 03.11.2006, 04.06.2008, 07.06.2010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center"/>
            </w:pPr>
            <w:r>
              <w:rPr>
                <w:rStyle w:val="22"/>
                <w:lang w:val="en-US" w:eastAsia="en-US" w:bidi="en-US"/>
              </w:rPr>
              <w:t>18.11.2011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994" w:rsidRDefault="00980994">
            <w:pPr>
              <w:framePr w:w="86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0994">
        <w:trPr>
          <w:trHeight w:hRule="exact" w:val="18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left"/>
            </w:pPr>
            <w:r>
              <w:rPr>
                <w:rStyle w:val="22"/>
              </w:rPr>
              <w:t>12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left"/>
            </w:pPr>
            <w:r>
              <w:rPr>
                <w:rStyle w:val="22"/>
              </w:rPr>
              <w:t>Наличие срока по инструменту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center"/>
            </w:pPr>
            <w:r>
              <w:rPr>
                <w:rStyle w:val="22"/>
              </w:rPr>
              <w:t>бессрочный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center"/>
            </w:pPr>
            <w:r>
              <w:rPr>
                <w:rStyle w:val="22"/>
              </w:rPr>
              <w:t>срочный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994" w:rsidRDefault="00980994">
            <w:pPr>
              <w:framePr w:w="86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0994">
        <w:trPr>
          <w:trHeight w:hRule="exact" w:val="18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left"/>
            </w:pPr>
            <w:r>
              <w:rPr>
                <w:rStyle w:val="22"/>
              </w:rPr>
              <w:t>13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left"/>
            </w:pPr>
            <w:r>
              <w:rPr>
                <w:rStyle w:val="22"/>
              </w:rPr>
              <w:t>Дата погашения инструмента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center"/>
            </w:pPr>
            <w:r>
              <w:rPr>
                <w:rStyle w:val="22"/>
              </w:rPr>
              <w:t>без ограничения срока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center"/>
            </w:pPr>
            <w:r>
              <w:rPr>
                <w:rStyle w:val="22"/>
              </w:rPr>
              <w:t>07.11.2025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994" w:rsidRDefault="00980994">
            <w:pPr>
              <w:framePr w:w="86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0994">
        <w:trPr>
          <w:trHeight w:hRule="exact" w:val="68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left"/>
            </w:pPr>
            <w:r>
              <w:rPr>
                <w:rStyle w:val="22"/>
              </w:rPr>
              <w:t>14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2"/>
              </w:rPr>
              <w:t xml:space="preserve">Наличие права досрочного выкупа (погашения) инструмента, согласованного </w:t>
            </w:r>
            <w:r>
              <w:rPr>
                <w:rStyle w:val="22"/>
                <w:lang w:val="en-US" w:eastAsia="en-US" w:bidi="en-US"/>
              </w:rPr>
              <w:t>c</w:t>
            </w:r>
            <w:r w:rsidRPr="003F103C">
              <w:rPr>
                <w:rStyle w:val="22"/>
                <w:lang w:eastAsia="en-US" w:bidi="en-US"/>
              </w:rPr>
              <w:t xml:space="preserve"> </w:t>
            </w:r>
            <w:r>
              <w:rPr>
                <w:rStyle w:val="22"/>
              </w:rPr>
              <w:t>Банком России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center"/>
            </w:pPr>
            <w:r>
              <w:rPr>
                <w:rStyle w:val="22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center"/>
            </w:pPr>
            <w:r>
              <w:rPr>
                <w:rStyle w:val="22"/>
              </w:rPr>
              <w:t>нет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994" w:rsidRDefault="00980994">
            <w:pPr>
              <w:framePr w:w="86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0994">
        <w:trPr>
          <w:trHeight w:hRule="exact" w:val="156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left"/>
            </w:pPr>
            <w:r>
              <w:rPr>
                <w:rStyle w:val="22"/>
              </w:rPr>
              <w:t>15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2"/>
              </w:rPr>
              <w:t>Первоначальная дата (даты) возможной</w:t>
            </w:r>
          </w:p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2"/>
              </w:rPr>
              <w:t>реализации права досрочного выкупа (погашения) инструмента, условия реализации такого права и сумма выкупа (погашения)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center"/>
            </w:pPr>
            <w:r>
              <w:rPr>
                <w:rStyle w:val="22"/>
              </w:rPr>
              <w:t>не применимо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2"/>
              </w:rPr>
              <w:t xml:space="preserve">Возврат (досрочный возврат) субординированного займа (его части) Заемщиком возможны не ранее чем через 5 лет </w:t>
            </w:r>
            <w:proofErr w:type="gramStart"/>
            <w:r>
              <w:rPr>
                <w:rStyle w:val="22"/>
              </w:rPr>
              <w:t>с даты включения</w:t>
            </w:r>
            <w:proofErr w:type="gramEnd"/>
            <w:r>
              <w:rPr>
                <w:rStyle w:val="22"/>
              </w:rPr>
              <w:t xml:space="preserve"> субординированного займа в состав</w:t>
            </w:r>
          </w:p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2"/>
              </w:rPr>
              <w:t>источников дополнительного капитала</w:t>
            </w:r>
          </w:p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2"/>
              </w:rPr>
              <w:t>после согласования с Банком России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994" w:rsidRDefault="00980994">
            <w:pPr>
              <w:framePr w:w="86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0994">
        <w:trPr>
          <w:trHeight w:hRule="exact" w:val="408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left"/>
            </w:pPr>
            <w:r>
              <w:rPr>
                <w:rStyle w:val="22"/>
              </w:rPr>
              <w:t>16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2"/>
              </w:rPr>
              <w:t>Последующая дата (даты) реализации права досрочного выкупа (погашения) инструмента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center"/>
            </w:pPr>
            <w:r>
              <w:rPr>
                <w:rStyle w:val="22"/>
              </w:rPr>
              <w:t>не применимо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center"/>
            </w:pPr>
            <w:r>
              <w:rPr>
                <w:rStyle w:val="22"/>
              </w:rPr>
              <w:t>не применимо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994" w:rsidRDefault="00980994">
            <w:pPr>
              <w:framePr w:w="86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0994">
        <w:trPr>
          <w:trHeight w:hRule="exact" w:val="182"/>
          <w:jc w:val="center"/>
        </w:trPr>
        <w:tc>
          <w:tcPr>
            <w:tcW w:w="86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ind w:left="340"/>
              <w:jc w:val="left"/>
            </w:pPr>
            <w:r>
              <w:rPr>
                <w:rStyle w:val="21"/>
              </w:rPr>
              <w:t>Проценты/дивиденды/купонный доход</w:t>
            </w:r>
          </w:p>
        </w:tc>
      </w:tr>
      <w:tr w:rsidR="00980994">
        <w:trPr>
          <w:trHeight w:hRule="exact" w:val="18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left"/>
            </w:pPr>
            <w:r>
              <w:rPr>
                <w:rStyle w:val="22"/>
              </w:rPr>
              <w:t>17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left"/>
            </w:pPr>
            <w:r>
              <w:rPr>
                <w:rStyle w:val="22"/>
              </w:rPr>
              <w:t>Тип ставки по инструменту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center"/>
            </w:pPr>
            <w:r>
              <w:rPr>
                <w:rStyle w:val="22"/>
              </w:rPr>
              <w:t>не применимо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center"/>
            </w:pPr>
            <w:r>
              <w:rPr>
                <w:rStyle w:val="22"/>
              </w:rPr>
              <w:t>фиксированная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994" w:rsidRDefault="00980994">
            <w:pPr>
              <w:framePr w:w="86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0994">
        <w:trPr>
          <w:trHeight w:hRule="exact" w:val="18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left"/>
            </w:pPr>
            <w:r>
              <w:rPr>
                <w:rStyle w:val="22"/>
              </w:rPr>
              <w:t>18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left"/>
            </w:pPr>
            <w:r>
              <w:rPr>
                <w:rStyle w:val="22"/>
              </w:rPr>
              <w:t>Ставка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center"/>
            </w:pPr>
            <w:r>
              <w:rPr>
                <w:rStyle w:val="22"/>
              </w:rPr>
              <w:t>0,00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center"/>
            </w:pPr>
            <w:r>
              <w:rPr>
                <w:rStyle w:val="22"/>
              </w:rPr>
              <w:t>6,00%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994" w:rsidRDefault="00980994">
            <w:pPr>
              <w:framePr w:w="86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0994">
        <w:trPr>
          <w:trHeight w:hRule="exact" w:val="36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left"/>
            </w:pPr>
            <w:r>
              <w:rPr>
                <w:rStyle w:val="22"/>
              </w:rPr>
              <w:t>19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2"/>
              </w:rPr>
              <w:t>Наличие условий прекращения выплат дивидендов по обыкновенным акциям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center"/>
            </w:pPr>
            <w:r>
              <w:rPr>
                <w:rStyle w:val="22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center"/>
            </w:pPr>
            <w:r>
              <w:rPr>
                <w:rStyle w:val="22"/>
              </w:rPr>
              <w:t>нет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994" w:rsidRDefault="00980994">
            <w:pPr>
              <w:framePr w:w="86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0994">
        <w:trPr>
          <w:trHeight w:hRule="exact" w:val="379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left"/>
            </w:pPr>
            <w:r>
              <w:rPr>
                <w:rStyle w:val="22"/>
              </w:rPr>
              <w:t>20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left"/>
            </w:pPr>
            <w:r>
              <w:rPr>
                <w:rStyle w:val="22"/>
              </w:rPr>
              <w:t>Обязательность выплат дивидендов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center"/>
            </w:pPr>
            <w:r>
              <w:rPr>
                <w:rStyle w:val="22"/>
              </w:rPr>
              <w:t>полностью, по усмотрению банка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center"/>
            </w:pPr>
            <w:r>
              <w:rPr>
                <w:rStyle w:val="22"/>
              </w:rPr>
              <w:t>частично по усмотрению банка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994" w:rsidRDefault="00980994">
            <w:pPr>
              <w:framePr w:w="86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0994">
        <w:trPr>
          <w:trHeight w:hRule="exact" w:val="787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left"/>
            </w:pPr>
            <w:r>
              <w:rPr>
                <w:rStyle w:val="22"/>
              </w:rPr>
              <w:t>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2"/>
              </w:rPr>
              <w:t>Наличие условий, предусматривающих увеличение платежей по инструменту или иных стимулов к досрочному выкупу (погашению) инструмента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center"/>
            </w:pPr>
            <w:r>
              <w:rPr>
                <w:rStyle w:val="22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center"/>
            </w:pPr>
            <w:r>
              <w:rPr>
                <w:rStyle w:val="22"/>
              </w:rPr>
              <w:t>нет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994" w:rsidRDefault="00980994">
            <w:pPr>
              <w:framePr w:w="86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0994">
        <w:trPr>
          <w:trHeight w:hRule="exact" w:val="18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left"/>
            </w:pPr>
            <w:r>
              <w:rPr>
                <w:rStyle w:val="22"/>
              </w:rPr>
              <w:t>22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left"/>
            </w:pPr>
            <w:r>
              <w:rPr>
                <w:rStyle w:val="22"/>
              </w:rPr>
              <w:t>Характер выплат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center"/>
            </w:pPr>
            <w:r>
              <w:rPr>
                <w:rStyle w:val="22"/>
              </w:rPr>
              <w:t>не применимо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center"/>
            </w:pPr>
            <w:r>
              <w:rPr>
                <w:rStyle w:val="22"/>
              </w:rPr>
              <w:t>не применимо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994" w:rsidRDefault="00980994">
            <w:pPr>
              <w:framePr w:w="86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0994">
        <w:trPr>
          <w:trHeight w:hRule="exact" w:val="18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left"/>
            </w:pPr>
            <w:r>
              <w:rPr>
                <w:rStyle w:val="22"/>
              </w:rPr>
              <w:t>23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left"/>
            </w:pPr>
            <w:r>
              <w:rPr>
                <w:rStyle w:val="22"/>
              </w:rPr>
              <w:t>Конвертируемость инструмента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center"/>
            </w:pPr>
            <w:r>
              <w:rPr>
                <w:rStyle w:val="22"/>
              </w:rPr>
              <w:t>неконвертируемый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center"/>
            </w:pPr>
            <w:r>
              <w:rPr>
                <w:rStyle w:val="22"/>
              </w:rPr>
              <w:t>неконвертируемый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994" w:rsidRDefault="00980994">
            <w:pPr>
              <w:framePr w:w="86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0994">
        <w:trPr>
          <w:trHeight w:hRule="exact" w:val="398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left"/>
            </w:pPr>
            <w:r>
              <w:rPr>
                <w:rStyle w:val="22"/>
              </w:rPr>
              <w:t>24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2"/>
              </w:rPr>
              <w:t>Условия, при наступлении которых осуществляется конвертация инструмента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center"/>
            </w:pPr>
            <w:r>
              <w:rPr>
                <w:rStyle w:val="22"/>
              </w:rPr>
              <w:t>не применимо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center"/>
            </w:pPr>
            <w:r>
              <w:rPr>
                <w:rStyle w:val="22"/>
              </w:rPr>
              <w:t>не применимо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994" w:rsidRDefault="00980994">
            <w:pPr>
              <w:framePr w:w="86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0994">
        <w:trPr>
          <w:trHeight w:hRule="exact" w:val="18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left"/>
            </w:pPr>
            <w:r>
              <w:rPr>
                <w:rStyle w:val="22"/>
              </w:rPr>
              <w:t>25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left"/>
            </w:pPr>
            <w:r>
              <w:rPr>
                <w:rStyle w:val="22"/>
              </w:rPr>
              <w:t>Полная либо частичная конвертация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center"/>
            </w:pPr>
            <w:r>
              <w:rPr>
                <w:rStyle w:val="22"/>
              </w:rPr>
              <w:t>не применимо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center"/>
            </w:pPr>
            <w:r>
              <w:rPr>
                <w:rStyle w:val="22"/>
              </w:rPr>
              <w:t>не применимо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994" w:rsidRDefault="00980994">
            <w:pPr>
              <w:framePr w:w="86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0994">
        <w:trPr>
          <w:trHeight w:hRule="exact" w:val="18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left"/>
            </w:pPr>
            <w:r>
              <w:rPr>
                <w:rStyle w:val="22"/>
              </w:rPr>
              <w:t>26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left"/>
            </w:pPr>
            <w:r>
              <w:rPr>
                <w:rStyle w:val="22"/>
              </w:rPr>
              <w:t>Ставка конвертации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center"/>
            </w:pPr>
            <w:r>
              <w:rPr>
                <w:rStyle w:val="22"/>
              </w:rPr>
              <w:t>не применимо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center"/>
            </w:pPr>
            <w:r>
              <w:rPr>
                <w:rStyle w:val="22"/>
              </w:rPr>
              <w:t>не применимо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994" w:rsidRDefault="00980994">
            <w:pPr>
              <w:framePr w:w="86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0994">
        <w:trPr>
          <w:trHeight w:hRule="exact" w:val="18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left"/>
            </w:pPr>
            <w:r>
              <w:rPr>
                <w:rStyle w:val="22"/>
              </w:rPr>
              <w:t>27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left"/>
            </w:pPr>
            <w:r>
              <w:rPr>
                <w:rStyle w:val="22"/>
              </w:rPr>
              <w:t>Обязательность конвертации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center"/>
            </w:pPr>
            <w:r>
              <w:rPr>
                <w:rStyle w:val="22"/>
              </w:rPr>
              <w:t>не применимо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center"/>
            </w:pPr>
            <w:r>
              <w:rPr>
                <w:rStyle w:val="22"/>
              </w:rPr>
              <w:t>не применимо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994" w:rsidRDefault="00980994">
            <w:pPr>
              <w:framePr w:w="86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0994">
        <w:trPr>
          <w:trHeight w:hRule="exact" w:val="45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left"/>
            </w:pPr>
            <w:r>
              <w:rPr>
                <w:rStyle w:val="22"/>
              </w:rPr>
              <w:t>28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2"/>
              </w:rPr>
              <w:t>Уровень капитала, в инструмент которого конвертируется инструмент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center"/>
            </w:pPr>
            <w:r>
              <w:rPr>
                <w:rStyle w:val="22"/>
              </w:rPr>
              <w:t>не применимо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center"/>
            </w:pPr>
            <w:r>
              <w:rPr>
                <w:rStyle w:val="22"/>
              </w:rPr>
              <w:t>не применимо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994" w:rsidRDefault="00980994">
            <w:pPr>
              <w:framePr w:w="86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0994">
        <w:trPr>
          <w:trHeight w:hRule="exact" w:val="658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left"/>
            </w:pPr>
            <w:r>
              <w:rPr>
                <w:rStyle w:val="22"/>
              </w:rPr>
              <w:t>29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2"/>
              </w:rPr>
              <w:t>Сокращенное фирменное наименование эмитента инструмента, в который конвертируется инструмент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center"/>
            </w:pPr>
            <w:r>
              <w:rPr>
                <w:rStyle w:val="22"/>
              </w:rPr>
              <w:t>не применимо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center"/>
            </w:pPr>
            <w:r>
              <w:rPr>
                <w:rStyle w:val="22"/>
              </w:rPr>
              <w:t>не применимо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994" w:rsidRDefault="00980994">
            <w:pPr>
              <w:framePr w:w="86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0994">
        <w:trPr>
          <w:trHeight w:hRule="exact" w:val="36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left"/>
            </w:pPr>
            <w:r>
              <w:rPr>
                <w:rStyle w:val="22"/>
              </w:rPr>
              <w:t>30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2"/>
              </w:rPr>
              <w:t>Возможность списания инструмента на покрытие убытков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center"/>
            </w:pPr>
            <w:r>
              <w:rPr>
                <w:rStyle w:val="22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center"/>
            </w:pPr>
            <w:r>
              <w:rPr>
                <w:rStyle w:val="22"/>
              </w:rPr>
              <w:t>да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994" w:rsidRDefault="00980994">
            <w:pPr>
              <w:framePr w:w="861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80994" w:rsidRDefault="00980994">
      <w:pPr>
        <w:framePr w:w="8616" w:wrap="notBeside" w:vAnchor="text" w:hAnchor="text" w:xAlign="center" w:y="1"/>
        <w:rPr>
          <w:sz w:val="2"/>
          <w:szCs w:val="2"/>
        </w:rPr>
      </w:pPr>
    </w:p>
    <w:p w:rsidR="00980994" w:rsidRDefault="0098099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2760"/>
        <w:gridCol w:w="2573"/>
        <w:gridCol w:w="2462"/>
        <w:gridCol w:w="538"/>
      </w:tblGrid>
      <w:tr w:rsidR="00980994">
        <w:trPr>
          <w:trHeight w:hRule="exact" w:val="363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left"/>
            </w:pPr>
            <w:r>
              <w:rPr>
                <w:rStyle w:val="22"/>
              </w:rPr>
              <w:t>31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2"/>
              </w:rPr>
              <w:t>Условия, при наступлении которых осуществляется списание инструмента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В соответствии с федеральным законом от 10 июля 2002 года №86 "О Центральном банке Российской Федерации (Банке России) Банк России обязан направить в кредитную организацию требование о</w:t>
            </w:r>
          </w:p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/>
              <w:jc w:val="center"/>
            </w:pPr>
            <w:proofErr w:type="gramStart"/>
            <w:r>
              <w:rPr>
                <w:rStyle w:val="22"/>
              </w:rPr>
              <w:t>приведении</w:t>
            </w:r>
            <w:proofErr w:type="gramEnd"/>
            <w:r>
              <w:rPr>
                <w:rStyle w:val="22"/>
              </w:rPr>
              <w:t xml:space="preserve"> в соответствие величины собственных средств (капитала) и размера</w:t>
            </w:r>
          </w:p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уставного капитала при снижении собственных средств (капитала) ниже величины уставного капитала. В соответствии с Федеральным законом от 26 октября 2002 года № 127-ФЗ "О несостоятельности (банкротстве)" Банк России может принять решение об уменьшении размера уставного капитала банка до величины собственных средств (капитала), а если данная величина имеет отрицательное значение, до одного рубля.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center"/>
            </w:pPr>
            <w:proofErr w:type="gramStart"/>
            <w:r>
              <w:rPr>
                <w:rStyle w:val="22"/>
              </w:rPr>
              <w:t>з</w:t>
            </w:r>
            <w:proofErr w:type="gramEnd"/>
            <w:r>
              <w:rPr>
                <w:rStyle w:val="22"/>
              </w:rPr>
              <w:t>аконодательно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994" w:rsidRDefault="00980994">
            <w:pPr>
              <w:framePr w:w="86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0994">
        <w:trPr>
          <w:trHeight w:hRule="exact" w:val="18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left"/>
            </w:pPr>
            <w:r>
              <w:rPr>
                <w:rStyle w:val="22"/>
              </w:rPr>
              <w:t>32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left"/>
            </w:pPr>
            <w:r>
              <w:rPr>
                <w:rStyle w:val="22"/>
              </w:rPr>
              <w:t>Полное или частичное списание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center"/>
            </w:pPr>
            <w:r>
              <w:rPr>
                <w:rStyle w:val="22"/>
              </w:rPr>
              <w:t>всегда частично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center"/>
            </w:pPr>
            <w:r>
              <w:rPr>
                <w:rStyle w:val="22"/>
              </w:rPr>
              <w:t>полностью или частично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994" w:rsidRDefault="00980994">
            <w:pPr>
              <w:framePr w:w="86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0994">
        <w:trPr>
          <w:trHeight w:hRule="exact" w:val="18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left"/>
            </w:pPr>
            <w:r>
              <w:rPr>
                <w:rStyle w:val="22"/>
              </w:rPr>
              <w:t>33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left"/>
            </w:pPr>
            <w:r>
              <w:rPr>
                <w:rStyle w:val="22"/>
              </w:rPr>
              <w:t>Постоянное или временное списание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center"/>
            </w:pPr>
            <w:r>
              <w:rPr>
                <w:rStyle w:val="22"/>
              </w:rPr>
              <w:t>постоянно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center"/>
            </w:pPr>
            <w:r>
              <w:rPr>
                <w:rStyle w:val="22"/>
              </w:rPr>
              <w:t>постоянно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994" w:rsidRDefault="00980994">
            <w:pPr>
              <w:framePr w:w="86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0994">
        <w:trPr>
          <w:trHeight w:hRule="exact" w:val="18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left"/>
            </w:pPr>
            <w:r>
              <w:rPr>
                <w:rStyle w:val="22"/>
              </w:rPr>
              <w:t>34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left"/>
            </w:pPr>
            <w:r>
              <w:rPr>
                <w:rStyle w:val="22"/>
              </w:rPr>
              <w:t>Механизм восстановления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center"/>
            </w:pPr>
            <w:r>
              <w:rPr>
                <w:rStyle w:val="22"/>
              </w:rPr>
              <w:t>не используется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994" w:rsidRDefault="003F103C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center"/>
            </w:pPr>
            <w:r>
              <w:rPr>
                <w:rStyle w:val="22"/>
              </w:rPr>
              <w:t>не используется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994" w:rsidRDefault="00980994">
            <w:pPr>
              <w:framePr w:w="86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4595">
        <w:trPr>
          <w:trHeight w:hRule="exact" w:val="18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595" w:rsidRDefault="00094595" w:rsidP="00094595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left"/>
              <w:rPr>
                <w:rStyle w:val="22"/>
              </w:rPr>
            </w:pPr>
            <w:r>
              <w:rPr>
                <w:rStyle w:val="22"/>
              </w:rPr>
              <w:t>34А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595" w:rsidRPr="00094595" w:rsidRDefault="00094595" w:rsidP="00094595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left"/>
              <w:rPr>
                <w:rStyle w:val="22"/>
              </w:rPr>
            </w:pPr>
            <w:r w:rsidRPr="00094595">
              <w:t>Тип субординации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595" w:rsidRDefault="00094595" w:rsidP="00094595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center"/>
            </w:pPr>
            <w:r>
              <w:rPr>
                <w:rStyle w:val="22"/>
              </w:rPr>
              <w:t>не применимо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595" w:rsidRDefault="00094595" w:rsidP="00094595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center"/>
            </w:pPr>
            <w:r>
              <w:rPr>
                <w:rStyle w:val="22"/>
              </w:rPr>
              <w:t>не применимо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595" w:rsidRDefault="00094595" w:rsidP="00094595">
            <w:pPr>
              <w:framePr w:w="86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4595">
        <w:trPr>
          <w:trHeight w:hRule="exact" w:val="168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595" w:rsidRDefault="00094595" w:rsidP="00094595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left"/>
            </w:pPr>
            <w:r>
              <w:rPr>
                <w:rStyle w:val="22"/>
              </w:rPr>
              <w:t>35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595" w:rsidRDefault="00094595" w:rsidP="00094595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left"/>
            </w:pPr>
            <w:proofErr w:type="spellStart"/>
            <w:r>
              <w:rPr>
                <w:rStyle w:val="22"/>
              </w:rPr>
              <w:t>Субординированность</w:t>
            </w:r>
            <w:proofErr w:type="spellEnd"/>
            <w:r>
              <w:rPr>
                <w:rStyle w:val="22"/>
              </w:rPr>
              <w:t xml:space="preserve"> инструмента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595" w:rsidRDefault="00094595" w:rsidP="00094595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center"/>
            </w:pPr>
            <w:r>
              <w:rPr>
                <w:rStyle w:val="22"/>
              </w:rPr>
              <w:t>не применимо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595" w:rsidRDefault="00094595" w:rsidP="00094595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center"/>
            </w:pPr>
            <w:r>
              <w:rPr>
                <w:rStyle w:val="22"/>
              </w:rPr>
              <w:t>не применимо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595" w:rsidRDefault="00094595" w:rsidP="00094595">
            <w:pPr>
              <w:framePr w:w="86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4595">
        <w:trPr>
          <w:trHeight w:hRule="exact" w:val="60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595" w:rsidRDefault="00094595" w:rsidP="00094595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left"/>
            </w:pPr>
            <w:r>
              <w:rPr>
                <w:rStyle w:val="22"/>
              </w:rPr>
              <w:t>36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595" w:rsidRDefault="00094595" w:rsidP="00094595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2"/>
              </w:rPr>
              <w:t xml:space="preserve">Соответствие требованиям Положения Банка России № </w:t>
            </w:r>
            <w:r w:rsidR="006210FC">
              <w:rPr>
                <w:rStyle w:val="22"/>
              </w:rPr>
              <w:t>646</w:t>
            </w:r>
            <w:bookmarkStart w:id="0" w:name="_GoBack"/>
            <w:bookmarkEnd w:id="0"/>
            <w:r>
              <w:rPr>
                <w:rStyle w:val="22"/>
              </w:rPr>
              <w:t>-П и Положения Банка России</w:t>
            </w:r>
          </w:p>
          <w:p w:rsidR="00094595" w:rsidRDefault="00094595" w:rsidP="00094595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2"/>
              </w:rPr>
              <w:t>№ 509-П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595" w:rsidRDefault="00094595" w:rsidP="00094595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center"/>
            </w:pPr>
            <w:r>
              <w:rPr>
                <w:rStyle w:val="22"/>
              </w:rPr>
              <w:t>да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595" w:rsidRDefault="00094595" w:rsidP="00094595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center"/>
            </w:pPr>
            <w:r>
              <w:rPr>
                <w:rStyle w:val="22"/>
              </w:rPr>
              <w:t>да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595" w:rsidRDefault="00094595" w:rsidP="00094595">
            <w:pPr>
              <w:framePr w:w="86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4595">
        <w:trPr>
          <w:trHeight w:hRule="exact" w:val="19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595" w:rsidRDefault="00094595" w:rsidP="00094595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left"/>
            </w:pPr>
            <w:r>
              <w:rPr>
                <w:rStyle w:val="22"/>
              </w:rPr>
              <w:t>37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595" w:rsidRDefault="00094595" w:rsidP="00094595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left"/>
            </w:pPr>
            <w:r>
              <w:rPr>
                <w:rStyle w:val="22"/>
              </w:rPr>
              <w:t>Описание несоответствий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595" w:rsidRDefault="00094595" w:rsidP="00094595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center"/>
            </w:pPr>
            <w:r>
              <w:rPr>
                <w:rStyle w:val="22"/>
              </w:rPr>
              <w:t>не применимо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595" w:rsidRDefault="00094595" w:rsidP="00094595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line="144" w:lineRule="exact"/>
              <w:jc w:val="center"/>
            </w:pPr>
            <w:r>
              <w:rPr>
                <w:rStyle w:val="22"/>
              </w:rPr>
              <w:t>не применимо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95" w:rsidRDefault="00094595" w:rsidP="00094595">
            <w:pPr>
              <w:framePr w:w="861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80994" w:rsidRDefault="00980994">
      <w:pPr>
        <w:framePr w:w="8616" w:wrap="notBeside" w:vAnchor="text" w:hAnchor="text" w:xAlign="center" w:y="1"/>
        <w:rPr>
          <w:sz w:val="2"/>
          <w:szCs w:val="2"/>
        </w:rPr>
      </w:pPr>
    </w:p>
    <w:p w:rsidR="00980994" w:rsidRDefault="00980994">
      <w:pPr>
        <w:rPr>
          <w:sz w:val="2"/>
          <w:szCs w:val="2"/>
        </w:rPr>
      </w:pPr>
    </w:p>
    <w:p w:rsidR="00980994" w:rsidRDefault="003F103C">
      <w:pPr>
        <w:pStyle w:val="20"/>
        <w:shd w:val="clear" w:color="auto" w:fill="auto"/>
        <w:tabs>
          <w:tab w:val="left" w:leader="underscore" w:pos="4493"/>
        </w:tabs>
        <w:spacing w:before="150"/>
      </w:pPr>
      <w:r>
        <w:t xml:space="preserve">Примечание: полная информация об условиях выпуска (привлечения) инструментов капитала, а также актуальная информация раздела </w:t>
      </w:r>
      <w:r w:rsidR="00094595">
        <w:t>4</w:t>
      </w:r>
      <w:r>
        <w:t xml:space="preserve"> Отчета приведена в разделе «Раскрытие регуляторн</w:t>
      </w:r>
      <w:r w:rsidR="00094595">
        <w:t>ой информации» сайта</w:t>
      </w:r>
      <w:r>
        <w:tab/>
        <w:t>.</w:t>
      </w:r>
    </w:p>
    <w:p w:rsidR="00980994" w:rsidRDefault="00094595">
      <w:pPr>
        <w:pStyle w:val="30"/>
        <w:shd w:val="clear" w:color="auto" w:fill="auto"/>
        <w:ind w:left="2000"/>
      </w:pPr>
      <w:r>
        <w:rPr>
          <w:rStyle w:val="31"/>
        </w:rPr>
        <w:t xml:space="preserve">                 </w:t>
      </w:r>
      <w:r w:rsidR="003F103C">
        <w:rPr>
          <w:rStyle w:val="31"/>
        </w:rPr>
        <w:t>(</w:t>
      </w:r>
      <w:r w:rsidR="003F103C">
        <w:t>ссылка на сайт кредитной организации</w:t>
      </w:r>
      <w:r w:rsidR="003F103C">
        <w:rPr>
          <w:rStyle w:val="31"/>
        </w:rPr>
        <w:t>)</w:t>
      </w:r>
    </w:p>
    <w:sectPr w:rsidR="00980994" w:rsidSect="00980994">
      <w:pgSz w:w="11900" w:h="16840"/>
      <w:pgMar w:top="1295" w:right="1864" w:bottom="2380" w:left="8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03C" w:rsidRDefault="003F103C" w:rsidP="00980994">
      <w:r>
        <w:separator/>
      </w:r>
    </w:p>
  </w:endnote>
  <w:endnote w:type="continuationSeparator" w:id="0">
    <w:p w:rsidR="003F103C" w:rsidRDefault="003F103C" w:rsidP="00980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03C" w:rsidRDefault="003F103C"/>
  </w:footnote>
  <w:footnote w:type="continuationSeparator" w:id="0">
    <w:p w:rsidR="003F103C" w:rsidRDefault="003F103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94"/>
    <w:rsid w:val="00077E68"/>
    <w:rsid w:val="00094595"/>
    <w:rsid w:val="003F103C"/>
    <w:rsid w:val="006210FC"/>
    <w:rsid w:val="00980994"/>
    <w:rsid w:val="00A5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099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9809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">
    <w:name w:val="Основной текст (2)_"/>
    <w:basedOn w:val="a0"/>
    <w:link w:val="20"/>
    <w:rsid w:val="009809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1">
    <w:name w:val="Основной текст (2) + Полужирный"/>
    <w:basedOn w:val="2"/>
    <w:rsid w:val="009809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9809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809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31">
    <w:name w:val="Основной текст (3) + Не полужирный"/>
    <w:basedOn w:val="3"/>
    <w:rsid w:val="009809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980994"/>
    <w:pPr>
      <w:shd w:val="clear" w:color="auto" w:fill="FFFFFF"/>
      <w:spacing w:line="144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0">
    <w:name w:val="Основной текст (2)"/>
    <w:basedOn w:val="a"/>
    <w:link w:val="2"/>
    <w:rsid w:val="00980994"/>
    <w:pPr>
      <w:shd w:val="clear" w:color="auto" w:fill="FFFFFF"/>
      <w:spacing w:before="200" w:line="182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30">
    <w:name w:val="Основной текст (3)"/>
    <w:basedOn w:val="a"/>
    <w:link w:val="3"/>
    <w:rsid w:val="00980994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b/>
      <w:bCs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099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9809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">
    <w:name w:val="Основной текст (2)_"/>
    <w:basedOn w:val="a0"/>
    <w:link w:val="20"/>
    <w:rsid w:val="009809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1">
    <w:name w:val="Основной текст (2) + Полужирный"/>
    <w:basedOn w:val="2"/>
    <w:rsid w:val="009809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9809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809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31">
    <w:name w:val="Основной текст (3) + Не полужирный"/>
    <w:basedOn w:val="3"/>
    <w:rsid w:val="009809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980994"/>
    <w:pPr>
      <w:shd w:val="clear" w:color="auto" w:fill="FFFFFF"/>
      <w:spacing w:line="144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0">
    <w:name w:val="Основной текст (2)"/>
    <w:basedOn w:val="a"/>
    <w:link w:val="2"/>
    <w:rsid w:val="00980994"/>
    <w:pPr>
      <w:shd w:val="clear" w:color="auto" w:fill="FFFFFF"/>
      <w:spacing w:before="200" w:line="182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30">
    <w:name w:val="Основной текст (3)"/>
    <w:basedOn w:val="a"/>
    <w:link w:val="3"/>
    <w:rsid w:val="00980994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b/>
      <w:b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</dc:creator>
  <cp:lastModifiedBy>Аминова Ольга Николаевна</cp:lastModifiedBy>
  <cp:revision>2</cp:revision>
  <cp:lastPrinted>2019-05-17T10:29:00Z</cp:lastPrinted>
  <dcterms:created xsi:type="dcterms:W3CDTF">2019-05-17T10:30:00Z</dcterms:created>
  <dcterms:modified xsi:type="dcterms:W3CDTF">2019-05-17T10:30:00Z</dcterms:modified>
</cp:coreProperties>
</file>