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B1" w:rsidRPr="00CC6774" w:rsidRDefault="00B738B1" w:rsidP="00B738B1">
      <w:pPr>
        <w:autoSpaceDE w:val="0"/>
        <w:autoSpaceDN w:val="0"/>
        <w:adjustRightInd w:val="0"/>
        <w:jc w:val="right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bookmarkStart w:id="0" w:name="_GoBack"/>
      <w:bookmarkEnd w:id="0"/>
      <w:r w:rsidRPr="00CC6774">
        <w:rPr>
          <w:rFonts w:ascii="TimesNewRomanPS-ItalicMT" w:hAnsi="TimesNewRomanPS-ItalicMT" w:cs="TimesNewRomanPS-ItalicMT"/>
          <w:i/>
          <w:iCs/>
          <w:sz w:val="20"/>
          <w:szCs w:val="20"/>
        </w:rPr>
        <w:t>Утверждены</w:t>
      </w:r>
    </w:p>
    <w:p w:rsidR="00B738B1" w:rsidRPr="00CC6774" w:rsidRDefault="00B738B1" w:rsidP="00B738B1">
      <w:pPr>
        <w:autoSpaceDE w:val="0"/>
        <w:autoSpaceDN w:val="0"/>
        <w:adjustRightInd w:val="0"/>
        <w:jc w:val="right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CC6774">
        <w:rPr>
          <w:rFonts w:ascii="TimesNewRomanPS-ItalicMT" w:hAnsi="TimesNewRomanPS-ItalicMT" w:cs="TimesNewRomanPS-ItalicMT"/>
          <w:i/>
          <w:iCs/>
          <w:sz w:val="20"/>
          <w:szCs w:val="20"/>
        </w:rPr>
        <w:t>Правлением ООО «Первый Клиентский Банк»</w:t>
      </w:r>
    </w:p>
    <w:p w:rsidR="00B738B1" w:rsidRPr="00B968F2" w:rsidRDefault="00B738B1" w:rsidP="00B738B1">
      <w:pPr>
        <w:autoSpaceDE w:val="0"/>
        <w:autoSpaceDN w:val="0"/>
        <w:adjustRightInd w:val="0"/>
        <w:jc w:val="right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CC6774">
        <w:rPr>
          <w:rFonts w:ascii="TimesNewRomanPS-ItalicMT" w:hAnsi="TimesNewRomanPS-ItalicMT" w:cs="TimesNewRomanPS-ItalicMT"/>
          <w:i/>
          <w:iCs/>
          <w:sz w:val="20"/>
          <w:szCs w:val="20"/>
        </w:rPr>
        <w:t>(</w:t>
      </w:r>
      <w:r w:rsidRPr="00B968F2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Протокол № </w:t>
      </w:r>
      <w:r w:rsidR="00B968F2" w:rsidRPr="00B968F2">
        <w:rPr>
          <w:rFonts w:ascii="TimesNewRomanPS-ItalicMT" w:hAnsi="TimesNewRomanPS-ItalicMT" w:cs="TimesNewRomanPS-ItalicMT"/>
          <w:i/>
          <w:iCs/>
          <w:sz w:val="20"/>
          <w:szCs w:val="20"/>
        </w:rPr>
        <w:t>82</w:t>
      </w:r>
      <w:r w:rsidRPr="00B968F2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от «</w:t>
      </w:r>
      <w:r w:rsidR="00CC6774" w:rsidRPr="00B968F2">
        <w:rPr>
          <w:rFonts w:ascii="TimesNewRomanPS-ItalicMT" w:hAnsi="TimesNewRomanPS-ItalicMT" w:cs="TimesNewRomanPS-ItalicMT"/>
          <w:i/>
          <w:iCs/>
          <w:sz w:val="20"/>
          <w:szCs w:val="20"/>
        </w:rPr>
        <w:t>2</w:t>
      </w:r>
      <w:r w:rsidR="00B968F2" w:rsidRPr="00B968F2">
        <w:rPr>
          <w:rFonts w:ascii="TimesNewRomanPS-ItalicMT" w:hAnsi="TimesNewRomanPS-ItalicMT" w:cs="TimesNewRomanPS-ItalicMT"/>
          <w:i/>
          <w:iCs/>
          <w:sz w:val="20"/>
          <w:szCs w:val="20"/>
        </w:rPr>
        <w:t>9</w:t>
      </w:r>
      <w:r w:rsidRPr="00B968F2">
        <w:rPr>
          <w:rFonts w:ascii="TimesNewRomanPS-ItalicMT" w:hAnsi="TimesNewRomanPS-ItalicMT" w:cs="TimesNewRomanPS-ItalicMT"/>
          <w:i/>
          <w:iCs/>
          <w:sz w:val="20"/>
          <w:szCs w:val="20"/>
        </w:rPr>
        <w:t>»</w:t>
      </w:r>
      <w:r w:rsidR="00CC6774" w:rsidRPr="00B968F2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 w:rsidR="00B968F2" w:rsidRPr="00B968F2">
        <w:rPr>
          <w:rFonts w:ascii="TimesNewRomanPS-ItalicMT" w:hAnsi="TimesNewRomanPS-ItalicMT" w:cs="TimesNewRomanPS-ItalicMT"/>
          <w:i/>
          <w:iCs/>
          <w:sz w:val="20"/>
          <w:szCs w:val="20"/>
        </w:rPr>
        <w:t>декабря</w:t>
      </w:r>
      <w:r w:rsidR="00B968F2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2017</w:t>
      </w:r>
      <w:r w:rsidRPr="00B968F2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года)</w:t>
      </w:r>
    </w:p>
    <w:p w:rsidR="00C1241C" w:rsidRDefault="00B738B1" w:rsidP="00B968F2">
      <w:pPr>
        <w:autoSpaceDE w:val="0"/>
        <w:autoSpaceDN w:val="0"/>
        <w:adjustRightInd w:val="0"/>
        <w:jc w:val="right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B968F2">
        <w:rPr>
          <w:rFonts w:ascii="TimesNewRomanPS-ItalicMT" w:hAnsi="TimesNewRomanPS-ItalicMT" w:cs="TimesNewRomanPS-ItalicMT"/>
          <w:i/>
          <w:iCs/>
          <w:sz w:val="20"/>
          <w:szCs w:val="20"/>
        </w:rPr>
        <w:t>(действуют с «</w:t>
      </w:r>
      <w:r w:rsidR="00CC6774" w:rsidRPr="00B968F2">
        <w:rPr>
          <w:rFonts w:ascii="TimesNewRomanPS-ItalicMT" w:hAnsi="TimesNewRomanPS-ItalicMT" w:cs="TimesNewRomanPS-ItalicMT"/>
          <w:i/>
          <w:iCs/>
          <w:sz w:val="20"/>
          <w:szCs w:val="20"/>
        </w:rPr>
        <w:t>0</w:t>
      </w:r>
      <w:r w:rsidR="00B968F2">
        <w:rPr>
          <w:rFonts w:ascii="TimesNewRomanPS-ItalicMT" w:hAnsi="TimesNewRomanPS-ItalicMT" w:cs="TimesNewRomanPS-ItalicMT"/>
          <w:i/>
          <w:iCs/>
          <w:sz w:val="20"/>
          <w:szCs w:val="20"/>
        </w:rPr>
        <w:t>9</w:t>
      </w:r>
      <w:r w:rsidRPr="00B968F2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» </w:t>
      </w:r>
      <w:r w:rsidR="00B968F2">
        <w:rPr>
          <w:rFonts w:ascii="TimesNewRomanPS-ItalicMT" w:hAnsi="TimesNewRomanPS-ItalicMT" w:cs="TimesNewRomanPS-ItalicMT"/>
          <w:i/>
          <w:iCs/>
          <w:sz w:val="20"/>
          <w:szCs w:val="20"/>
        </w:rPr>
        <w:t>января 2018</w:t>
      </w:r>
      <w:r w:rsidRPr="00B968F2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года</w:t>
      </w:r>
      <w:r w:rsidRPr="00CC6774">
        <w:rPr>
          <w:rFonts w:ascii="TimesNewRomanPS-ItalicMT" w:hAnsi="TimesNewRomanPS-ItalicMT" w:cs="TimesNewRomanPS-ItalicMT"/>
          <w:i/>
          <w:iCs/>
          <w:sz w:val="20"/>
          <w:szCs w:val="20"/>
        </w:rPr>
        <w:t>)</w:t>
      </w:r>
      <w:r w:rsidR="00E41D74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</w:p>
    <w:p w:rsidR="00E41D74" w:rsidRDefault="00E41D74" w:rsidP="00B738B1">
      <w:pPr>
        <w:widowControl w:val="0"/>
        <w:tabs>
          <w:tab w:val="left" w:pos="9600"/>
        </w:tabs>
        <w:autoSpaceDE w:val="0"/>
        <w:autoSpaceDN w:val="0"/>
        <w:adjustRightInd w:val="0"/>
        <w:ind w:right="-130"/>
        <w:jc w:val="right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 </w:t>
      </w:r>
    </w:p>
    <w:p w:rsidR="00E41D74" w:rsidRPr="00A63C99" w:rsidRDefault="00E41D74" w:rsidP="00B738B1">
      <w:pPr>
        <w:widowControl w:val="0"/>
        <w:tabs>
          <w:tab w:val="left" w:pos="9600"/>
        </w:tabs>
        <w:autoSpaceDE w:val="0"/>
        <w:autoSpaceDN w:val="0"/>
        <w:adjustRightInd w:val="0"/>
        <w:ind w:right="-130"/>
        <w:jc w:val="right"/>
        <w:rPr>
          <w:b/>
          <w:bCs/>
          <w:color w:val="FF0000"/>
          <w:w w:val="99"/>
          <w:sz w:val="19"/>
          <w:szCs w:val="19"/>
        </w:rPr>
      </w:pPr>
    </w:p>
    <w:p w:rsidR="00631A22" w:rsidRPr="00A63C99" w:rsidRDefault="00631A22" w:rsidP="00631A22">
      <w:pPr>
        <w:jc w:val="center"/>
        <w:rPr>
          <w:b/>
          <w:sz w:val="23"/>
          <w:szCs w:val="23"/>
        </w:rPr>
      </w:pPr>
    </w:p>
    <w:p w:rsidR="00631A22" w:rsidRPr="00A63C99" w:rsidRDefault="00631A22" w:rsidP="00631A22">
      <w:pPr>
        <w:jc w:val="center"/>
        <w:rPr>
          <w:b/>
          <w:sz w:val="21"/>
          <w:szCs w:val="21"/>
        </w:rPr>
      </w:pPr>
      <w:r w:rsidRPr="00A63C99">
        <w:rPr>
          <w:b/>
          <w:sz w:val="21"/>
          <w:szCs w:val="21"/>
        </w:rPr>
        <w:t>ТАРИФЫ</w:t>
      </w:r>
    </w:p>
    <w:p w:rsidR="003B1FD2" w:rsidRDefault="00631A22" w:rsidP="00631A22">
      <w:pPr>
        <w:jc w:val="center"/>
        <w:rPr>
          <w:b/>
          <w:sz w:val="21"/>
          <w:szCs w:val="21"/>
        </w:rPr>
      </w:pPr>
      <w:r w:rsidRPr="00A63C99">
        <w:rPr>
          <w:b/>
          <w:sz w:val="21"/>
          <w:szCs w:val="21"/>
        </w:rPr>
        <w:t xml:space="preserve"> </w:t>
      </w:r>
      <w:r w:rsidR="00FA7F03">
        <w:rPr>
          <w:b/>
          <w:sz w:val="21"/>
          <w:szCs w:val="21"/>
        </w:rPr>
        <w:t xml:space="preserve">комиссионного </w:t>
      </w:r>
      <w:r w:rsidR="00FA26ED">
        <w:rPr>
          <w:b/>
          <w:sz w:val="21"/>
          <w:szCs w:val="21"/>
        </w:rPr>
        <w:t>вознаграждения за услуги</w:t>
      </w:r>
      <w:r w:rsidR="00FA26ED" w:rsidRPr="00A63C99">
        <w:rPr>
          <w:b/>
          <w:sz w:val="21"/>
          <w:szCs w:val="21"/>
        </w:rPr>
        <w:t xml:space="preserve"> </w:t>
      </w:r>
      <w:r w:rsidRPr="00A63C99">
        <w:rPr>
          <w:b/>
          <w:sz w:val="21"/>
          <w:szCs w:val="21"/>
        </w:rPr>
        <w:t>ООО «Первый Клиентский Банк»</w:t>
      </w:r>
      <w:r w:rsidR="00D45CDB">
        <w:rPr>
          <w:b/>
          <w:sz w:val="21"/>
          <w:szCs w:val="21"/>
        </w:rPr>
        <w:t>,</w:t>
      </w:r>
    </w:p>
    <w:p w:rsidR="00FA26ED" w:rsidRDefault="007759E9" w:rsidP="00631A22">
      <w:pPr>
        <w:jc w:val="center"/>
        <w:rPr>
          <w:b/>
          <w:sz w:val="21"/>
          <w:szCs w:val="21"/>
        </w:rPr>
      </w:pPr>
      <w:r w:rsidRPr="007759E9">
        <w:rPr>
          <w:b/>
          <w:sz w:val="21"/>
          <w:szCs w:val="21"/>
        </w:rPr>
        <w:t>предоставляемые</w:t>
      </w:r>
      <w:r w:rsidR="00FA26ED">
        <w:rPr>
          <w:b/>
          <w:sz w:val="21"/>
          <w:szCs w:val="21"/>
        </w:rPr>
        <w:t xml:space="preserve"> банкам</w:t>
      </w:r>
      <w:r w:rsidR="00FA26ED" w:rsidRPr="00FA26ED">
        <w:rPr>
          <w:b/>
          <w:sz w:val="21"/>
          <w:szCs w:val="21"/>
        </w:rPr>
        <w:t>-</w:t>
      </w:r>
      <w:r w:rsidR="00FA26ED">
        <w:rPr>
          <w:b/>
          <w:sz w:val="21"/>
          <w:szCs w:val="21"/>
        </w:rPr>
        <w:t>респондентам</w:t>
      </w:r>
    </w:p>
    <w:p w:rsidR="007759E9" w:rsidRDefault="007759E9" w:rsidP="00631A22">
      <w:pPr>
        <w:jc w:val="center"/>
        <w:rPr>
          <w:b/>
          <w:sz w:val="21"/>
          <w:szCs w:val="21"/>
        </w:rPr>
      </w:pPr>
    </w:p>
    <w:tbl>
      <w:tblPr>
        <w:tblW w:w="10548" w:type="dxa"/>
        <w:tblInd w:w="-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"/>
        <w:gridCol w:w="5842"/>
        <w:gridCol w:w="3650"/>
        <w:gridCol w:w="36"/>
        <w:gridCol w:w="942"/>
      </w:tblGrid>
      <w:tr w:rsidR="007759E9" w:rsidRPr="00D13385" w:rsidTr="006318FF">
        <w:trPr>
          <w:gridBefore w:val="1"/>
          <w:gridAfter w:val="1"/>
          <w:wBefore w:w="78" w:type="dxa"/>
          <w:wAfter w:w="942" w:type="dxa"/>
          <w:trHeight w:val="1233"/>
        </w:trPr>
        <w:tc>
          <w:tcPr>
            <w:tcW w:w="9528" w:type="dxa"/>
            <w:gridSpan w:val="3"/>
          </w:tcPr>
          <w:p w:rsidR="007759E9" w:rsidRPr="00B074C8" w:rsidRDefault="007759E9" w:rsidP="00B074C8">
            <w:pPr>
              <w:snapToGrid w:val="0"/>
              <w:ind w:right="-30" w:firstLine="567"/>
              <w:jc w:val="both"/>
              <w:rPr>
                <w:sz w:val="20"/>
                <w:szCs w:val="20"/>
                <w:lang w:eastAsia="ar-SA"/>
              </w:rPr>
            </w:pPr>
            <w:r w:rsidRPr="00B074C8">
              <w:rPr>
                <w:sz w:val="20"/>
                <w:szCs w:val="20"/>
                <w:lang w:eastAsia="ar-SA"/>
              </w:rPr>
              <w:t xml:space="preserve">Настоящие </w:t>
            </w:r>
            <w:r w:rsidRPr="007759E9">
              <w:rPr>
                <w:sz w:val="20"/>
                <w:szCs w:val="20"/>
                <w:lang w:eastAsia="ar-SA"/>
              </w:rPr>
              <w:t>Тариф</w:t>
            </w:r>
            <w:r w:rsidRPr="00B074C8">
              <w:rPr>
                <w:sz w:val="20"/>
                <w:szCs w:val="20"/>
                <w:lang w:eastAsia="ar-SA"/>
              </w:rPr>
              <w:t>ы устанавливают размеры комиссионного вознаграждения за услуги, предоставля</w:t>
            </w:r>
            <w:r w:rsidRPr="00B074C8">
              <w:rPr>
                <w:sz w:val="20"/>
                <w:szCs w:val="20"/>
                <w:lang w:eastAsia="ar-SA"/>
              </w:rPr>
              <w:t>е</w:t>
            </w:r>
            <w:r w:rsidRPr="00B074C8">
              <w:rPr>
                <w:sz w:val="20"/>
                <w:szCs w:val="20"/>
                <w:lang w:eastAsia="ar-SA"/>
              </w:rPr>
              <w:t>мые ООО «Первый Клиентский Банк»</w:t>
            </w:r>
            <w:r w:rsidR="0056567F">
              <w:rPr>
                <w:sz w:val="20"/>
                <w:szCs w:val="20"/>
                <w:lang w:eastAsia="ar-SA"/>
              </w:rPr>
              <w:t xml:space="preserve"> (далее - Банк)</w:t>
            </w:r>
            <w:r w:rsidRPr="00B074C8">
              <w:rPr>
                <w:sz w:val="20"/>
                <w:szCs w:val="20"/>
                <w:lang w:eastAsia="ar-SA"/>
              </w:rPr>
              <w:t xml:space="preserve"> </w:t>
            </w:r>
            <w:r w:rsidRPr="006318FF">
              <w:rPr>
                <w:sz w:val="20"/>
                <w:szCs w:val="20"/>
                <w:lang w:eastAsia="ar-SA"/>
              </w:rPr>
              <w:t>банкам-респондентам</w:t>
            </w:r>
            <w:r w:rsidR="0056567F" w:rsidRPr="006318FF">
              <w:rPr>
                <w:sz w:val="20"/>
                <w:szCs w:val="20"/>
                <w:lang w:eastAsia="ar-SA"/>
              </w:rPr>
              <w:t>, в российских</w:t>
            </w:r>
            <w:r w:rsidR="0056567F">
              <w:rPr>
                <w:sz w:val="20"/>
                <w:szCs w:val="20"/>
                <w:lang w:eastAsia="ar-SA"/>
              </w:rPr>
              <w:t xml:space="preserve"> рублях и иностра</w:t>
            </w:r>
            <w:r w:rsidR="0056567F">
              <w:rPr>
                <w:sz w:val="20"/>
                <w:szCs w:val="20"/>
                <w:lang w:eastAsia="ar-SA"/>
              </w:rPr>
              <w:t>н</w:t>
            </w:r>
            <w:r w:rsidR="0056567F">
              <w:rPr>
                <w:sz w:val="20"/>
                <w:szCs w:val="20"/>
                <w:lang w:eastAsia="ar-SA"/>
              </w:rPr>
              <w:t>ной валюте</w:t>
            </w:r>
            <w:r w:rsidRPr="00B074C8">
              <w:rPr>
                <w:sz w:val="20"/>
                <w:szCs w:val="20"/>
                <w:lang w:eastAsia="ar-SA"/>
              </w:rPr>
              <w:t>.</w:t>
            </w:r>
          </w:p>
          <w:p w:rsidR="00D20F7C" w:rsidRDefault="007759E9" w:rsidP="00343D3F">
            <w:pPr>
              <w:snapToGrid w:val="0"/>
              <w:ind w:right="-30" w:firstLine="567"/>
              <w:jc w:val="both"/>
              <w:rPr>
                <w:sz w:val="20"/>
                <w:szCs w:val="20"/>
              </w:rPr>
            </w:pPr>
            <w:r w:rsidRPr="007759E9">
              <w:rPr>
                <w:sz w:val="20"/>
                <w:szCs w:val="20"/>
                <w:lang w:eastAsia="ar-SA"/>
              </w:rPr>
              <w:t xml:space="preserve">Банк самостоятельно устанавливает </w:t>
            </w:r>
            <w:r w:rsidR="003470C2">
              <w:rPr>
                <w:sz w:val="20"/>
                <w:szCs w:val="20"/>
                <w:lang w:eastAsia="ar-SA"/>
              </w:rPr>
              <w:t>Т</w:t>
            </w:r>
            <w:r w:rsidR="003470C2" w:rsidRPr="007759E9">
              <w:rPr>
                <w:sz w:val="20"/>
                <w:szCs w:val="20"/>
                <w:lang w:eastAsia="ar-SA"/>
              </w:rPr>
              <w:t>арифы комиссионн</w:t>
            </w:r>
            <w:r w:rsidR="003470C2">
              <w:rPr>
                <w:sz w:val="20"/>
                <w:szCs w:val="20"/>
                <w:lang w:eastAsia="ar-SA"/>
              </w:rPr>
              <w:t>ого</w:t>
            </w:r>
            <w:r w:rsidR="003470C2" w:rsidRPr="007759E9">
              <w:rPr>
                <w:sz w:val="20"/>
                <w:szCs w:val="20"/>
                <w:lang w:eastAsia="ar-SA"/>
              </w:rPr>
              <w:t xml:space="preserve"> </w:t>
            </w:r>
            <w:r w:rsidRPr="007759E9">
              <w:rPr>
                <w:sz w:val="20"/>
                <w:szCs w:val="20"/>
                <w:lang w:eastAsia="ar-SA"/>
              </w:rPr>
              <w:t xml:space="preserve">вознаграждения и </w:t>
            </w:r>
            <w:r w:rsidR="00AA6CCC">
              <w:rPr>
                <w:sz w:val="20"/>
                <w:szCs w:val="20"/>
                <w:lang w:eastAsia="ar-SA"/>
              </w:rPr>
              <w:t>оставляет за собой пр</w:t>
            </w:r>
            <w:r w:rsidR="00AA6CCC">
              <w:rPr>
                <w:sz w:val="20"/>
                <w:szCs w:val="20"/>
                <w:lang w:eastAsia="ar-SA"/>
              </w:rPr>
              <w:t>а</w:t>
            </w:r>
            <w:r w:rsidR="00AA6CCC">
              <w:rPr>
                <w:sz w:val="20"/>
                <w:szCs w:val="20"/>
                <w:lang w:eastAsia="ar-SA"/>
              </w:rPr>
              <w:t xml:space="preserve">во </w:t>
            </w:r>
            <w:r w:rsidR="00EC702F">
              <w:rPr>
                <w:sz w:val="20"/>
                <w:szCs w:val="20"/>
                <w:lang w:eastAsia="ar-SA"/>
              </w:rPr>
              <w:t xml:space="preserve">по мере необходимости </w:t>
            </w:r>
            <w:r w:rsidR="0042207F" w:rsidRPr="007759E9">
              <w:rPr>
                <w:sz w:val="20"/>
                <w:szCs w:val="20"/>
                <w:lang w:eastAsia="ar-SA"/>
              </w:rPr>
              <w:t>изменя</w:t>
            </w:r>
            <w:r w:rsidR="0042207F">
              <w:rPr>
                <w:sz w:val="20"/>
                <w:szCs w:val="20"/>
                <w:lang w:eastAsia="ar-SA"/>
              </w:rPr>
              <w:t>ть</w:t>
            </w:r>
            <w:r w:rsidR="0042207F" w:rsidRPr="007759E9">
              <w:rPr>
                <w:sz w:val="20"/>
                <w:szCs w:val="20"/>
                <w:lang w:eastAsia="ar-SA"/>
              </w:rPr>
              <w:t xml:space="preserve"> </w:t>
            </w:r>
            <w:r w:rsidRPr="007759E9">
              <w:rPr>
                <w:sz w:val="20"/>
                <w:szCs w:val="20"/>
                <w:lang w:eastAsia="ar-SA"/>
              </w:rPr>
              <w:t xml:space="preserve">их </w:t>
            </w:r>
            <w:r w:rsidR="0056567F">
              <w:rPr>
                <w:sz w:val="20"/>
                <w:szCs w:val="20"/>
                <w:lang w:eastAsia="ar-SA"/>
              </w:rPr>
              <w:t xml:space="preserve">в одностороннем порядке </w:t>
            </w:r>
            <w:r w:rsidRPr="007759E9">
              <w:rPr>
                <w:sz w:val="20"/>
                <w:szCs w:val="20"/>
                <w:lang w:eastAsia="ar-SA"/>
              </w:rPr>
              <w:t>полностью или частично</w:t>
            </w:r>
            <w:r w:rsidR="00BD58FF">
              <w:rPr>
                <w:sz w:val="20"/>
                <w:szCs w:val="20"/>
                <w:lang w:eastAsia="ar-SA"/>
              </w:rPr>
              <w:t xml:space="preserve">. </w:t>
            </w:r>
            <w:r w:rsidR="003470C2">
              <w:rPr>
                <w:sz w:val="20"/>
                <w:szCs w:val="20"/>
                <w:lang w:eastAsia="ar-SA"/>
              </w:rPr>
              <w:t xml:space="preserve"> </w:t>
            </w:r>
            <w:r w:rsidR="00CD552F">
              <w:rPr>
                <w:sz w:val="20"/>
                <w:szCs w:val="20"/>
              </w:rPr>
              <w:t>Банк</w:t>
            </w:r>
            <w:r w:rsidR="00D20F7C" w:rsidRPr="00D20F7C">
              <w:rPr>
                <w:sz w:val="20"/>
                <w:szCs w:val="20"/>
              </w:rPr>
              <w:t xml:space="preserve"> уведомляет Респондента об изменении Тарифов посредством размещения информации об изменении Тарифов на сайте </w:t>
            </w:r>
            <w:r w:rsidR="00CD552F">
              <w:rPr>
                <w:sz w:val="20"/>
                <w:szCs w:val="20"/>
              </w:rPr>
              <w:t>Банка</w:t>
            </w:r>
            <w:r w:rsidR="00D20F7C" w:rsidRPr="00D20F7C">
              <w:rPr>
                <w:sz w:val="20"/>
                <w:szCs w:val="20"/>
              </w:rPr>
              <w:t xml:space="preserve"> по адресу www.1cb.ru или на информационных стендах в местах обслуживания клиентов, могут быть направлены Респонденту по его запросу. Изменения и/или дополнения к Тарифам вступают в силу по истеч</w:t>
            </w:r>
            <w:r w:rsidR="00D20F7C" w:rsidRPr="00D20F7C">
              <w:rPr>
                <w:sz w:val="20"/>
                <w:szCs w:val="20"/>
              </w:rPr>
              <w:t>е</w:t>
            </w:r>
            <w:r w:rsidR="00D20F7C" w:rsidRPr="00D20F7C">
              <w:rPr>
                <w:sz w:val="20"/>
                <w:szCs w:val="20"/>
              </w:rPr>
              <w:t>нии 10 календарных дней после размещения информации о происшедших изменениях.</w:t>
            </w:r>
          </w:p>
          <w:p w:rsidR="00F60B62" w:rsidRPr="007759E9" w:rsidRDefault="00F60B62" w:rsidP="00343D3F">
            <w:pPr>
              <w:snapToGrid w:val="0"/>
              <w:ind w:right="-30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Настоящие </w:t>
            </w:r>
            <w:r w:rsidR="0056567F">
              <w:rPr>
                <w:sz w:val="20"/>
                <w:szCs w:val="20"/>
                <w:lang w:eastAsia="ar-SA"/>
              </w:rPr>
              <w:t>Т</w:t>
            </w:r>
            <w:r>
              <w:rPr>
                <w:sz w:val="20"/>
                <w:szCs w:val="20"/>
                <w:lang w:eastAsia="ar-SA"/>
              </w:rPr>
              <w:t>арифы применяются только для операций, осуществляемых в рамках установившейся банковской практики.</w:t>
            </w:r>
          </w:p>
        </w:tc>
      </w:tr>
      <w:tr w:rsidR="007759E9" w:rsidRPr="007759E9" w:rsidTr="006318FF">
        <w:trPr>
          <w:gridBefore w:val="1"/>
          <w:wBefore w:w="78" w:type="dxa"/>
          <w:trHeight w:val="504"/>
        </w:trPr>
        <w:tc>
          <w:tcPr>
            <w:tcW w:w="10470" w:type="dxa"/>
            <w:gridSpan w:val="4"/>
          </w:tcPr>
          <w:p w:rsidR="00CC03D3" w:rsidRPr="00D20F7C" w:rsidRDefault="00CC03D3" w:rsidP="00D20F7C">
            <w:pPr>
              <w:snapToGrid w:val="0"/>
              <w:ind w:right="912" w:firstLine="567"/>
              <w:jc w:val="both"/>
              <w:rPr>
                <w:sz w:val="20"/>
                <w:szCs w:val="20"/>
                <w:lang w:eastAsia="ar-SA"/>
              </w:rPr>
            </w:pPr>
            <w:r w:rsidRPr="00D20F7C">
              <w:rPr>
                <w:sz w:val="20"/>
                <w:szCs w:val="20"/>
                <w:lang w:eastAsia="ar-SA"/>
              </w:rPr>
              <w:t xml:space="preserve"> </w:t>
            </w:r>
            <w:r w:rsidR="00B409FB" w:rsidRPr="00D20F7C">
              <w:rPr>
                <w:sz w:val="20"/>
                <w:szCs w:val="20"/>
                <w:lang w:eastAsia="ar-SA"/>
              </w:rPr>
              <w:t>Тарифы за услуги и операции, не</w:t>
            </w:r>
            <w:r w:rsidR="00343D3F" w:rsidRPr="00D20F7C">
              <w:rPr>
                <w:sz w:val="20"/>
                <w:szCs w:val="20"/>
                <w:lang w:eastAsia="ar-SA"/>
              </w:rPr>
              <w:t xml:space="preserve"> вошедшие в указанный перечень, регулируются отдельными согл</w:t>
            </w:r>
            <w:r w:rsidR="00343D3F" w:rsidRPr="00D20F7C">
              <w:rPr>
                <w:sz w:val="20"/>
                <w:szCs w:val="20"/>
                <w:lang w:eastAsia="ar-SA"/>
              </w:rPr>
              <w:t>а</w:t>
            </w:r>
            <w:r w:rsidR="00343D3F" w:rsidRPr="00D20F7C">
              <w:rPr>
                <w:sz w:val="20"/>
                <w:szCs w:val="20"/>
                <w:lang w:eastAsia="ar-SA"/>
              </w:rPr>
              <w:t>шениями сторон.</w:t>
            </w:r>
          </w:p>
          <w:p w:rsidR="007759E9" w:rsidRPr="007759E9" w:rsidRDefault="004C2E1A" w:rsidP="00D20F7C">
            <w:pPr>
              <w:snapToGrid w:val="0"/>
              <w:ind w:right="912" w:firstLine="567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Налоги, сборы, пошлины, почтовые, телекоммуникационные и другие расходы, а также комиссионные вознаграждения банков-посредников взимаются со счета банка - респондента дополнительно по фактической стоимости, включая налог на добавленную стоимость, без предварительного уведомления банка-респондента.</w:t>
            </w:r>
          </w:p>
        </w:tc>
      </w:tr>
      <w:tr w:rsidR="007759E9" w:rsidRPr="00D13385" w:rsidTr="006318FF">
        <w:trPr>
          <w:gridBefore w:val="1"/>
          <w:wBefore w:w="78" w:type="dxa"/>
          <w:trHeight w:val="1118"/>
        </w:trPr>
        <w:tc>
          <w:tcPr>
            <w:tcW w:w="10470" w:type="dxa"/>
            <w:gridSpan w:val="4"/>
          </w:tcPr>
          <w:p w:rsidR="00D20F7C" w:rsidRDefault="00D20F7C" w:rsidP="007759E9">
            <w:pPr>
              <w:ind w:right="912"/>
              <w:jc w:val="both"/>
              <w:rPr>
                <w:sz w:val="20"/>
                <w:szCs w:val="20"/>
              </w:rPr>
            </w:pPr>
            <w:r w:rsidRPr="00D20F7C">
              <w:rPr>
                <w:sz w:val="20"/>
              </w:rPr>
              <w:t xml:space="preserve">Банк-респондент выражает свое согласие и предоставляет </w:t>
            </w:r>
            <w:r w:rsidR="00CD552F">
              <w:rPr>
                <w:sz w:val="20"/>
              </w:rPr>
              <w:t>Банку</w:t>
            </w:r>
            <w:r w:rsidRPr="00D20F7C">
              <w:rPr>
                <w:sz w:val="20"/>
              </w:rPr>
              <w:t xml:space="preserve"> право в безусловном порядке без распоряж</w:t>
            </w:r>
            <w:r w:rsidRPr="00D20F7C">
              <w:rPr>
                <w:sz w:val="20"/>
              </w:rPr>
              <w:t>е</w:t>
            </w:r>
            <w:r w:rsidRPr="00D20F7C">
              <w:rPr>
                <w:sz w:val="20"/>
              </w:rPr>
              <w:t>ния Респондента списывать со счета, открытого на имя Респондента, а также со всех иных счетов Респонде</w:t>
            </w:r>
            <w:r w:rsidRPr="00D20F7C">
              <w:rPr>
                <w:sz w:val="20"/>
              </w:rPr>
              <w:t>н</w:t>
            </w:r>
            <w:r w:rsidRPr="00D20F7C">
              <w:rPr>
                <w:sz w:val="20"/>
              </w:rPr>
              <w:t>та, открытых и открываемых в будущем суммы комиссий и других фактических расходов, связанных с в</w:t>
            </w:r>
            <w:r w:rsidRPr="00D20F7C">
              <w:rPr>
                <w:sz w:val="20"/>
              </w:rPr>
              <w:t>ы</w:t>
            </w:r>
            <w:r w:rsidRPr="00D20F7C">
              <w:rPr>
                <w:sz w:val="20"/>
              </w:rPr>
              <w:t>полнением поручений.</w:t>
            </w:r>
            <w:r w:rsidR="007759E9" w:rsidRPr="007759E9">
              <w:rPr>
                <w:sz w:val="20"/>
                <w:szCs w:val="20"/>
              </w:rPr>
              <w:t xml:space="preserve">      </w:t>
            </w:r>
          </w:p>
          <w:p w:rsidR="007759E9" w:rsidRPr="007759E9" w:rsidRDefault="007759E9" w:rsidP="007759E9">
            <w:pPr>
              <w:ind w:right="912"/>
              <w:jc w:val="both"/>
              <w:rPr>
                <w:sz w:val="20"/>
                <w:szCs w:val="20"/>
              </w:rPr>
            </w:pPr>
            <w:r w:rsidRPr="007759E9">
              <w:rPr>
                <w:sz w:val="20"/>
                <w:szCs w:val="20"/>
              </w:rPr>
              <w:t>Комиссионное вознаграждение взимается:</w:t>
            </w:r>
          </w:p>
          <w:p w:rsidR="007759E9" w:rsidRPr="0023728A" w:rsidRDefault="007759E9" w:rsidP="0023728A">
            <w:pPr>
              <w:pStyle w:val="af6"/>
              <w:numPr>
                <w:ilvl w:val="0"/>
                <w:numId w:val="40"/>
              </w:numPr>
              <w:ind w:right="912"/>
              <w:jc w:val="both"/>
              <w:rPr>
                <w:sz w:val="20"/>
                <w:szCs w:val="20"/>
              </w:rPr>
            </w:pPr>
            <w:r w:rsidRPr="0023728A">
              <w:rPr>
                <w:sz w:val="20"/>
                <w:szCs w:val="20"/>
              </w:rPr>
              <w:t>с корреспондентского счета банка-респондента (в валюте счета)</w:t>
            </w:r>
            <w:r w:rsidR="00B1111A" w:rsidRPr="0023728A">
              <w:rPr>
                <w:sz w:val="20"/>
                <w:szCs w:val="20"/>
              </w:rPr>
              <w:t xml:space="preserve"> с которого был произведен платеж</w:t>
            </w:r>
            <w:r w:rsidRPr="0023728A">
              <w:rPr>
                <w:sz w:val="20"/>
                <w:szCs w:val="20"/>
              </w:rPr>
              <w:t xml:space="preserve">; </w:t>
            </w:r>
          </w:p>
          <w:p w:rsidR="004C2E1A" w:rsidRPr="0023728A" w:rsidRDefault="007759E9" w:rsidP="0023728A">
            <w:pPr>
              <w:pStyle w:val="af6"/>
              <w:numPr>
                <w:ilvl w:val="0"/>
                <w:numId w:val="40"/>
              </w:numPr>
              <w:ind w:right="912"/>
              <w:jc w:val="both"/>
              <w:rPr>
                <w:sz w:val="20"/>
                <w:szCs w:val="20"/>
              </w:rPr>
            </w:pPr>
            <w:r w:rsidRPr="0023728A">
              <w:rPr>
                <w:sz w:val="20"/>
                <w:szCs w:val="20"/>
              </w:rPr>
              <w:t xml:space="preserve">с других корреспондентских счетов, открытых на имя банка-респондента в </w:t>
            </w:r>
            <w:r w:rsidR="00CC03D3" w:rsidRPr="0023728A">
              <w:rPr>
                <w:sz w:val="20"/>
                <w:szCs w:val="20"/>
              </w:rPr>
              <w:t>Банке</w:t>
            </w:r>
            <w:r w:rsidRPr="0023728A">
              <w:rPr>
                <w:sz w:val="20"/>
                <w:szCs w:val="20"/>
              </w:rPr>
              <w:t>, в эквиваленте Т</w:t>
            </w:r>
            <w:r w:rsidRPr="0023728A">
              <w:rPr>
                <w:sz w:val="20"/>
                <w:szCs w:val="20"/>
              </w:rPr>
              <w:t>а</w:t>
            </w:r>
            <w:r w:rsidRPr="0023728A">
              <w:rPr>
                <w:sz w:val="20"/>
                <w:szCs w:val="20"/>
              </w:rPr>
              <w:t>рифа (в валюте счета) с учетом к</w:t>
            </w:r>
            <w:r w:rsidR="00FF1EA9" w:rsidRPr="0023728A">
              <w:rPr>
                <w:sz w:val="20"/>
                <w:szCs w:val="20"/>
              </w:rPr>
              <w:t>урсов валют, установленных Банком России</w:t>
            </w:r>
            <w:r w:rsidRPr="0023728A">
              <w:rPr>
                <w:sz w:val="20"/>
                <w:szCs w:val="20"/>
              </w:rPr>
              <w:t xml:space="preserve"> на дату совершения операции</w:t>
            </w:r>
            <w:r w:rsidR="004C2E1A" w:rsidRPr="0023728A">
              <w:rPr>
                <w:sz w:val="20"/>
                <w:szCs w:val="20"/>
              </w:rPr>
              <w:t>.</w:t>
            </w:r>
          </w:p>
          <w:p w:rsidR="004C2E1A" w:rsidRPr="007759E9" w:rsidRDefault="004C2E1A" w:rsidP="004C2E1A">
            <w:pPr>
              <w:pStyle w:val="1"/>
              <w:ind w:right="912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Комиссионное вознаграждение Банка в соответствии с настоящими Тарифами списываются Банком с корр</w:t>
            </w:r>
            <w:r>
              <w:rPr>
                <w:b w:val="0"/>
                <w:sz w:val="20"/>
              </w:rPr>
              <w:t>е</w:t>
            </w:r>
            <w:r>
              <w:rPr>
                <w:b w:val="0"/>
                <w:sz w:val="20"/>
              </w:rPr>
              <w:t>спондентского счета банка-респондента в день совершения операции. Комиссии банков-посредников спис</w:t>
            </w:r>
            <w:r>
              <w:rPr>
                <w:b w:val="0"/>
                <w:sz w:val="20"/>
              </w:rPr>
              <w:t>ы</w:t>
            </w:r>
            <w:r>
              <w:rPr>
                <w:b w:val="0"/>
                <w:sz w:val="20"/>
              </w:rPr>
              <w:t>ваются со счета банка-респондента по факту их  списания с корреспондентского счета Банка.</w:t>
            </w:r>
          </w:p>
          <w:p w:rsidR="007759E9" w:rsidRPr="007759E9" w:rsidRDefault="007759E9" w:rsidP="007759E9">
            <w:pPr>
              <w:ind w:right="912"/>
              <w:jc w:val="both"/>
              <w:rPr>
                <w:sz w:val="20"/>
                <w:szCs w:val="20"/>
              </w:rPr>
            </w:pPr>
            <w:r w:rsidRPr="007759E9">
              <w:rPr>
                <w:sz w:val="20"/>
                <w:szCs w:val="20"/>
              </w:rPr>
              <w:t xml:space="preserve">         Банк-респондент обязан обеспечить остаток средств на корреспондентском счете, достаточный для ос</w:t>
            </w:r>
            <w:r w:rsidRPr="007759E9">
              <w:rPr>
                <w:sz w:val="20"/>
                <w:szCs w:val="20"/>
              </w:rPr>
              <w:t>у</w:t>
            </w:r>
            <w:r w:rsidRPr="007759E9">
              <w:rPr>
                <w:sz w:val="20"/>
                <w:szCs w:val="20"/>
              </w:rPr>
              <w:t>ществления платежа с учетом оплаты услуг Банка. При отсутствии средств для оплаты услуг Банка на корр</w:t>
            </w:r>
            <w:r w:rsidRPr="007759E9">
              <w:rPr>
                <w:sz w:val="20"/>
                <w:szCs w:val="20"/>
              </w:rPr>
              <w:t>е</w:t>
            </w:r>
            <w:r w:rsidRPr="007759E9">
              <w:rPr>
                <w:sz w:val="20"/>
                <w:szCs w:val="20"/>
              </w:rPr>
              <w:t xml:space="preserve">спондентском счете банка-респондента, с которого был произведен платеж,  комиссия взимается Банком с иных корреспондентских счетов, открытых в </w:t>
            </w:r>
            <w:r w:rsidR="00EC702F">
              <w:rPr>
                <w:sz w:val="20"/>
                <w:szCs w:val="20"/>
              </w:rPr>
              <w:t>Банке</w:t>
            </w:r>
            <w:r w:rsidRPr="007759E9">
              <w:rPr>
                <w:sz w:val="20"/>
                <w:szCs w:val="20"/>
              </w:rPr>
              <w:t xml:space="preserve"> на имя банка-респондента.</w:t>
            </w:r>
          </w:p>
          <w:p w:rsidR="007759E9" w:rsidRPr="007759E9" w:rsidRDefault="007759E9" w:rsidP="007759E9">
            <w:pPr>
              <w:ind w:right="912" w:firstLine="567"/>
              <w:jc w:val="both"/>
              <w:rPr>
                <w:sz w:val="20"/>
                <w:szCs w:val="20"/>
              </w:rPr>
            </w:pPr>
            <w:r w:rsidRPr="007759E9">
              <w:rPr>
                <w:sz w:val="20"/>
                <w:szCs w:val="20"/>
              </w:rPr>
              <w:t>Банк оставляет за собой право не исполнять платеж при отсутствии на корреспондентских  счетах  ба</w:t>
            </w:r>
            <w:r w:rsidRPr="007759E9">
              <w:rPr>
                <w:sz w:val="20"/>
                <w:szCs w:val="20"/>
              </w:rPr>
              <w:t>н</w:t>
            </w:r>
            <w:r w:rsidRPr="007759E9">
              <w:rPr>
                <w:sz w:val="20"/>
                <w:szCs w:val="20"/>
              </w:rPr>
              <w:t xml:space="preserve">ка-респондента средств </w:t>
            </w:r>
            <w:r w:rsidR="00EC702F">
              <w:rPr>
                <w:sz w:val="20"/>
                <w:szCs w:val="20"/>
              </w:rPr>
              <w:t xml:space="preserve">достаточных </w:t>
            </w:r>
            <w:r w:rsidRPr="007759E9">
              <w:rPr>
                <w:sz w:val="20"/>
                <w:szCs w:val="20"/>
              </w:rPr>
              <w:t xml:space="preserve">для оплаты услуг Банка.  </w:t>
            </w:r>
          </w:p>
          <w:p w:rsidR="007759E9" w:rsidRPr="007759E9" w:rsidRDefault="007759E9" w:rsidP="00B1111A">
            <w:pPr>
              <w:ind w:right="912" w:firstLine="567"/>
              <w:jc w:val="both"/>
              <w:rPr>
                <w:sz w:val="20"/>
                <w:szCs w:val="20"/>
              </w:rPr>
            </w:pPr>
            <w:r w:rsidRPr="007759E9">
              <w:rPr>
                <w:sz w:val="20"/>
                <w:szCs w:val="20"/>
              </w:rPr>
              <w:t>Тарифы, указанные в  процентах, рассчитываются от суммы осуществляемой банком-респондентом операции.</w:t>
            </w:r>
          </w:p>
        </w:tc>
      </w:tr>
      <w:tr w:rsidR="007759E9" w:rsidRPr="00D13385" w:rsidTr="006318FF">
        <w:trPr>
          <w:gridBefore w:val="1"/>
          <w:wBefore w:w="78" w:type="dxa"/>
          <w:trHeight w:val="516"/>
        </w:trPr>
        <w:tc>
          <w:tcPr>
            <w:tcW w:w="10470" w:type="dxa"/>
            <w:gridSpan w:val="4"/>
          </w:tcPr>
          <w:p w:rsidR="004C2E1A" w:rsidRPr="00D20F7C" w:rsidRDefault="004C2E1A" w:rsidP="00D20F7C">
            <w:pPr>
              <w:keepNext/>
              <w:widowControl w:val="0"/>
              <w:ind w:right="912"/>
              <w:jc w:val="both"/>
              <w:rPr>
                <w:sz w:val="20"/>
                <w:szCs w:val="20"/>
              </w:rPr>
            </w:pPr>
            <w:r w:rsidRPr="00D20F7C">
              <w:rPr>
                <w:sz w:val="20"/>
                <w:szCs w:val="20"/>
              </w:rPr>
              <w:t xml:space="preserve">Исполнение распоряжений на списание денежных средств </w:t>
            </w:r>
            <w:r w:rsidR="00B409FB" w:rsidRPr="00D20F7C">
              <w:rPr>
                <w:sz w:val="20"/>
                <w:szCs w:val="20"/>
              </w:rPr>
              <w:t>б</w:t>
            </w:r>
            <w:r w:rsidRPr="00D20F7C">
              <w:rPr>
                <w:sz w:val="20"/>
                <w:szCs w:val="20"/>
              </w:rPr>
              <w:t xml:space="preserve">анка-респондента осуществляется </w:t>
            </w:r>
            <w:r w:rsidR="00D20F7C">
              <w:rPr>
                <w:sz w:val="20"/>
                <w:szCs w:val="20"/>
              </w:rPr>
              <w:t xml:space="preserve">согласно </w:t>
            </w:r>
            <w:r w:rsidR="00FF1EA9" w:rsidRPr="006318FF">
              <w:rPr>
                <w:sz w:val="20"/>
                <w:szCs w:val="20"/>
              </w:rPr>
              <w:t>ср</w:t>
            </w:r>
            <w:r w:rsidR="00FF1EA9" w:rsidRPr="006318FF">
              <w:rPr>
                <w:sz w:val="20"/>
                <w:szCs w:val="20"/>
              </w:rPr>
              <w:t>о</w:t>
            </w:r>
            <w:r w:rsidR="00FF1EA9" w:rsidRPr="006318FF">
              <w:rPr>
                <w:sz w:val="20"/>
                <w:szCs w:val="20"/>
              </w:rPr>
              <w:t>кам,</w:t>
            </w:r>
            <w:r w:rsidR="00D20F7C" w:rsidRPr="006318FF">
              <w:rPr>
                <w:sz w:val="20"/>
                <w:szCs w:val="20"/>
              </w:rPr>
              <w:t xml:space="preserve"> установленным</w:t>
            </w:r>
            <w:r w:rsidR="00D20F7C">
              <w:rPr>
                <w:sz w:val="20"/>
                <w:szCs w:val="20"/>
              </w:rPr>
              <w:t xml:space="preserve"> в договоре корреспондентского счета.</w:t>
            </w:r>
          </w:p>
          <w:p w:rsidR="004C2E1A" w:rsidRPr="007759E9" w:rsidRDefault="004C2E1A" w:rsidP="004C2E1A">
            <w:pPr>
              <w:snapToGrid w:val="0"/>
              <w:ind w:right="912" w:firstLine="567"/>
              <w:jc w:val="both"/>
              <w:rPr>
                <w:sz w:val="20"/>
                <w:szCs w:val="20"/>
              </w:rPr>
            </w:pPr>
          </w:p>
        </w:tc>
      </w:tr>
      <w:tr w:rsidR="00631A22" w:rsidRPr="00A63C99" w:rsidTr="006318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978" w:type="dxa"/>
        </w:trPr>
        <w:tc>
          <w:tcPr>
            <w:tcW w:w="5920" w:type="dxa"/>
            <w:gridSpan w:val="2"/>
            <w:tcBorders>
              <w:bottom w:val="single" w:sz="4" w:space="0" w:color="auto"/>
            </w:tcBorders>
          </w:tcPr>
          <w:p w:rsidR="00631A22" w:rsidRPr="00A63C99" w:rsidRDefault="00FA7F03" w:rsidP="00FA26E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2"/>
                <w:szCs w:val="22"/>
              </w:rPr>
              <w:t>Вид операции</w:t>
            </w: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631A22" w:rsidRPr="00A63C99" w:rsidRDefault="00631A22" w:rsidP="00FA7F03">
            <w:pPr>
              <w:jc w:val="center"/>
              <w:rPr>
                <w:b/>
                <w:sz w:val="21"/>
                <w:szCs w:val="21"/>
              </w:rPr>
            </w:pPr>
            <w:r w:rsidRPr="00A63C99">
              <w:rPr>
                <w:b/>
                <w:sz w:val="21"/>
                <w:szCs w:val="21"/>
              </w:rPr>
              <w:t xml:space="preserve">Комиссия </w:t>
            </w:r>
          </w:p>
        </w:tc>
      </w:tr>
      <w:tr w:rsidR="00FA26ED" w:rsidRPr="00A63C99" w:rsidTr="006318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978" w:type="dxa"/>
        </w:trPr>
        <w:tc>
          <w:tcPr>
            <w:tcW w:w="9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26ED" w:rsidRPr="00FA26ED" w:rsidRDefault="00FA26ED" w:rsidP="00FA7F03">
            <w:pPr>
              <w:jc w:val="center"/>
              <w:rPr>
                <w:sz w:val="21"/>
                <w:szCs w:val="21"/>
              </w:rPr>
            </w:pPr>
            <w:r w:rsidRPr="00F059FB">
              <w:rPr>
                <w:b/>
                <w:sz w:val="21"/>
                <w:szCs w:val="21"/>
              </w:rPr>
              <w:t xml:space="preserve">1. </w:t>
            </w:r>
            <w:r w:rsidR="00FA7F03">
              <w:rPr>
                <w:b/>
                <w:sz w:val="21"/>
                <w:szCs w:val="21"/>
              </w:rPr>
              <w:t>Открытие, в</w:t>
            </w:r>
            <w:r w:rsidRPr="00F059FB">
              <w:rPr>
                <w:b/>
                <w:sz w:val="21"/>
                <w:szCs w:val="21"/>
              </w:rPr>
              <w:t xml:space="preserve">едение и </w:t>
            </w:r>
            <w:r w:rsidR="00FA7F03">
              <w:rPr>
                <w:b/>
                <w:sz w:val="21"/>
                <w:szCs w:val="21"/>
              </w:rPr>
              <w:t>закрытие</w:t>
            </w:r>
            <w:r w:rsidR="00FA7F03" w:rsidRPr="00F059FB">
              <w:rPr>
                <w:b/>
                <w:sz w:val="21"/>
                <w:szCs w:val="21"/>
              </w:rPr>
              <w:t xml:space="preserve"> </w:t>
            </w:r>
            <w:r w:rsidRPr="00F059FB">
              <w:rPr>
                <w:b/>
                <w:sz w:val="21"/>
                <w:szCs w:val="21"/>
              </w:rPr>
              <w:t>корреспондентских cчетов</w:t>
            </w:r>
          </w:p>
        </w:tc>
      </w:tr>
      <w:tr w:rsidR="00631A22" w:rsidRPr="00A63C99" w:rsidTr="006318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978" w:type="dxa"/>
        </w:trPr>
        <w:tc>
          <w:tcPr>
            <w:tcW w:w="5920" w:type="dxa"/>
            <w:gridSpan w:val="2"/>
            <w:tcBorders>
              <w:top w:val="single" w:sz="4" w:space="0" w:color="auto"/>
            </w:tcBorders>
          </w:tcPr>
          <w:p w:rsidR="00631A22" w:rsidRPr="00A63C99" w:rsidRDefault="00FA26ED" w:rsidP="00FA26ED">
            <w:pPr>
              <w:numPr>
                <w:ilvl w:val="0"/>
                <w:numId w:val="5"/>
              </w:numPr>
              <w:rPr>
                <w:sz w:val="21"/>
                <w:szCs w:val="21"/>
              </w:rPr>
            </w:pPr>
            <w:r w:rsidRPr="00FA26ED">
              <w:rPr>
                <w:sz w:val="21"/>
                <w:szCs w:val="21"/>
              </w:rPr>
              <w:t>Открытие и ведение счета</w:t>
            </w:r>
          </w:p>
        </w:tc>
        <w:tc>
          <w:tcPr>
            <w:tcW w:w="3650" w:type="dxa"/>
            <w:tcBorders>
              <w:top w:val="single" w:sz="4" w:space="0" w:color="auto"/>
            </w:tcBorders>
          </w:tcPr>
          <w:p w:rsidR="00631A22" w:rsidRPr="00A63C99" w:rsidRDefault="00631A22" w:rsidP="00631A22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Не взимается</w:t>
            </w:r>
          </w:p>
        </w:tc>
      </w:tr>
      <w:tr w:rsidR="00631A22" w:rsidRPr="00A63C99" w:rsidTr="006318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978" w:type="dxa"/>
        </w:trPr>
        <w:tc>
          <w:tcPr>
            <w:tcW w:w="5920" w:type="dxa"/>
            <w:gridSpan w:val="2"/>
          </w:tcPr>
          <w:p w:rsidR="00631A22" w:rsidRPr="00A63C99" w:rsidRDefault="00FA26ED" w:rsidP="00FA7F03">
            <w:pPr>
              <w:numPr>
                <w:ilvl w:val="0"/>
                <w:numId w:val="16"/>
              </w:numPr>
              <w:rPr>
                <w:sz w:val="21"/>
                <w:szCs w:val="21"/>
              </w:rPr>
            </w:pPr>
            <w:r w:rsidRPr="00FA26ED">
              <w:rPr>
                <w:sz w:val="21"/>
                <w:szCs w:val="21"/>
              </w:rPr>
              <w:t xml:space="preserve">Выдача выписок и приложений </w:t>
            </w:r>
            <w:r w:rsidR="00FA7F03">
              <w:rPr>
                <w:sz w:val="21"/>
                <w:szCs w:val="21"/>
              </w:rPr>
              <w:t>к ним</w:t>
            </w:r>
            <w:r w:rsidRPr="00FA26ED">
              <w:rPr>
                <w:sz w:val="21"/>
                <w:szCs w:val="21"/>
              </w:rPr>
              <w:t>:</w:t>
            </w:r>
          </w:p>
        </w:tc>
        <w:tc>
          <w:tcPr>
            <w:tcW w:w="3650" w:type="dxa"/>
          </w:tcPr>
          <w:p w:rsidR="00631A22" w:rsidRPr="00A63C99" w:rsidRDefault="00631A22" w:rsidP="00631A22">
            <w:pPr>
              <w:rPr>
                <w:sz w:val="21"/>
                <w:szCs w:val="21"/>
              </w:rPr>
            </w:pPr>
          </w:p>
        </w:tc>
      </w:tr>
      <w:tr w:rsidR="00631A22" w:rsidRPr="00A63C99" w:rsidTr="006318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978" w:type="dxa"/>
        </w:trPr>
        <w:tc>
          <w:tcPr>
            <w:tcW w:w="5920" w:type="dxa"/>
            <w:gridSpan w:val="2"/>
          </w:tcPr>
          <w:p w:rsidR="00631A22" w:rsidRPr="00F059FB" w:rsidRDefault="00FA26ED" w:rsidP="00FA26ED">
            <w:pPr>
              <w:numPr>
                <w:ilvl w:val="1"/>
                <w:numId w:val="7"/>
              </w:numPr>
              <w:rPr>
                <w:sz w:val="21"/>
                <w:szCs w:val="21"/>
              </w:rPr>
            </w:pPr>
            <w:r w:rsidRPr="00F059FB">
              <w:rPr>
                <w:sz w:val="21"/>
                <w:szCs w:val="21"/>
              </w:rPr>
              <w:t>по мере совершения операций</w:t>
            </w:r>
          </w:p>
        </w:tc>
        <w:tc>
          <w:tcPr>
            <w:tcW w:w="3650" w:type="dxa"/>
          </w:tcPr>
          <w:p w:rsidR="00631A22" w:rsidRPr="00A63C99" w:rsidRDefault="00631A22" w:rsidP="00631A22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Не взимается</w:t>
            </w:r>
          </w:p>
        </w:tc>
      </w:tr>
      <w:tr w:rsidR="00631A22" w:rsidRPr="00A63C99" w:rsidTr="006318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978" w:type="dxa"/>
        </w:trPr>
        <w:tc>
          <w:tcPr>
            <w:tcW w:w="5920" w:type="dxa"/>
            <w:gridSpan w:val="2"/>
          </w:tcPr>
          <w:p w:rsidR="00E209DF" w:rsidRPr="00E209DF" w:rsidRDefault="00E209DF" w:rsidP="00E209DF">
            <w:pPr>
              <w:numPr>
                <w:ilvl w:val="1"/>
                <w:numId w:val="7"/>
              </w:numPr>
              <w:rPr>
                <w:sz w:val="21"/>
                <w:szCs w:val="21"/>
              </w:rPr>
            </w:pPr>
            <w:proofErr w:type="gramStart"/>
            <w:r w:rsidRPr="00E209DF">
              <w:rPr>
                <w:sz w:val="21"/>
                <w:szCs w:val="21"/>
              </w:rPr>
              <w:t>Выдача справок по запросу клиента (о</w:t>
            </w:r>
            <w:proofErr w:type="gramEnd"/>
          </w:p>
          <w:p w:rsidR="00E209DF" w:rsidRPr="00B25FFE" w:rsidRDefault="00E209DF" w:rsidP="00E209DF">
            <w:pPr>
              <w:keepNext/>
              <w:widowControl w:val="0"/>
              <w:ind w:right="912"/>
              <w:jc w:val="both"/>
              <w:rPr>
                <w:sz w:val="20"/>
                <w:szCs w:val="20"/>
              </w:rPr>
            </w:pPr>
            <w:r w:rsidRPr="00E209DF">
              <w:rPr>
                <w:sz w:val="20"/>
                <w:szCs w:val="20"/>
              </w:rPr>
              <w:t xml:space="preserve">              </w:t>
            </w:r>
            <w:proofErr w:type="gramStart"/>
            <w:r w:rsidRPr="00E209DF">
              <w:rPr>
                <w:sz w:val="20"/>
                <w:szCs w:val="20"/>
              </w:rPr>
              <w:t>наличии</w:t>
            </w:r>
            <w:proofErr w:type="gramEnd"/>
            <w:r w:rsidRPr="00E209DF">
              <w:rPr>
                <w:sz w:val="20"/>
                <w:szCs w:val="20"/>
              </w:rPr>
              <w:t xml:space="preserve"> счетов, остатках на счетах, оборотах,       </w:t>
            </w:r>
          </w:p>
          <w:p w:rsidR="00E209DF" w:rsidRPr="00B968F2" w:rsidRDefault="00E209DF" w:rsidP="00E209DF">
            <w:pPr>
              <w:keepNext/>
              <w:widowControl w:val="0"/>
              <w:ind w:right="912"/>
              <w:jc w:val="both"/>
              <w:rPr>
                <w:sz w:val="20"/>
                <w:szCs w:val="20"/>
              </w:rPr>
            </w:pPr>
            <w:r w:rsidRPr="00E209DF">
              <w:rPr>
                <w:sz w:val="20"/>
                <w:szCs w:val="20"/>
              </w:rPr>
              <w:t xml:space="preserve">             картотеки, ссудной задолженности, уплате          </w:t>
            </w:r>
          </w:p>
          <w:p w:rsidR="00E209DF" w:rsidRPr="00B968F2" w:rsidRDefault="00E209DF" w:rsidP="00E209DF">
            <w:pPr>
              <w:keepNext/>
              <w:widowControl w:val="0"/>
              <w:ind w:right="912"/>
              <w:jc w:val="both"/>
              <w:rPr>
                <w:sz w:val="20"/>
                <w:szCs w:val="20"/>
              </w:rPr>
            </w:pPr>
            <w:r w:rsidRPr="00E209DF">
              <w:rPr>
                <w:sz w:val="20"/>
                <w:szCs w:val="20"/>
              </w:rPr>
              <w:t xml:space="preserve">             уставного капитала): - в пределах последних</w:t>
            </w:r>
          </w:p>
          <w:p w:rsidR="00E209DF" w:rsidRPr="00E209DF" w:rsidRDefault="00E209DF" w:rsidP="00E209DF">
            <w:pPr>
              <w:pStyle w:val="af6"/>
              <w:keepNext/>
              <w:widowControl w:val="0"/>
              <w:numPr>
                <w:ilvl w:val="0"/>
                <w:numId w:val="42"/>
              </w:numPr>
              <w:ind w:right="912" w:hanging="251"/>
              <w:jc w:val="both"/>
              <w:rPr>
                <w:sz w:val="20"/>
                <w:szCs w:val="20"/>
              </w:rPr>
            </w:pPr>
            <w:r w:rsidRPr="00E209DF">
              <w:rPr>
                <w:sz w:val="20"/>
                <w:szCs w:val="20"/>
              </w:rPr>
              <w:t>месяцев;</w:t>
            </w:r>
          </w:p>
          <w:p w:rsidR="00631A22" w:rsidRPr="00F059FB" w:rsidRDefault="00E209DF" w:rsidP="00E209DF">
            <w:pPr>
              <w:rPr>
                <w:sz w:val="21"/>
                <w:szCs w:val="21"/>
              </w:rPr>
            </w:pPr>
            <w:r w:rsidRPr="00E209DF">
              <w:rPr>
                <w:sz w:val="21"/>
                <w:szCs w:val="21"/>
              </w:rPr>
              <w:t xml:space="preserve">             - за период, предшествующий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последним 12 месяцам</w:t>
            </w:r>
          </w:p>
        </w:tc>
        <w:tc>
          <w:tcPr>
            <w:tcW w:w="3650" w:type="dxa"/>
          </w:tcPr>
          <w:p w:rsidR="00E209DF" w:rsidRDefault="00E209DF" w:rsidP="00E209D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200 рублей</w:t>
            </w:r>
          </w:p>
          <w:p w:rsidR="00E209DF" w:rsidRDefault="00E209DF" w:rsidP="00E209D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</w:p>
          <w:p w:rsidR="00E209DF" w:rsidRDefault="00E209DF" w:rsidP="00E209D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</w:p>
          <w:p w:rsidR="00E209DF" w:rsidRDefault="00E209DF" w:rsidP="00E209D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</w:p>
          <w:p w:rsidR="00E209DF" w:rsidRDefault="00E209DF" w:rsidP="00E209D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</w:p>
          <w:p w:rsidR="00E209DF" w:rsidRPr="00E209DF" w:rsidRDefault="00E209DF" w:rsidP="00E209D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</w:p>
          <w:p w:rsidR="00631A22" w:rsidRPr="00A63C99" w:rsidRDefault="00E209DF" w:rsidP="00E209DF">
            <w:pPr>
              <w:rPr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500 рублей</w:t>
            </w:r>
          </w:p>
        </w:tc>
      </w:tr>
      <w:tr w:rsidR="00FA7F03" w:rsidRPr="00A63C99" w:rsidTr="006318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978" w:type="dxa"/>
        </w:trPr>
        <w:tc>
          <w:tcPr>
            <w:tcW w:w="5920" w:type="dxa"/>
            <w:gridSpan w:val="2"/>
          </w:tcPr>
          <w:p w:rsidR="00FA7F03" w:rsidRPr="00F059FB" w:rsidRDefault="00FA7F03" w:rsidP="00E209DF">
            <w:pPr>
              <w:ind w:left="7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1.3. Закрытие счета</w:t>
            </w:r>
          </w:p>
        </w:tc>
        <w:tc>
          <w:tcPr>
            <w:tcW w:w="3650" w:type="dxa"/>
          </w:tcPr>
          <w:p w:rsidR="00FA7F03" w:rsidRDefault="00FA7F03" w:rsidP="00631A22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Не взимается</w:t>
            </w:r>
          </w:p>
        </w:tc>
      </w:tr>
    </w:tbl>
    <w:p w:rsidR="00631A22" w:rsidRPr="00F059FB" w:rsidRDefault="005E5DE1" w:rsidP="005E5DE1">
      <w:pPr>
        <w:jc w:val="center"/>
        <w:rPr>
          <w:b/>
          <w:sz w:val="21"/>
          <w:szCs w:val="21"/>
        </w:rPr>
      </w:pPr>
      <w:r w:rsidRPr="00F059FB">
        <w:rPr>
          <w:b/>
          <w:sz w:val="21"/>
          <w:szCs w:val="21"/>
        </w:rPr>
        <w:t xml:space="preserve">2. Операции с наличными денежными средствами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650"/>
      </w:tblGrid>
      <w:tr w:rsidR="00631A22" w:rsidRPr="00A63C99" w:rsidTr="00DF6A3A">
        <w:tc>
          <w:tcPr>
            <w:tcW w:w="5920" w:type="dxa"/>
          </w:tcPr>
          <w:p w:rsidR="00631A22" w:rsidRPr="00A63C99" w:rsidRDefault="005E5DE1" w:rsidP="00FA7F03">
            <w:pPr>
              <w:numPr>
                <w:ilvl w:val="0"/>
                <w:numId w:val="8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Выдача наличных денежных средств в валюте Росси</w:t>
            </w:r>
            <w:r>
              <w:rPr>
                <w:sz w:val="21"/>
                <w:szCs w:val="21"/>
              </w:rPr>
              <w:t>й</w:t>
            </w:r>
            <w:r>
              <w:rPr>
                <w:sz w:val="21"/>
                <w:szCs w:val="21"/>
              </w:rPr>
              <w:t>ской Федерации</w:t>
            </w:r>
          </w:p>
        </w:tc>
        <w:tc>
          <w:tcPr>
            <w:tcW w:w="3650" w:type="dxa"/>
          </w:tcPr>
          <w:p w:rsidR="00631A22" w:rsidRPr="00A63C99" w:rsidRDefault="00631A22" w:rsidP="005E5DE1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0,</w:t>
            </w:r>
            <w:r w:rsidR="005E5DE1">
              <w:rPr>
                <w:sz w:val="21"/>
                <w:szCs w:val="21"/>
              </w:rPr>
              <w:t>2</w:t>
            </w:r>
            <w:r w:rsidR="00BD0130" w:rsidRPr="00A63C99">
              <w:rPr>
                <w:sz w:val="21"/>
                <w:szCs w:val="21"/>
              </w:rPr>
              <w:t xml:space="preserve"> %</w:t>
            </w:r>
            <w:r w:rsidR="00357F84">
              <w:rPr>
                <w:sz w:val="21"/>
                <w:szCs w:val="21"/>
              </w:rPr>
              <w:t xml:space="preserve"> от суммы</w:t>
            </w:r>
          </w:p>
        </w:tc>
      </w:tr>
      <w:tr w:rsidR="00631A22" w:rsidRPr="00A63C99" w:rsidTr="00DF6A3A">
        <w:tc>
          <w:tcPr>
            <w:tcW w:w="5920" w:type="dxa"/>
          </w:tcPr>
          <w:p w:rsidR="00631A22" w:rsidRPr="00A63C99" w:rsidRDefault="005E5DE1" w:rsidP="00FA7F03">
            <w:pPr>
              <w:numPr>
                <w:ilvl w:val="0"/>
                <w:numId w:val="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Выдача наличных денежных средств в иностранной валюте </w:t>
            </w:r>
          </w:p>
        </w:tc>
        <w:tc>
          <w:tcPr>
            <w:tcW w:w="3650" w:type="dxa"/>
          </w:tcPr>
          <w:p w:rsidR="00631A22" w:rsidRPr="00A63C99" w:rsidRDefault="005E5DE1" w:rsidP="00BD013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Pr="005E5DE1">
              <w:rPr>
                <w:sz w:val="21"/>
                <w:szCs w:val="21"/>
              </w:rPr>
              <w:t>о договоренности</w:t>
            </w:r>
          </w:p>
        </w:tc>
      </w:tr>
      <w:tr w:rsidR="005E5DE1" w:rsidRPr="00A63C99" w:rsidTr="00DF6A3A">
        <w:tc>
          <w:tcPr>
            <w:tcW w:w="5920" w:type="dxa"/>
          </w:tcPr>
          <w:p w:rsidR="005E5DE1" w:rsidRDefault="00357F84" w:rsidP="00FA7F03">
            <w:pPr>
              <w:numPr>
                <w:ilvl w:val="0"/>
                <w:numId w:val="10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Прием наличных денежных средств в валюте Росси</w:t>
            </w:r>
            <w:r>
              <w:rPr>
                <w:sz w:val="21"/>
                <w:szCs w:val="21"/>
              </w:rPr>
              <w:t>й</w:t>
            </w:r>
            <w:r>
              <w:rPr>
                <w:sz w:val="21"/>
                <w:szCs w:val="21"/>
              </w:rPr>
              <w:t xml:space="preserve">ской Федерации </w:t>
            </w:r>
          </w:p>
        </w:tc>
        <w:tc>
          <w:tcPr>
            <w:tcW w:w="3650" w:type="dxa"/>
          </w:tcPr>
          <w:p w:rsidR="005E5DE1" w:rsidRPr="005E5DE1" w:rsidRDefault="00357F84" w:rsidP="00BD013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0,1% от суммы</w:t>
            </w:r>
          </w:p>
        </w:tc>
      </w:tr>
      <w:tr w:rsidR="00357F84" w:rsidRPr="00A63C99" w:rsidTr="00DF6A3A">
        <w:tc>
          <w:tcPr>
            <w:tcW w:w="5920" w:type="dxa"/>
          </w:tcPr>
          <w:p w:rsidR="00357F84" w:rsidRDefault="00357F84" w:rsidP="00FA7F03">
            <w:pPr>
              <w:numPr>
                <w:ilvl w:val="0"/>
                <w:numId w:val="1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Прием наличных денежных средств в иностранной в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 xml:space="preserve">люте </w:t>
            </w:r>
          </w:p>
        </w:tc>
        <w:tc>
          <w:tcPr>
            <w:tcW w:w="3650" w:type="dxa"/>
          </w:tcPr>
          <w:p w:rsidR="00357F84" w:rsidRDefault="00D20F7C" w:rsidP="00BD013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 дополнительному соглашению</w:t>
            </w:r>
          </w:p>
        </w:tc>
      </w:tr>
      <w:tr w:rsidR="00357F84" w:rsidRPr="00A63C99" w:rsidTr="005E5DE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84" w:rsidRDefault="00357F84" w:rsidP="00357F84">
            <w:pPr>
              <w:numPr>
                <w:ilvl w:val="0"/>
                <w:numId w:val="1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Выдача </w:t>
            </w:r>
            <w:r w:rsidR="00164515">
              <w:rPr>
                <w:sz w:val="21"/>
                <w:szCs w:val="21"/>
              </w:rPr>
              <w:t xml:space="preserve">денежной </w:t>
            </w:r>
            <w:r>
              <w:rPr>
                <w:sz w:val="21"/>
                <w:szCs w:val="21"/>
              </w:rPr>
              <w:t>чековой книжки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9C" w:rsidRPr="00687589" w:rsidRDefault="00CD269C" w:rsidP="00CD269C">
            <w:pPr>
              <w:rPr>
                <w:sz w:val="18"/>
                <w:szCs w:val="18"/>
              </w:rPr>
            </w:pPr>
            <w:r w:rsidRPr="00687589">
              <w:rPr>
                <w:sz w:val="18"/>
                <w:szCs w:val="18"/>
              </w:rPr>
              <w:t>На 25 листах100 (в т.ч. НДС) руб.</w:t>
            </w:r>
          </w:p>
          <w:p w:rsidR="00357F84" w:rsidRPr="005E5DE1" w:rsidRDefault="00CD269C" w:rsidP="00CD269C">
            <w:pPr>
              <w:rPr>
                <w:sz w:val="21"/>
                <w:szCs w:val="21"/>
              </w:rPr>
            </w:pPr>
            <w:r w:rsidRPr="00687589">
              <w:rPr>
                <w:sz w:val="18"/>
                <w:szCs w:val="18"/>
              </w:rPr>
              <w:t>На 50 листах150 (в т.ч. НДС) руб.</w:t>
            </w:r>
          </w:p>
        </w:tc>
      </w:tr>
    </w:tbl>
    <w:p w:rsidR="00631A22" w:rsidRDefault="005E5DE1" w:rsidP="00631A22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3.</w:t>
      </w:r>
      <w:r w:rsidR="00357F84">
        <w:rPr>
          <w:b/>
          <w:sz w:val="21"/>
          <w:szCs w:val="21"/>
        </w:rPr>
        <w:t>Конверсионные операции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650"/>
      </w:tblGrid>
      <w:tr w:rsidR="00C92E8C" w:rsidRPr="00A63C99" w:rsidTr="00DF6A3A">
        <w:tc>
          <w:tcPr>
            <w:tcW w:w="5920" w:type="dxa"/>
          </w:tcPr>
          <w:p w:rsidR="00C92E8C" w:rsidRPr="00357F84" w:rsidRDefault="00343D3F" w:rsidP="00343D3F">
            <w:pPr>
              <w:numPr>
                <w:ilvl w:val="0"/>
                <w:numId w:val="2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Покупка/продажа иностранной валюты за другую ин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странную валюту или валюту РФ</w:t>
            </w:r>
          </w:p>
        </w:tc>
        <w:tc>
          <w:tcPr>
            <w:tcW w:w="3650" w:type="dxa"/>
          </w:tcPr>
          <w:p w:rsidR="00C92E8C" w:rsidRPr="00357F84" w:rsidRDefault="00F059FB" w:rsidP="00FA7F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 курсу </w:t>
            </w:r>
            <w:r w:rsidR="00FA7F03">
              <w:rPr>
                <w:sz w:val="21"/>
                <w:szCs w:val="21"/>
              </w:rPr>
              <w:t>Банка</w:t>
            </w:r>
          </w:p>
        </w:tc>
      </w:tr>
      <w:tr w:rsidR="00C92E8C" w:rsidRPr="00A63C99" w:rsidTr="00DF6A3A">
        <w:tc>
          <w:tcPr>
            <w:tcW w:w="5920" w:type="dxa"/>
          </w:tcPr>
          <w:p w:rsidR="00C92E8C" w:rsidRPr="00A63C99" w:rsidRDefault="00F059FB" w:rsidP="00343D3F">
            <w:pPr>
              <w:numPr>
                <w:ilvl w:val="0"/>
                <w:numId w:val="2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Покупка и продажа наличной иностранной валюты за безналичные рубли</w:t>
            </w:r>
          </w:p>
        </w:tc>
        <w:tc>
          <w:tcPr>
            <w:tcW w:w="3650" w:type="dxa"/>
          </w:tcPr>
          <w:p w:rsidR="00C92E8C" w:rsidRPr="00A63C99" w:rsidRDefault="00F059FB" w:rsidP="00FA7F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 курсу </w:t>
            </w:r>
            <w:r w:rsidR="00FA7F03">
              <w:rPr>
                <w:sz w:val="21"/>
                <w:szCs w:val="21"/>
              </w:rPr>
              <w:t>Банка</w:t>
            </w:r>
          </w:p>
        </w:tc>
      </w:tr>
    </w:tbl>
    <w:p w:rsidR="00F059FB" w:rsidRDefault="00F059FB" w:rsidP="00F059FB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4.Переводы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650"/>
      </w:tblGrid>
      <w:tr w:rsidR="00F059FB" w:rsidRPr="00A63C99" w:rsidTr="00DF6A3A">
        <w:tc>
          <w:tcPr>
            <w:tcW w:w="5920" w:type="dxa"/>
          </w:tcPr>
          <w:p w:rsidR="00F059FB" w:rsidRPr="00A63C99" w:rsidRDefault="00F059FB" w:rsidP="009D3C24">
            <w:pPr>
              <w:numPr>
                <w:ilvl w:val="0"/>
                <w:numId w:val="2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Переводы в </w:t>
            </w:r>
            <w:r w:rsidR="009D3C24">
              <w:rPr>
                <w:sz w:val="21"/>
                <w:szCs w:val="21"/>
              </w:rPr>
              <w:t>валюте Российской Федерации</w:t>
            </w:r>
          </w:p>
        </w:tc>
        <w:tc>
          <w:tcPr>
            <w:tcW w:w="3650" w:type="dxa"/>
          </w:tcPr>
          <w:p w:rsidR="00F059FB" w:rsidRPr="00A63C99" w:rsidRDefault="00F059FB" w:rsidP="00BF7619">
            <w:pPr>
              <w:rPr>
                <w:sz w:val="21"/>
                <w:szCs w:val="21"/>
              </w:rPr>
            </w:pPr>
          </w:p>
        </w:tc>
      </w:tr>
      <w:tr w:rsidR="003D442B" w:rsidRPr="00A63C99" w:rsidTr="00DF6A3A">
        <w:tc>
          <w:tcPr>
            <w:tcW w:w="5920" w:type="dxa"/>
          </w:tcPr>
          <w:p w:rsidR="003D442B" w:rsidRPr="00F059FB" w:rsidRDefault="00AD69F3" w:rsidP="00F059FB">
            <w:pPr>
              <w:numPr>
                <w:ilvl w:val="1"/>
                <w:numId w:val="24"/>
              </w:numPr>
              <w:tabs>
                <w:tab w:val="left" w:pos="426"/>
                <w:tab w:val="left" w:pos="170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Внутрибанковский </w:t>
            </w:r>
            <w:r w:rsidR="00F059FB" w:rsidRPr="00F059FB">
              <w:rPr>
                <w:sz w:val="21"/>
                <w:szCs w:val="21"/>
              </w:rPr>
              <w:t>платеж, принятый на бумажном носителе</w:t>
            </w:r>
            <w:r w:rsidR="002A0A2D">
              <w:rPr>
                <w:sz w:val="21"/>
                <w:szCs w:val="21"/>
              </w:rPr>
              <w:t>,</w:t>
            </w:r>
            <w:r w:rsidR="002A0A2D" w:rsidRPr="00AD69F3">
              <w:rPr>
                <w:sz w:val="21"/>
                <w:szCs w:val="21"/>
              </w:rPr>
              <w:t xml:space="preserve"> через систему «Клиент-Банк»</w:t>
            </w:r>
            <w:r w:rsidR="002A0A2D">
              <w:rPr>
                <w:sz w:val="21"/>
                <w:szCs w:val="21"/>
              </w:rPr>
              <w:t>,</w:t>
            </w:r>
            <w:r w:rsidR="002A0A2D" w:rsidRPr="00AD69F3">
              <w:rPr>
                <w:sz w:val="21"/>
                <w:szCs w:val="21"/>
              </w:rPr>
              <w:t xml:space="preserve"> SWIFT</w:t>
            </w:r>
            <w:r w:rsidR="002A0A2D">
              <w:rPr>
                <w:sz w:val="21"/>
                <w:szCs w:val="21"/>
              </w:rPr>
              <w:t xml:space="preserve">, </w:t>
            </w:r>
            <w:r w:rsidR="002A0A2D" w:rsidRPr="00AD69F3">
              <w:rPr>
                <w:sz w:val="21"/>
                <w:szCs w:val="21"/>
              </w:rPr>
              <w:t>Telex</w:t>
            </w:r>
          </w:p>
        </w:tc>
        <w:tc>
          <w:tcPr>
            <w:tcW w:w="3650" w:type="dxa"/>
          </w:tcPr>
          <w:p w:rsidR="003D442B" w:rsidRPr="00A63C99" w:rsidRDefault="00AD69F3" w:rsidP="00CA6B97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Не взимается</w:t>
            </w:r>
          </w:p>
        </w:tc>
      </w:tr>
      <w:tr w:rsidR="00AD69F3" w:rsidRPr="00A63C99" w:rsidTr="00DF6A3A">
        <w:tc>
          <w:tcPr>
            <w:tcW w:w="5920" w:type="dxa"/>
          </w:tcPr>
          <w:p w:rsidR="00AD69F3" w:rsidRPr="00F059FB" w:rsidRDefault="002A0A2D" w:rsidP="002A0A2D">
            <w:pPr>
              <w:numPr>
                <w:ilvl w:val="1"/>
                <w:numId w:val="24"/>
              </w:numPr>
              <w:tabs>
                <w:tab w:val="left" w:pos="426"/>
                <w:tab w:val="left" w:pos="170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Внешний п</w:t>
            </w:r>
            <w:r w:rsidR="00AD69F3" w:rsidRPr="00F059FB">
              <w:rPr>
                <w:sz w:val="21"/>
                <w:szCs w:val="21"/>
              </w:rPr>
              <w:t xml:space="preserve">латеж, принятый </w:t>
            </w:r>
            <w:r w:rsidR="00AD69F3" w:rsidRPr="00AD69F3">
              <w:rPr>
                <w:sz w:val="21"/>
                <w:szCs w:val="21"/>
              </w:rPr>
              <w:t>через систему «Клиент-Банк»</w:t>
            </w:r>
          </w:p>
        </w:tc>
        <w:tc>
          <w:tcPr>
            <w:tcW w:w="3650" w:type="dxa"/>
          </w:tcPr>
          <w:p w:rsidR="00AD69F3" w:rsidRPr="00A63C99" w:rsidRDefault="00AD69F3" w:rsidP="00BF7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рублей</w:t>
            </w:r>
          </w:p>
        </w:tc>
      </w:tr>
      <w:tr w:rsidR="00AD69F3" w:rsidRPr="00A63C99" w:rsidTr="00DF6A3A">
        <w:tc>
          <w:tcPr>
            <w:tcW w:w="5920" w:type="dxa"/>
          </w:tcPr>
          <w:p w:rsidR="00AD69F3" w:rsidRDefault="002A0A2D" w:rsidP="00AD69F3">
            <w:pPr>
              <w:numPr>
                <w:ilvl w:val="1"/>
                <w:numId w:val="24"/>
              </w:numPr>
              <w:tabs>
                <w:tab w:val="left" w:pos="426"/>
                <w:tab w:val="left" w:pos="170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Внешний п</w:t>
            </w:r>
            <w:r w:rsidRPr="00F059FB">
              <w:rPr>
                <w:sz w:val="21"/>
                <w:szCs w:val="21"/>
              </w:rPr>
              <w:t>латеж</w:t>
            </w:r>
            <w:r w:rsidR="00AD69F3" w:rsidRPr="00F059FB">
              <w:rPr>
                <w:sz w:val="21"/>
                <w:szCs w:val="21"/>
              </w:rPr>
              <w:t xml:space="preserve">, принятый </w:t>
            </w:r>
            <w:r w:rsidR="00AD69F3" w:rsidRPr="00AD69F3">
              <w:rPr>
                <w:sz w:val="21"/>
                <w:szCs w:val="21"/>
              </w:rPr>
              <w:t>через систему SWIFT</w:t>
            </w:r>
            <w:r w:rsidR="00AD69F3">
              <w:rPr>
                <w:sz w:val="21"/>
                <w:szCs w:val="21"/>
              </w:rPr>
              <w:t xml:space="preserve">, </w:t>
            </w:r>
            <w:r w:rsidR="00AD69F3" w:rsidRPr="00AD69F3">
              <w:rPr>
                <w:sz w:val="21"/>
                <w:szCs w:val="21"/>
              </w:rPr>
              <w:t>Telex</w:t>
            </w:r>
          </w:p>
        </w:tc>
        <w:tc>
          <w:tcPr>
            <w:tcW w:w="3650" w:type="dxa"/>
          </w:tcPr>
          <w:p w:rsidR="00AD69F3" w:rsidRPr="00A63C99" w:rsidRDefault="00AD69F3" w:rsidP="00BF7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 рублей</w:t>
            </w:r>
          </w:p>
        </w:tc>
      </w:tr>
      <w:tr w:rsidR="00AD69F3" w:rsidRPr="00A63C99" w:rsidTr="00DF6A3A">
        <w:tc>
          <w:tcPr>
            <w:tcW w:w="5920" w:type="dxa"/>
          </w:tcPr>
          <w:p w:rsidR="00AD69F3" w:rsidRDefault="00AD69F3" w:rsidP="00AD69F3">
            <w:pPr>
              <w:numPr>
                <w:ilvl w:val="1"/>
                <w:numId w:val="24"/>
              </w:numPr>
              <w:tabs>
                <w:tab w:val="left" w:pos="426"/>
                <w:tab w:val="left" w:pos="170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</w:t>
            </w:r>
            <w:r w:rsidRPr="00AD69F3">
              <w:rPr>
                <w:sz w:val="21"/>
                <w:szCs w:val="21"/>
              </w:rPr>
              <w:t>елеграфный перевод платежного поруч</w:t>
            </w:r>
            <w:r w:rsidRPr="00AD69F3">
              <w:rPr>
                <w:sz w:val="21"/>
                <w:szCs w:val="21"/>
              </w:rPr>
              <w:t>е</w:t>
            </w:r>
            <w:r w:rsidRPr="00AD69F3">
              <w:rPr>
                <w:sz w:val="21"/>
                <w:szCs w:val="21"/>
              </w:rPr>
              <w:t>ния</w:t>
            </w:r>
          </w:p>
        </w:tc>
        <w:tc>
          <w:tcPr>
            <w:tcW w:w="3650" w:type="dxa"/>
          </w:tcPr>
          <w:p w:rsidR="00AD69F3" w:rsidRDefault="00AD69F3" w:rsidP="00BF7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 рублей+ тариф ЦБ</w:t>
            </w:r>
          </w:p>
        </w:tc>
      </w:tr>
      <w:tr w:rsidR="009D3C24" w:rsidRPr="00A63C99" w:rsidTr="00DF6A3A">
        <w:tc>
          <w:tcPr>
            <w:tcW w:w="5920" w:type="dxa"/>
          </w:tcPr>
          <w:p w:rsidR="009D3C24" w:rsidRDefault="009D3C24" w:rsidP="00AD69F3">
            <w:pPr>
              <w:numPr>
                <w:ilvl w:val="1"/>
                <w:numId w:val="24"/>
              </w:numPr>
              <w:tabs>
                <w:tab w:val="left" w:pos="426"/>
                <w:tab w:val="left" w:pos="170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Зачисление денежных средств </w:t>
            </w:r>
          </w:p>
        </w:tc>
        <w:tc>
          <w:tcPr>
            <w:tcW w:w="3650" w:type="dxa"/>
          </w:tcPr>
          <w:p w:rsidR="009D3C24" w:rsidRDefault="009D3C24" w:rsidP="00BF7619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Не взимается</w:t>
            </w:r>
          </w:p>
        </w:tc>
      </w:tr>
      <w:tr w:rsidR="00AD69F3" w:rsidRPr="00A63C99" w:rsidTr="00AD69F3">
        <w:trPr>
          <w:trHeight w:val="267"/>
        </w:trPr>
        <w:tc>
          <w:tcPr>
            <w:tcW w:w="5920" w:type="dxa"/>
          </w:tcPr>
          <w:p w:rsidR="00AD69F3" w:rsidRPr="00A63C99" w:rsidRDefault="00AD69F3" w:rsidP="00AD69F3">
            <w:pPr>
              <w:numPr>
                <w:ilvl w:val="0"/>
                <w:numId w:val="25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Переводы в </w:t>
            </w:r>
            <w:r w:rsidRPr="00AD69F3">
              <w:rPr>
                <w:sz w:val="21"/>
                <w:szCs w:val="21"/>
              </w:rPr>
              <w:t>иностранной валюте</w:t>
            </w:r>
          </w:p>
        </w:tc>
        <w:tc>
          <w:tcPr>
            <w:tcW w:w="3650" w:type="dxa"/>
          </w:tcPr>
          <w:p w:rsidR="00AD69F3" w:rsidRPr="00A63C99" w:rsidRDefault="00AD69F3" w:rsidP="00BF7619">
            <w:pPr>
              <w:rPr>
                <w:sz w:val="21"/>
                <w:szCs w:val="21"/>
              </w:rPr>
            </w:pPr>
          </w:p>
        </w:tc>
      </w:tr>
      <w:tr w:rsidR="00AD69F3" w:rsidRPr="00A63C99" w:rsidTr="00BF7619">
        <w:tc>
          <w:tcPr>
            <w:tcW w:w="5920" w:type="dxa"/>
          </w:tcPr>
          <w:p w:rsidR="00AD69F3" w:rsidRPr="00F059FB" w:rsidRDefault="00AD69F3" w:rsidP="00AD69F3">
            <w:pPr>
              <w:numPr>
                <w:ilvl w:val="1"/>
                <w:numId w:val="26"/>
              </w:numPr>
              <w:tabs>
                <w:tab w:val="left" w:pos="426"/>
                <w:tab w:val="left" w:pos="170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Внутрибанковский </w:t>
            </w:r>
            <w:r w:rsidRPr="00F059FB">
              <w:rPr>
                <w:sz w:val="21"/>
                <w:szCs w:val="21"/>
              </w:rPr>
              <w:t>платеж, принятый на бумажном носителе</w:t>
            </w:r>
            <w:r w:rsidR="002A0A2D">
              <w:rPr>
                <w:sz w:val="21"/>
                <w:szCs w:val="21"/>
              </w:rPr>
              <w:t xml:space="preserve">, </w:t>
            </w:r>
            <w:r w:rsidR="002A0A2D" w:rsidRPr="00AD69F3">
              <w:rPr>
                <w:sz w:val="21"/>
                <w:szCs w:val="21"/>
              </w:rPr>
              <w:t>через систему «Клиент-Банк»</w:t>
            </w:r>
            <w:r w:rsidR="002A0A2D">
              <w:rPr>
                <w:sz w:val="21"/>
                <w:szCs w:val="21"/>
              </w:rPr>
              <w:t>,</w:t>
            </w:r>
            <w:r w:rsidR="002A0A2D" w:rsidRPr="00AD69F3">
              <w:rPr>
                <w:sz w:val="21"/>
                <w:szCs w:val="21"/>
              </w:rPr>
              <w:t xml:space="preserve"> SWIFT</w:t>
            </w:r>
            <w:r w:rsidR="002A0A2D">
              <w:rPr>
                <w:sz w:val="21"/>
                <w:szCs w:val="21"/>
              </w:rPr>
              <w:t xml:space="preserve">, </w:t>
            </w:r>
            <w:r w:rsidR="002A0A2D" w:rsidRPr="00AD69F3">
              <w:rPr>
                <w:sz w:val="21"/>
                <w:szCs w:val="21"/>
              </w:rPr>
              <w:t>Telex</w:t>
            </w:r>
          </w:p>
        </w:tc>
        <w:tc>
          <w:tcPr>
            <w:tcW w:w="3650" w:type="dxa"/>
          </w:tcPr>
          <w:p w:rsidR="00AD69F3" w:rsidRPr="00A63C99" w:rsidRDefault="00AD69F3" w:rsidP="00BF7619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Не взимается</w:t>
            </w:r>
          </w:p>
        </w:tc>
      </w:tr>
      <w:tr w:rsidR="009D3C24" w:rsidRPr="00A63C99" w:rsidTr="00BF7619">
        <w:tc>
          <w:tcPr>
            <w:tcW w:w="5920" w:type="dxa"/>
          </w:tcPr>
          <w:p w:rsidR="009D3C24" w:rsidRDefault="002A0A2D" w:rsidP="00AD69F3">
            <w:pPr>
              <w:numPr>
                <w:ilvl w:val="1"/>
                <w:numId w:val="26"/>
              </w:numPr>
              <w:tabs>
                <w:tab w:val="left" w:pos="426"/>
                <w:tab w:val="left" w:pos="170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Внешний п</w:t>
            </w:r>
            <w:r w:rsidRPr="00F059FB">
              <w:rPr>
                <w:sz w:val="21"/>
                <w:szCs w:val="21"/>
              </w:rPr>
              <w:t>латеж</w:t>
            </w:r>
            <w:r w:rsidR="009D3C24" w:rsidRPr="00F059FB">
              <w:rPr>
                <w:sz w:val="21"/>
                <w:szCs w:val="21"/>
              </w:rPr>
              <w:t xml:space="preserve">, принятый </w:t>
            </w:r>
            <w:r w:rsidR="009D3C24" w:rsidRPr="00AD69F3">
              <w:rPr>
                <w:sz w:val="21"/>
                <w:szCs w:val="21"/>
              </w:rPr>
              <w:t>через систему «Клиент-Банк»</w:t>
            </w:r>
            <w:r w:rsidR="009D3C24">
              <w:rPr>
                <w:sz w:val="21"/>
                <w:szCs w:val="21"/>
              </w:rPr>
              <w:t xml:space="preserve">, </w:t>
            </w:r>
            <w:r w:rsidR="009D3C24" w:rsidRPr="00AD69F3">
              <w:rPr>
                <w:sz w:val="21"/>
                <w:szCs w:val="21"/>
              </w:rPr>
              <w:t>SWIFT</w:t>
            </w:r>
            <w:r w:rsidR="009D3C24">
              <w:rPr>
                <w:sz w:val="21"/>
                <w:szCs w:val="21"/>
              </w:rPr>
              <w:t xml:space="preserve">, </w:t>
            </w:r>
            <w:r w:rsidR="009D3C24" w:rsidRPr="00AD69F3">
              <w:rPr>
                <w:sz w:val="21"/>
                <w:szCs w:val="21"/>
              </w:rPr>
              <w:t>Telex</w:t>
            </w:r>
            <w:r w:rsidR="00BE233D">
              <w:rPr>
                <w:sz w:val="21"/>
                <w:szCs w:val="21"/>
              </w:rPr>
              <w:t>:</w:t>
            </w:r>
          </w:p>
        </w:tc>
        <w:tc>
          <w:tcPr>
            <w:tcW w:w="3650" w:type="dxa"/>
          </w:tcPr>
          <w:p w:rsidR="009D3C24" w:rsidRPr="00A63C99" w:rsidRDefault="009D3C24" w:rsidP="00BF7619">
            <w:pPr>
              <w:rPr>
                <w:sz w:val="21"/>
                <w:szCs w:val="21"/>
              </w:rPr>
            </w:pPr>
          </w:p>
        </w:tc>
      </w:tr>
      <w:tr w:rsidR="009D3C24" w:rsidRPr="00A63C99" w:rsidTr="00BF7619">
        <w:tc>
          <w:tcPr>
            <w:tcW w:w="5920" w:type="dxa"/>
          </w:tcPr>
          <w:p w:rsidR="009D3C24" w:rsidRPr="00BE233D" w:rsidRDefault="009D3C24" w:rsidP="009D3C24">
            <w:pPr>
              <w:numPr>
                <w:ilvl w:val="0"/>
                <w:numId w:val="27"/>
              </w:numPr>
              <w:tabs>
                <w:tab w:val="left" w:pos="426"/>
                <w:tab w:val="left" w:pos="1701"/>
              </w:tabs>
              <w:rPr>
                <w:sz w:val="21"/>
                <w:szCs w:val="21"/>
              </w:rPr>
            </w:pPr>
            <w:r w:rsidRPr="00BE233D">
              <w:rPr>
                <w:sz w:val="21"/>
                <w:szCs w:val="21"/>
              </w:rPr>
              <w:t>в долларах США</w:t>
            </w:r>
          </w:p>
        </w:tc>
        <w:tc>
          <w:tcPr>
            <w:tcW w:w="3650" w:type="dxa"/>
          </w:tcPr>
          <w:p w:rsidR="009D3C24" w:rsidRPr="00BE233D" w:rsidRDefault="009D3C24" w:rsidP="00BF7619">
            <w:pPr>
              <w:rPr>
                <w:sz w:val="21"/>
                <w:szCs w:val="21"/>
              </w:rPr>
            </w:pPr>
            <w:r w:rsidRPr="00BE233D">
              <w:rPr>
                <w:sz w:val="21"/>
                <w:szCs w:val="21"/>
              </w:rPr>
              <w:t>40 долларов США</w:t>
            </w:r>
          </w:p>
        </w:tc>
      </w:tr>
      <w:tr w:rsidR="009D3C24" w:rsidRPr="00A63C99" w:rsidTr="00BF7619">
        <w:tc>
          <w:tcPr>
            <w:tcW w:w="5920" w:type="dxa"/>
          </w:tcPr>
          <w:p w:rsidR="009D3C24" w:rsidRPr="00E41D74" w:rsidRDefault="009D3C24" w:rsidP="009D3C24">
            <w:pPr>
              <w:numPr>
                <w:ilvl w:val="0"/>
                <w:numId w:val="27"/>
              </w:numPr>
              <w:tabs>
                <w:tab w:val="left" w:pos="426"/>
                <w:tab w:val="left" w:pos="1701"/>
              </w:tabs>
              <w:rPr>
                <w:sz w:val="21"/>
                <w:szCs w:val="21"/>
              </w:rPr>
            </w:pPr>
            <w:r w:rsidRPr="00E41D74">
              <w:rPr>
                <w:sz w:val="21"/>
                <w:szCs w:val="21"/>
              </w:rPr>
              <w:t>в ЕВРО</w:t>
            </w:r>
          </w:p>
        </w:tc>
        <w:tc>
          <w:tcPr>
            <w:tcW w:w="3650" w:type="dxa"/>
          </w:tcPr>
          <w:p w:rsidR="009D3C24" w:rsidRPr="00E41D74" w:rsidRDefault="009D3C24" w:rsidP="00BF7619">
            <w:pPr>
              <w:rPr>
                <w:sz w:val="21"/>
                <w:szCs w:val="21"/>
              </w:rPr>
            </w:pPr>
            <w:r w:rsidRPr="00E41D74">
              <w:rPr>
                <w:sz w:val="21"/>
                <w:szCs w:val="21"/>
              </w:rPr>
              <w:t>35 ЕВРО</w:t>
            </w:r>
          </w:p>
        </w:tc>
      </w:tr>
      <w:tr w:rsidR="009D3C24" w:rsidRPr="00A63C99" w:rsidTr="00BF7619">
        <w:tc>
          <w:tcPr>
            <w:tcW w:w="5920" w:type="dxa"/>
          </w:tcPr>
          <w:p w:rsidR="009D3C24" w:rsidRPr="00BE233D" w:rsidRDefault="00934832" w:rsidP="009D3C24">
            <w:pPr>
              <w:numPr>
                <w:ilvl w:val="0"/>
                <w:numId w:val="27"/>
              </w:numPr>
              <w:tabs>
                <w:tab w:val="left" w:pos="426"/>
                <w:tab w:val="left" w:pos="1701"/>
              </w:tabs>
              <w:rPr>
                <w:sz w:val="21"/>
                <w:szCs w:val="21"/>
              </w:rPr>
            </w:pPr>
            <w:r w:rsidRPr="00934832">
              <w:rPr>
                <w:sz w:val="21"/>
                <w:szCs w:val="21"/>
              </w:rPr>
              <w:t>в китайских юанях Жэньминьби</w:t>
            </w:r>
          </w:p>
        </w:tc>
        <w:tc>
          <w:tcPr>
            <w:tcW w:w="3650" w:type="dxa"/>
          </w:tcPr>
          <w:p w:rsidR="009D3C24" w:rsidRPr="00BE233D" w:rsidRDefault="00BE233D" w:rsidP="00934832">
            <w:pPr>
              <w:rPr>
                <w:sz w:val="21"/>
                <w:szCs w:val="21"/>
              </w:rPr>
            </w:pPr>
            <w:r w:rsidRPr="00BE233D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0</w:t>
            </w:r>
            <w:r w:rsidRPr="00BE233D">
              <w:rPr>
                <w:sz w:val="21"/>
                <w:szCs w:val="21"/>
              </w:rPr>
              <w:t xml:space="preserve">0 </w:t>
            </w:r>
            <w:r w:rsidR="00934832" w:rsidRPr="00934832">
              <w:rPr>
                <w:sz w:val="21"/>
                <w:szCs w:val="21"/>
              </w:rPr>
              <w:t>китайских юанях Жэньминьби</w:t>
            </w:r>
          </w:p>
        </w:tc>
      </w:tr>
      <w:tr w:rsidR="00E41D74" w:rsidRPr="00A63C99" w:rsidTr="00BF7619">
        <w:tc>
          <w:tcPr>
            <w:tcW w:w="5920" w:type="dxa"/>
          </w:tcPr>
          <w:p w:rsidR="00E41D74" w:rsidRPr="00824E95" w:rsidRDefault="00E41D74" w:rsidP="00E41D74">
            <w:pPr>
              <w:numPr>
                <w:ilvl w:val="0"/>
                <w:numId w:val="27"/>
              </w:numPr>
              <w:tabs>
                <w:tab w:val="left" w:pos="426"/>
                <w:tab w:val="left" w:pos="1701"/>
              </w:tabs>
              <w:rPr>
                <w:sz w:val="21"/>
                <w:szCs w:val="21"/>
              </w:rPr>
            </w:pPr>
            <w:r w:rsidRPr="00824E95">
              <w:rPr>
                <w:sz w:val="21"/>
                <w:szCs w:val="21"/>
              </w:rPr>
              <w:t>в Фунтах стерлингов Соединенного королевства</w:t>
            </w:r>
          </w:p>
        </w:tc>
        <w:tc>
          <w:tcPr>
            <w:tcW w:w="3650" w:type="dxa"/>
          </w:tcPr>
          <w:p w:rsidR="00E41D74" w:rsidRPr="00824E95" w:rsidRDefault="00E41D74" w:rsidP="00934832">
            <w:pPr>
              <w:rPr>
                <w:sz w:val="21"/>
                <w:szCs w:val="21"/>
              </w:rPr>
            </w:pPr>
            <w:r w:rsidRPr="00824E95">
              <w:rPr>
                <w:sz w:val="21"/>
                <w:szCs w:val="21"/>
              </w:rPr>
              <w:t>30 Фунтов стерлингов Соединенного королевства</w:t>
            </w:r>
          </w:p>
        </w:tc>
      </w:tr>
      <w:tr w:rsidR="00BE233D" w:rsidRPr="00A63C99" w:rsidTr="00BF7619">
        <w:tc>
          <w:tcPr>
            <w:tcW w:w="5920" w:type="dxa"/>
          </w:tcPr>
          <w:p w:rsidR="00BE233D" w:rsidRPr="00BE233D" w:rsidRDefault="00BE233D" w:rsidP="00BE233D">
            <w:pPr>
              <w:numPr>
                <w:ilvl w:val="1"/>
                <w:numId w:val="26"/>
              </w:numPr>
              <w:tabs>
                <w:tab w:val="left" w:pos="426"/>
                <w:tab w:val="left" w:pos="170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Зачисление поступивших средств на счета банка-корреспондента</w:t>
            </w:r>
          </w:p>
        </w:tc>
        <w:tc>
          <w:tcPr>
            <w:tcW w:w="3650" w:type="dxa"/>
          </w:tcPr>
          <w:p w:rsidR="00BE233D" w:rsidRPr="00BE233D" w:rsidRDefault="00BE233D" w:rsidP="00BE233D">
            <w:pPr>
              <w:rPr>
                <w:sz w:val="21"/>
                <w:szCs w:val="21"/>
              </w:rPr>
            </w:pPr>
          </w:p>
        </w:tc>
      </w:tr>
      <w:tr w:rsidR="00BE233D" w:rsidRPr="00A63C99" w:rsidTr="00BF7619">
        <w:tc>
          <w:tcPr>
            <w:tcW w:w="5920" w:type="dxa"/>
          </w:tcPr>
          <w:p w:rsidR="00BE233D" w:rsidRPr="00BE233D" w:rsidRDefault="00BE233D" w:rsidP="00BE233D">
            <w:pPr>
              <w:numPr>
                <w:ilvl w:val="0"/>
                <w:numId w:val="28"/>
              </w:numPr>
              <w:tabs>
                <w:tab w:val="left" w:pos="426"/>
                <w:tab w:val="left" w:pos="1701"/>
              </w:tabs>
              <w:rPr>
                <w:sz w:val="21"/>
                <w:szCs w:val="21"/>
              </w:rPr>
            </w:pPr>
            <w:r w:rsidRPr="00BE233D">
              <w:rPr>
                <w:sz w:val="21"/>
                <w:szCs w:val="21"/>
              </w:rPr>
              <w:t>в иных валютах (</w:t>
            </w:r>
            <w:r w:rsidR="00934832" w:rsidRPr="00934832">
              <w:rPr>
                <w:sz w:val="21"/>
                <w:szCs w:val="21"/>
              </w:rPr>
              <w:t>в китайских юанях Жэньминьби</w:t>
            </w:r>
            <w:r w:rsidRPr="00BE233D">
              <w:rPr>
                <w:sz w:val="21"/>
                <w:szCs w:val="21"/>
              </w:rPr>
              <w:t>)</w:t>
            </w:r>
          </w:p>
        </w:tc>
        <w:tc>
          <w:tcPr>
            <w:tcW w:w="3650" w:type="dxa"/>
          </w:tcPr>
          <w:p w:rsidR="00BE233D" w:rsidRPr="00BE233D" w:rsidRDefault="00BE233D" w:rsidP="00BE233D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Не взимается</w:t>
            </w:r>
          </w:p>
        </w:tc>
      </w:tr>
      <w:tr w:rsidR="00BE233D" w:rsidRPr="00A63C99" w:rsidTr="00BF7619">
        <w:tc>
          <w:tcPr>
            <w:tcW w:w="5920" w:type="dxa"/>
          </w:tcPr>
          <w:p w:rsidR="00BE233D" w:rsidRPr="00BE233D" w:rsidRDefault="00934832" w:rsidP="00BE233D">
            <w:pPr>
              <w:numPr>
                <w:ilvl w:val="0"/>
                <w:numId w:val="28"/>
              </w:numPr>
              <w:tabs>
                <w:tab w:val="left" w:pos="426"/>
                <w:tab w:val="left" w:pos="1701"/>
              </w:tabs>
              <w:rPr>
                <w:sz w:val="21"/>
                <w:szCs w:val="21"/>
              </w:rPr>
            </w:pPr>
            <w:r w:rsidRPr="00934832">
              <w:rPr>
                <w:sz w:val="21"/>
                <w:szCs w:val="21"/>
              </w:rPr>
              <w:t>в китайских юанях Жэньминьби</w:t>
            </w:r>
          </w:p>
        </w:tc>
        <w:tc>
          <w:tcPr>
            <w:tcW w:w="3650" w:type="dxa"/>
          </w:tcPr>
          <w:p w:rsidR="00BE233D" w:rsidRPr="00A63C99" w:rsidRDefault="00BE233D" w:rsidP="0093483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Pr="00BE233D">
              <w:rPr>
                <w:sz w:val="21"/>
                <w:szCs w:val="21"/>
              </w:rPr>
              <w:t xml:space="preserve">0 </w:t>
            </w:r>
            <w:r w:rsidR="00934832" w:rsidRPr="00934832">
              <w:rPr>
                <w:sz w:val="21"/>
                <w:szCs w:val="21"/>
              </w:rPr>
              <w:t>китайских юанях Жэньминьби</w:t>
            </w:r>
          </w:p>
        </w:tc>
      </w:tr>
      <w:tr w:rsidR="00BE233D" w:rsidRPr="00A63C99" w:rsidTr="00BF7619">
        <w:tc>
          <w:tcPr>
            <w:tcW w:w="5920" w:type="dxa"/>
          </w:tcPr>
          <w:p w:rsidR="00BE233D" w:rsidRPr="00BE233D" w:rsidRDefault="00C1086E" w:rsidP="00BE233D">
            <w:pPr>
              <w:numPr>
                <w:ilvl w:val="0"/>
                <w:numId w:val="29"/>
              </w:numPr>
              <w:rPr>
                <w:sz w:val="21"/>
                <w:szCs w:val="21"/>
              </w:rPr>
            </w:pPr>
            <w:r w:rsidRPr="00C1086E">
              <w:rPr>
                <w:sz w:val="21"/>
                <w:szCs w:val="21"/>
              </w:rPr>
              <w:t>Платежное поручение с конверсией валюты счета в в</w:t>
            </w:r>
            <w:r w:rsidRPr="00C1086E">
              <w:rPr>
                <w:sz w:val="21"/>
                <w:szCs w:val="21"/>
              </w:rPr>
              <w:t>а</w:t>
            </w:r>
            <w:r w:rsidRPr="00C1086E">
              <w:rPr>
                <w:sz w:val="21"/>
                <w:szCs w:val="21"/>
              </w:rPr>
              <w:t>люту платежа</w:t>
            </w:r>
          </w:p>
        </w:tc>
        <w:tc>
          <w:tcPr>
            <w:tcW w:w="3650" w:type="dxa"/>
          </w:tcPr>
          <w:p w:rsidR="00BE233D" w:rsidRDefault="00C1086E" w:rsidP="004C2E1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 курсу </w:t>
            </w:r>
            <w:r w:rsidR="004C2E1A">
              <w:rPr>
                <w:sz w:val="21"/>
                <w:szCs w:val="21"/>
              </w:rPr>
              <w:t xml:space="preserve">Банка </w:t>
            </w:r>
            <w:r>
              <w:rPr>
                <w:sz w:val="21"/>
                <w:szCs w:val="21"/>
              </w:rPr>
              <w:t>+</w:t>
            </w:r>
            <w:r w:rsidR="00EC2DB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4.2</w:t>
            </w:r>
          </w:p>
        </w:tc>
      </w:tr>
      <w:tr w:rsidR="00C1086E" w:rsidRPr="00A63C99" w:rsidTr="00BF7619">
        <w:tc>
          <w:tcPr>
            <w:tcW w:w="5920" w:type="dxa"/>
          </w:tcPr>
          <w:p w:rsidR="00C1086E" w:rsidRPr="00C1086E" w:rsidRDefault="00C1086E" w:rsidP="00C1086E">
            <w:pPr>
              <w:numPr>
                <w:ilvl w:val="0"/>
                <w:numId w:val="30"/>
              </w:numPr>
              <w:rPr>
                <w:sz w:val="21"/>
                <w:szCs w:val="21"/>
              </w:rPr>
            </w:pPr>
            <w:r w:rsidRPr="00C1086E">
              <w:rPr>
                <w:sz w:val="21"/>
                <w:szCs w:val="21"/>
              </w:rPr>
              <w:t>Изменение даты валютирования</w:t>
            </w:r>
          </w:p>
        </w:tc>
        <w:tc>
          <w:tcPr>
            <w:tcW w:w="3650" w:type="dxa"/>
          </w:tcPr>
          <w:p w:rsidR="00C1086E" w:rsidRDefault="00C1086E" w:rsidP="00BE233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 долларов США</w:t>
            </w:r>
          </w:p>
        </w:tc>
      </w:tr>
    </w:tbl>
    <w:p w:rsidR="002A0A2D" w:rsidRDefault="002A0A2D" w:rsidP="002A0A2D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5.</w:t>
      </w:r>
      <w:r w:rsidRPr="002A0A2D">
        <w:rPr>
          <w:b/>
          <w:sz w:val="21"/>
          <w:szCs w:val="21"/>
        </w:rPr>
        <w:t xml:space="preserve"> Операции сопутствующие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650"/>
      </w:tblGrid>
      <w:tr w:rsidR="002A0A2D" w:rsidRPr="00A63C99" w:rsidTr="00BF7619">
        <w:tc>
          <w:tcPr>
            <w:tcW w:w="5920" w:type="dxa"/>
          </w:tcPr>
          <w:p w:rsidR="002A0A2D" w:rsidRPr="00A63C99" w:rsidRDefault="00FA7F93" w:rsidP="00553C17">
            <w:pPr>
              <w:numPr>
                <w:ilvl w:val="0"/>
                <w:numId w:val="3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="002A0A2D" w:rsidRPr="002A0A2D">
              <w:rPr>
                <w:sz w:val="21"/>
                <w:szCs w:val="21"/>
              </w:rPr>
              <w:t xml:space="preserve">о операциям </w:t>
            </w:r>
            <w:r w:rsidR="002A0A2D">
              <w:rPr>
                <w:sz w:val="21"/>
                <w:szCs w:val="21"/>
              </w:rPr>
              <w:t>валюте Российской Федерации</w:t>
            </w:r>
          </w:p>
        </w:tc>
        <w:tc>
          <w:tcPr>
            <w:tcW w:w="3650" w:type="dxa"/>
          </w:tcPr>
          <w:p w:rsidR="002A0A2D" w:rsidRPr="00A63C99" w:rsidRDefault="002A0A2D" w:rsidP="00BF7619">
            <w:pPr>
              <w:rPr>
                <w:sz w:val="21"/>
                <w:szCs w:val="21"/>
              </w:rPr>
            </w:pPr>
          </w:p>
        </w:tc>
      </w:tr>
      <w:tr w:rsidR="002A0A2D" w:rsidRPr="00A63C99" w:rsidTr="00BF7619">
        <w:tc>
          <w:tcPr>
            <w:tcW w:w="5920" w:type="dxa"/>
          </w:tcPr>
          <w:p w:rsidR="002A0A2D" w:rsidRPr="00F059FB" w:rsidRDefault="00D61110" w:rsidP="002A0A2D">
            <w:pPr>
              <w:numPr>
                <w:ilvl w:val="0"/>
                <w:numId w:val="33"/>
              </w:numPr>
              <w:tabs>
                <w:tab w:val="left" w:pos="426"/>
                <w:tab w:val="left" w:pos="1701"/>
              </w:tabs>
              <w:rPr>
                <w:sz w:val="21"/>
                <w:szCs w:val="21"/>
              </w:rPr>
            </w:pPr>
            <w:r w:rsidRPr="00D61110">
              <w:rPr>
                <w:sz w:val="21"/>
                <w:szCs w:val="21"/>
              </w:rPr>
              <w:t>Отзыв платежного поручения по заявлению Клиента (для документов, не принятых в рейс для отправки, и переводов внутри Банка)</w:t>
            </w:r>
          </w:p>
        </w:tc>
        <w:tc>
          <w:tcPr>
            <w:tcW w:w="3650" w:type="dxa"/>
          </w:tcPr>
          <w:p w:rsidR="002A0A2D" w:rsidRPr="00A63C99" w:rsidRDefault="002A0A2D" w:rsidP="00BF7619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Не взимается</w:t>
            </w:r>
          </w:p>
        </w:tc>
      </w:tr>
      <w:tr w:rsidR="00985435" w:rsidRPr="00A63C99" w:rsidTr="00BF7619">
        <w:tc>
          <w:tcPr>
            <w:tcW w:w="5920" w:type="dxa"/>
          </w:tcPr>
          <w:p w:rsidR="00985435" w:rsidRPr="00D61110" w:rsidRDefault="00985435" w:rsidP="00D61110">
            <w:pPr>
              <w:numPr>
                <w:ilvl w:val="0"/>
                <w:numId w:val="33"/>
              </w:numPr>
              <w:tabs>
                <w:tab w:val="left" w:pos="426"/>
                <w:tab w:val="left" w:pos="170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на запрос, связанный с розыском д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нежных средств по счетам</w:t>
            </w:r>
          </w:p>
        </w:tc>
        <w:tc>
          <w:tcPr>
            <w:tcW w:w="3650" w:type="dxa"/>
          </w:tcPr>
          <w:p w:rsidR="00985435" w:rsidRDefault="00985435" w:rsidP="00BF7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Pr="005E5DE1">
              <w:rPr>
                <w:sz w:val="21"/>
                <w:szCs w:val="21"/>
              </w:rPr>
              <w:t>о договоренности</w:t>
            </w:r>
          </w:p>
        </w:tc>
      </w:tr>
      <w:tr w:rsidR="002A0A2D" w:rsidRPr="00A63C99" w:rsidTr="00BF7619">
        <w:trPr>
          <w:trHeight w:val="267"/>
        </w:trPr>
        <w:tc>
          <w:tcPr>
            <w:tcW w:w="5920" w:type="dxa"/>
          </w:tcPr>
          <w:p w:rsidR="002A0A2D" w:rsidRPr="00A63C99" w:rsidRDefault="00FA7F93" w:rsidP="00BF7619">
            <w:pPr>
              <w:numPr>
                <w:ilvl w:val="0"/>
                <w:numId w:val="25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="00D61110" w:rsidRPr="002A0A2D">
              <w:rPr>
                <w:sz w:val="21"/>
                <w:szCs w:val="21"/>
              </w:rPr>
              <w:t>о операциям</w:t>
            </w:r>
            <w:r w:rsidR="00D61110">
              <w:rPr>
                <w:sz w:val="21"/>
                <w:szCs w:val="21"/>
              </w:rPr>
              <w:t xml:space="preserve"> в </w:t>
            </w:r>
            <w:r w:rsidR="00D61110" w:rsidRPr="00AD69F3">
              <w:rPr>
                <w:sz w:val="21"/>
                <w:szCs w:val="21"/>
              </w:rPr>
              <w:t>иностранной валюте</w:t>
            </w:r>
          </w:p>
        </w:tc>
        <w:tc>
          <w:tcPr>
            <w:tcW w:w="3650" w:type="dxa"/>
          </w:tcPr>
          <w:p w:rsidR="002A0A2D" w:rsidRPr="00A63C99" w:rsidRDefault="002A0A2D" w:rsidP="00BF7619">
            <w:pPr>
              <w:rPr>
                <w:sz w:val="21"/>
                <w:szCs w:val="21"/>
              </w:rPr>
            </w:pPr>
          </w:p>
        </w:tc>
      </w:tr>
      <w:tr w:rsidR="002A0A2D" w:rsidRPr="00A63C99" w:rsidTr="00BF7619">
        <w:tc>
          <w:tcPr>
            <w:tcW w:w="5920" w:type="dxa"/>
          </w:tcPr>
          <w:p w:rsidR="002A0A2D" w:rsidRPr="00F059FB" w:rsidRDefault="00D61110" w:rsidP="00D61110">
            <w:pPr>
              <w:numPr>
                <w:ilvl w:val="0"/>
                <w:numId w:val="34"/>
              </w:numPr>
              <w:tabs>
                <w:tab w:val="left" w:pos="426"/>
                <w:tab w:val="left" w:pos="1701"/>
              </w:tabs>
              <w:rPr>
                <w:sz w:val="21"/>
                <w:szCs w:val="21"/>
              </w:rPr>
            </w:pPr>
            <w:r w:rsidRPr="00D61110">
              <w:rPr>
                <w:sz w:val="21"/>
                <w:szCs w:val="21"/>
              </w:rPr>
              <w:t>Изменение платежных инструкций, аннул</w:t>
            </w:r>
            <w:r w:rsidRPr="00D61110">
              <w:rPr>
                <w:sz w:val="21"/>
                <w:szCs w:val="21"/>
              </w:rPr>
              <w:t>я</w:t>
            </w:r>
            <w:r w:rsidRPr="00D61110">
              <w:rPr>
                <w:sz w:val="21"/>
                <w:szCs w:val="21"/>
              </w:rPr>
              <w:t xml:space="preserve">ция исполненного перевода, расследование по </w:t>
            </w:r>
            <w:r w:rsidRPr="00D61110">
              <w:rPr>
                <w:sz w:val="21"/>
                <w:szCs w:val="21"/>
              </w:rPr>
              <w:lastRenderedPageBreak/>
              <w:t xml:space="preserve">исполненному переводу  </w:t>
            </w:r>
          </w:p>
        </w:tc>
        <w:tc>
          <w:tcPr>
            <w:tcW w:w="3650" w:type="dxa"/>
          </w:tcPr>
          <w:p w:rsidR="002A0A2D" w:rsidRPr="00A63C99" w:rsidRDefault="00D61110" w:rsidP="00BF7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100 долларов США</w:t>
            </w:r>
          </w:p>
        </w:tc>
      </w:tr>
      <w:tr w:rsidR="002A0A2D" w:rsidRPr="00A63C99" w:rsidTr="00BF7619">
        <w:tc>
          <w:tcPr>
            <w:tcW w:w="5920" w:type="dxa"/>
          </w:tcPr>
          <w:p w:rsidR="002A0A2D" w:rsidRDefault="00985435" w:rsidP="00985435">
            <w:pPr>
              <w:numPr>
                <w:ilvl w:val="0"/>
                <w:numId w:val="34"/>
              </w:numPr>
              <w:tabs>
                <w:tab w:val="left" w:pos="426"/>
                <w:tab w:val="left" w:pos="1701"/>
              </w:tabs>
              <w:rPr>
                <w:sz w:val="21"/>
                <w:szCs w:val="21"/>
              </w:rPr>
            </w:pPr>
            <w:r w:rsidRPr="00985435">
              <w:rPr>
                <w:sz w:val="21"/>
                <w:szCs w:val="21"/>
              </w:rPr>
              <w:lastRenderedPageBreak/>
              <w:t>Изменение платежных инструкций или а</w:t>
            </w:r>
            <w:r w:rsidRPr="00985435">
              <w:rPr>
                <w:sz w:val="21"/>
                <w:szCs w:val="21"/>
              </w:rPr>
              <w:t>н</w:t>
            </w:r>
            <w:r w:rsidRPr="00985435">
              <w:rPr>
                <w:sz w:val="21"/>
                <w:szCs w:val="21"/>
              </w:rPr>
              <w:t>нуляция неисполненного перевода</w:t>
            </w:r>
          </w:p>
        </w:tc>
        <w:tc>
          <w:tcPr>
            <w:tcW w:w="3650" w:type="dxa"/>
          </w:tcPr>
          <w:p w:rsidR="002A0A2D" w:rsidRPr="00A63C99" w:rsidRDefault="00985435" w:rsidP="00BF7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долларов США</w:t>
            </w:r>
          </w:p>
        </w:tc>
      </w:tr>
      <w:tr w:rsidR="008B2273" w:rsidRPr="00A63C99" w:rsidTr="00BF7619">
        <w:tc>
          <w:tcPr>
            <w:tcW w:w="5920" w:type="dxa"/>
          </w:tcPr>
          <w:p w:rsidR="008B2273" w:rsidRPr="00F059FB" w:rsidRDefault="008B2273" w:rsidP="00BF7619">
            <w:pPr>
              <w:numPr>
                <w:ilvl w:val="0"/>
                <w:numId w:val="33"/>
              </w:numPr>
              <w:tabs>
                <w:tab w:val="left" w:pos="426"/>
                <w:tab w:val="left" w:pos="1701"/>
              </w:tabs>
              <w:rPr>
                <w:sz w:val="21"/>
                <w:szCs w:val="21"/>
              </w:rPr>
            </w:pPr>
            <w:r w:rsidRPr="00D61110">
              <w:rPr>
                <w:sz w:val="21"/>
                <w:szCs w:val="21"/>
              </w:rPr>
              <w:t>Содействие в возврате платежа по письме</w:t>
            </w:r>
            <w:r w:rsidRPr="00D61110">
              <w:rPr>
                <w:sz w:val="21"/>
                <w:szCs w:val="21"/>
              </w:rPr>
              <w:t>н</w:t>
            </w:r>
            <w:r w:rsidRPr="00D61110">
              <w:rPr>
                <w:sz w:val="21"/>
                <w:szCs w:val="21"/>
              </w:rPr>
              <w:t>ному заявлению клиента</w:t>
            </w:r>
          </w:p>
        </w:tc>
        <w:tc>
          <w:tcPr>
            <w:tcW w:w="3650" w:type="dxa"/>
          </w:tcPr>
          <w:p w:rsidR="008B2273" w:rsidRPr="00A63C99" w:rsidRDefault="008B2273" w:rsidP="00BF7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 долларов США</w:t>
            </w:r>
          </w:p>
        </w:tc>
      </w:tr>
      <w:tr w:rsidR="008B2273" w:rsidRPr="00A63C99" w:rsidTr="00BF7619">
        <w:tc>
          <w:tcPr>
            <w:tcW w:w="5920" w:type="dxa"/>
          </w:tcPr>
          <w:p w:rsidR="008B2273" w:rsidRPr="00985435" w:rsidRDefault="008B2273" w:rsidP="00985435">
            <w:pPr>
              <w:numPr>
                <w:ilvl w:val="0"/>
                <w:numId w:val="34"/>
              </w:numPr>
              <w:tabs>
                <w:tab w:val="left" w:pos="426"/>
                <w:tab w:val="left" w:pos="170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 на запрос, связанный с розыском д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нежных средств по счетам</w:t>
            </w:r>
          </w:p>
        </w:tc>
        <w:tc>
          <w:tcPr>
            <w:tcW w:w="3650" w:type="dxa"/>
          </w:tcPr>
          <w:p w:rsidR="008B2273" w:rsidRDefault="008B2273" w:rsidP="00BF7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Pr="005E5DE1">
              <w:rPr>
                <w:sz w:val="21"/>
                <w:szCs w:val="21"/>
              </w:rPr>
              <w:t>о договоренности</w:t>
            </w:r>
          </w:p>
        </w:tc>
      </w:tr>
    </w:tbl>
    <w:p w:rsidR="00AD69F3" w:rsidRDefault="00AD69F3" w:rsidP="00FF2964">
      <w:pPr>
        <w:ind w:left="-142"/>
        <w:jc w:val="center"/>
        <w:rPr>
          <w:b/>
          <w:sz w:val="21"/>
          <w:szCs w:val="21"/>
        </w:rPr>
      </w:pPr>
    </w:p>
    <w:p w:rsidR="00291ADE" w:rsidRDefault="00291ADE" w:rsidP="003F0D66">
      <w:pPr>
        <w:jc w:val="center"/>
        <w:rPr>
          <w:b/>
          <w:sz w:val="21"/>
          <w:szCs w:val="21"/>
          <w:lang w:val="en-US"/>
        </w:rPr>
      </w:pPr>
    </w:p>
    <w:p w:rsidR="003F0D66" w:rsidRPr="003F0D66" w:rsidRDefault="003F0D66" w:rsidP="003F0D66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6</w:t>
      </w:r>
      <w:r w:rsidRPr="003F0D66">
        <w:rPr>
          <w:b/>
          <w:sz w:val="21"/>
          <w:szCs w:val="21"/>
        </w:rPr>
        <w:t xml:space="preserve">. Услуга по дистанционному обслуживанию банковского счета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1843"/>
        <w:gridCol w:w="3962"/>
      </w:tblGrid>
      <w:tr w:rsidR="00523E0C" w:rsidRPr="00A63C99" w:rsidTr="003C1F6B">
        <w:tc>
          <w:tcPr>
            <w:tcW w:w="3539" w:type="dxa"/>
            <w:vMerge w:val="restart"/>
            <w:vAlign w:val="center"/>
          </w:tcPr>
          <w:p w:rsidR="00523E0C" w:rsidRPr="00523E0C" w:rsidRDefault="00523E0C" w:rsidP="00525967">
            <w:pPr>
              <w:ind w:firstLine="171"/>
              <w:jc w:val="center"/>
              <w:rPr>
                <w:b/>
                <w:sz w:val="21"/>
                <w:szCs w:val="21"/>
              </w:rPr>
            </w:pPr>
            <w:r w:rsidRPr="00523E0C">
              <w:rPr>
                <w:b/>
                <w:sz w:val="21"/>
                <w:szCs w:val="21"/>
                <w:lang w:val="en-US"/>
              </w:rPr>
              <w:t>Вид операции</w:t>
            </w:r>
          </w:p>
        </w:tc>
        <w:tc>
          <w:tcPr>
            <w:tcW w:w="1843" w:type="dxa"/>
            <w:vAlign w:val="center"/>
          </w:tcPr>
          <w:p w:rsidR="00523E0C" w:rsidRPr="00523E0C" w:rsidRDefault="00523E0C" w:rsidP="003C1F6B">
            <w:pPr>
              <w:jc w:val="center"/>
              <w:rPr>
                <w:b/>
                <w:sz w:val="21"/>
                <w:szCs w:val="21"/>
              </w:rPr>
            </w:pPr>
            <w:r w:rsidRPr="00523E0C">
              <w:rPr>
                <w:b/>
                <w:sz w:val="21"/>
                <w:szCs w:val="21"/>
              </w:rPr>
              <w:t>Тариф</w:t>
            </w:r>
          </w:p>
        </w:tc>
        <w:tc>
          <w:tcPr>
            <w:tcW w:w="3962" w:type="dxa"/>
            <w:vMerge w:val="restart"/>
          </w:tcPr>
          <w:p w:rsidR="00523E0C" w:rsidRPr="00523E0C" w:rsidRDefault="00523E0C" w:rsidP="003C1F6B">
            <w:pPr>
              <w:jc w:val="center"/>
              <w:rPr>
                <w:b/>
                <w:sz w:val="21"/>
                <w:szCs w:val="21"/>
              </w:rPr>
            </w:pPr>
            <w:r w:rsidRPr="00523E0C">
              <w:rPr>
                <w:b/>
                <w:sz w:val="21"/>
                <w:szCs w:val="21"/>
              </w:rPr>
              <w:t>Условия оплаты</w:t>
            </w:r>
          </w:p>
        </w:tc>
      </w:tr>
      <w:tr w:rsidR="00523E0C" w:rsidRPr="00A63C99" w:rsidTr="003C1F6B">
        <w:tc>
          <w:tcPr>
            <w:tcW w:w="3539" w:type="dxa"/>
            <w:vMerge/>
            <w:vAlign w:val="center"/>
          </w:tcPr>
          <w:p w:rsidR="00523E0C" w:rsidRPr="003F0D66" w:rsidRDefault="00523E0C" w:rsidP="00525967">
            <w:pPr>
              <w:ind w:firstLine="171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23E0C" w:rsidRPr="00523E0C" w:rsidRDefault="00523E0C" w:rsidP="003C1F6B">
            <w:pPr>
              <w:rPr>
                <w:sz w:val="16"/>
                <w:szCs w:val="16"/>
              </w:rPr>
            </w:pPr>
            <w:r w:rsidRPr="00523E0C">
              <w:rPr>
                <w:sz w:val="16"/>
                <w:szCs w:val="16"/>
              </w:rPr>
              <w:t>Стоимость операции</w:t>
            </w:r>
          </w:p>
        </w:tc>
        <w:tc>
          <w:tcPr>
            <w:tcW w:w="3962" w:type="dxa"/>
            <w:vMerge/>
          </w:tcPr>
          <w:p w:rsidR="00523E0C" w:rsidRPr="003F0D66" w:rsidRDefault="00523E0C" w:rsidP="003F0D66">
            <w:pPr>
              <w:ind w:left="720"/>
              <w:rPr>
                <w:sz w:val="21"/>
                <w:szCs w:val="21"/>
              </w:rPr>
            </w:pPr>
          </w:p>
        </w:tc>
      </w:tr>
      <w:tr w:rsidR="003F0D66" w:rsidRPr="00A63C99" w:rsidTr="003C1F6B">
        <w:tc>
          <w:tcPr>
            <w:tcW w:w="3539" w:type="dxa"/>
            <w:vAlign w:val="center"/>
          </w:tcPr>
          <w:p w:rsidR="003F0D66" w:rsidRPr="003F0D66" w:rsidRDefault="003F0D66" w:rsidP="00525967">
            <w:pPr>
              <w:numPr>
                <w:ilvl w:val="0"/>
                <w:numId w:val="38"/>
              </w:numPr>
              <w:ind w:left="0" w:firstLine="171"/>
              <w:jc w:val="both"/>
              <w:rPr>
                <w:sz w:val="21"/>
                <w:szCs w:val="21"/>
              </w:rPr>
            </w:pPr>
            <w:r w:rsidRPr="003F0D66">
              <w:rPr>
                <w:sz w:val="21"/>
                <w:szCs w:val="21"/>
              </w:rPr>
              <w:t>Первичное подключение к Услуге по дистанционному банко</w:t>
            </w:r>
            <w:r w:rsidRPr="003F0D66">
              <w:rPr>
                <w:sz w:val="21"/>
                <w:szCs w:val="21"/>
              </w:rPr>
              <w:t>в</w:t>
            </w:r>
            <w:r w:rsidRPr="003F0D66">
              <w:rPr>
                <w:sz w:val="21"/>
                <w:szCs w:val="21"/>
              </w:rPr>
              <w:t>скому обслуживанию</w:t>
            </w:r>
            <w:r w:rsidRPr="00CC1E77">
              <w:rPr>
                <w:sz w:val="21"/>
                <w:szCs w:val="21"/>
                <w:vertAlign w:val="superscript"/>
              </w:rPr>
              <w:footnoteReference w:id="1"/>
            </w:r>
          </w:p>
        </w:tc>
        <w:tc>
          <w:tcPr>
            <w:tcW w:w="1843" w:type="dxa"/>
            <w:vAlign w:val="center"/>
          </w:tcPr>
          <w:p w:rsidR="003F0D66" w:rsidRPr="003F0D66" w:rsidRDefault="003F0D66" w:rsidP="003C1F6B">
            <w:pPr>
              <w:rPr>
                <w:sz w:val="21"/>
                <w:szCs w:val="21"/>
              </w:rPr>
            </w:pPr>
            <w:r w:rsidRPr="003F0D66">
              <w:rPr>
                <w:sz w:val="21"/>
                <w:szCs w:val="21"/>
              </w:rPr>
              <w:t>Не взимается</w:t>
            </w:r>
          </w:p>
        </w:tc>
        <w:tc>
          <w:tcPr>
            <w:tcW w:w="3962" w:type="dxa"/>
          </w:tcPr>
          <w:p w:rsidR="003F0D66" w:rsidRPr="003F0D66" w:rsidRDefault="003F0D66" w:rsidP="003F0D66">
            <w:pPr>
              <w:ind w:left="720"/>
              <w:rPr>
                <w:sz w:val="21"/>
                <w:szCs w:val="21"/>
              </w:rPr>
            </w:pPr>
          </w:p>
        </w:tc>
      </w:tr>
      <w:tr w:rsidR="003F0D66" w:rsidRPr="00A63C99" w:rsidTr="003C1F6B">
        <w:tc>
          <w:tcPr>
            <w:tcW w:w="3539" w:type="dxa"/>
            <w:vAlign w:val="center"/>
          </w:tcPr>
          <w:p w:rsidR="003F0D66" w:rsidRPr="003F0D66" w:rsidRDefault="003F0D66" w:rsidP="00525967">
            <w:pPr>
              <w:numPr>
                <w:ilvl w:val="0"/>
                <w:numId w:val="38"/>
              </w:numPr>
              <w:ind w:left="0" w:firstLine="171"/>
              <w:jc w:val="both"/>
              <w:rPr>
                <w:sz w:val="21"/>
                <w:szCs w:val="21"/>
              </w:rPr>
            </w:pPr>
            <w:r w:rsidRPr="003F0D66">
              <w:rPr>
                <w:sz w:val="21"/>
                <w:szCs w:val="21"/>
              </w:rPr>
              <w:t>Предоставление сертифиц</w:t>
            </w:r>
            <w:r w:rsidRPr="003F0D66">
              <w:rPr>
                <w:sz w:val="21"/>
                <w:szCs w:val="21"/>
              </w:rPr>
              <w:t>и</w:t>
            </w:r>
            <w:r w:rsidRPr="003F0D66">
              <w:rPr>
                <w:sz w:val="21"/>
                <w:szCs w:val="21"/>
              </w:rPr>
              <w:t>рованной системы криптозащиты информации с использованием сп</w:t>
            </w:r>
            <w:r w:rsidRPr="003F0D66">
              <w:rPr>
                <w:sz w:val="21"/>
                <w:szCs w:val="21"/>
              </w:rPr>
              <w:t>е</w:t>
            </w:r>
            <w:r w:rsidRPr="003F0D66">
              <w:rPr>
                <w:sz w:val="21"/>
                <w:szCs w:val="21"/>
              </w:rPr>
              <w:t>циализированной  Смарт-карты, за каждую Смарт-карту (в том числе за каждую дополнительную Смарт-карту).</w:t>
            </w:r>
          </w:p>
        </w:tc>
        <w:tc>
          <w:tcPr>
            <w:tcW w:w="1843" w:type="dxa"/>
            <w:vAlign w:val="center"/>
          </w:tcPr>
          <w:p w:rsidR="003F0D66" w:rsidRPr="00CC1E77" w:rsidRDefault="00E209DF" w:rsidP="003C1F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  <w:lang w:val="en-US"/>
              </w:rPr>
              <w:t>9</w:t>
            </w:r>
            <w:r w:rsidR="003F0D66" w:rsidRPr="00CC1E77">
              <w:rPr>
                <w:sz w:val="21"/>
                <w:szCs w:val="21"/>
              </w:rPr>
              <w:t xml:space="preserve">00 (в </w:t>
            </w:r>
            <w:proofErr w:type="spellStart"/>
            <w:r w:rsidR="003F0D66" w:rsidRPr="00CC1E77">
              <w:rPr>
                <w:sz w:val="21"/>
                <w:szCs w:val="21"/>
              </w:rPr>
              <w:t>т.ч</w:t>
            </w:r>
            <w:proofErr w:type="spellEnd"/>
            <w:r w:rsidR="003F0D66" w:rsidRPr="00CC1E77">
              <w:rPr>
                <w:sz w:val="21"/>
                <w:szCs w:val="21"/>
              </w:rPr>
              <w:t>. НДС) руб.</w:t>
            </w:r>
          </w:p>
        </w:tc>
        <w:tc>
          <w:tcPr>
            <w:tcW w:w="3962" w:type="dxa"/>
          </w:tcPr>
          <w:p w:rsidR="003F0D66" w:rsidRPr="00CC1E77" w:rsidRDefault="003F0D66" w:rsidP="003C1F6B">
            <w:pPr>
              <w:jc w:val="both"/>
              <w:rPr>
                <w:sz w:val="21"/>
                <w:szCs w:val="21"/>
              </w:rPr>
            </w:pPr>
            <w:r w:rsidRPr="00CC1E77">
              <w:rPr>
                <w:sz w:val="21"/>
                <w:szCs w:val="21"/>
              </w:rPr>
              <w:t>Взимается в течение 3-х рабочих дней со дня подписания между Банком и Клие</w:t>
            </w:r>
            <w:r w:rsidRPr="00CC1E77">
              <w:rPr>
                <w:sz w:val="21"/>
                <w:szCs w:val="21"/>
              </w:rPr>
              <w:t>н</w:t>
            </w:r>
            <w:r w:rsidRPr="00CC1E77">
              <w:rPr>
                <w:sz w:val="21"/>
                <w:szCs w:val="21"/>
              </w:rPr>
              <w:t>том акта приема-передачи Носителя ключевой информации (Смарт-карты).</w:t>
            </w:r>
          </w:p>
        </w:tc>
      </w:tr>
      <w:tr w:rsidR="003F0D66" w:rsidRPr="00A63C99" w:rsidTr="003C1F6B">
        <w:tc>
          <w:tcPr>
            <w:tcW w:w="3539" w:type="dxa"/>
            <w:vAlign w:val="center"/>
          </w:tcPr>
          <w:p w:rsidR="003F0D66" w:rsidRPr="003F0D66" w:rsidRDefault="003F0D66" w:rsidP="00525967">
            <w:pPr>
              <w:numPr>
                <w:ilvl w:val="0"/>
                <w:numId w:val="38"/>
              </w:numPr>
              <w:ind w:left="0" w:firstLine="171"/>
              <w:jc w:val="both"/>
              <w:rPr>
                <w:sz w:val="21"/>
                <w:szCs w:val="21"/>
              </w:rPr>
            </w:pPr>
            <w:r w:rsidRPr="003F0D66">
              <w:rPr>
                <w:sz w:val="21"/>
                <w:szCs w:val="21"/>
              </w:rPr>
              <w:t>Замена Смарт-карты (не включает услуги по п.</w:t>
            </w:r>
            <w:r w:rsidR="00381B28" w:rsidRPr="00381B28">
              <w:rPr>
                <w:sz w:val="21"/>
                <w:szCs w:val="21"/>
              </w:rPr>
              <w:t>6</w:t>
            </w:r>
            <w:r w:rsidRPr="003F0D66">
              <w:rPr>
                <w:sz w:val="21"/>
                <w:szCs w:val="21"/>
              </w:rPr>
              <w:t>.7.)</w:t>
            </w:r>
          </w:p>
        </w:tc>
        <w:tc>
          <w:tcPr>
            <w:tcW w:w="1843" w:type="dxa"/>
            <w:vAlign w:val="center"/>
          </w:tcPr>
          <w:p w:rsidR="003F0D66" w:rsidRPr="00CC1E77" w:rsidRDefault="003F0D66" w:rsidP="00E209DF">
            <w:pPr>
              <w:rPr>
                <w:sz w:val="21"/>
                <w:szCs w:val="21"/>
              </w:rPr>
            </w:pPr>
            <w:r w:rsidRPr="00CC1E77">
              <w:rPr>
                <w:sz w:val="21"/>
                <w:szCs w:val="21"/>
              </w:rPr>
              <w:t>1</w:t>
            </w:r>
            <w:r w:rsidR="00E209DF">
              <w:rPr>
                <w:sz w:val="21"/>
                <w:szCs w:val="21"/>
                <w:lang w:val="en-US"/>
              </w:rPr>
              <w:t>9</w:t>
            </w:r>
            <w:r w:rsidRPr="00CC1E77">
              <w:rPr>
                <w:sz w:val="21"/>
                <w:szCs w:val="21"/>
              </w:rPr>
              <w:t xml:space="preserve">00 (в </w:t>
            </w:r>
            <w:proofErr w:type="spellStart"/>
            <w:r w:rsidRPr="00CC1E77">
              <w:rPr>
                <w:sz w:val="21"/>
                <w:szCs w:val="21"/>
              </w:rPr>
              <w:t>т.ч</w:t>
            </w:r>
            <w:proofErr w:type="spellEnd"/>
            <w:r w:rsidRPr="00CC1E77">
              <w:rPr>
                <w:sz w:val="21"/>
                <w:szCs w:val="21"/>
              </w:rPr>
              <w:t>. НДС) руб.</w:t>
            </w:r>
          </w:p>
        </w:tc>
        <w:tc>
          <w:tcPr>
            <w:tcW w:w="3962" w:type="dxa"/>
          </w:tcPr>
          <w:p w:rsidR="003F0D66" w:rsidRPr="00CC1E77" w:rsidRDefault="003F0D66" w:rsidP="003C1F6B">
            <w:pPr>
              <w:jc w:val="both"/>
              <w:rPr>
                <w:sz w:val="21"/>
                <w:szCs w:val="21"/>
              </w:rPr>
            </w:pPr>
            <w:r w:rsidRPr="00CC1E77">
              <w:rPr>
                <w:sz w:val="21"/>
                <w:szCs w:val="21"/>
              </w:rPr>
              <w:t>Взимается в течение 3-х рабочих дней со дня подписания между Банком и Клие</w:t>
            </w:r>
            <w:r w:rsidRPr="00CC1E77">
              <w:rPr>
                <w:sz w:val="21"/>
                <w:szCs w:val="21"/>
              </w:rPr>
              <w:t>н</w:t>
            </w:r>
            <w:r w:rsidRPr="00CC1E77">
              <w:rPr>
                <w:sz w:val="21"/>
                <w:szCs w:val="21"/>
              </w:rPr>
              <w:t>том акта приема-передачи Носителя ключевой информации (Смарт-карты).</w:t>
            </w:r>
          </w:p>
        </w:tc>
      </w:tr>
      <w:tr w:rsidR="003F0D66" w:rsidRPr="00A63C99" w:rsidTr="003C1F6B">
        <w:tc>
          <w:tcPr>
            <w:tcW w:w="3539" w:type="dxa"/>
            <w:vAlign w:val="center"/>
          </w:tcPr>
          <w:p w:rsidR="003F0D66" w:rsidRPr="003F0D66" w:rsidRDefault="003F0D66" w:rsidP="00525967">
            <w:pPr>
              <w:numPr>
                <w:ilvl w:val="0"/>
                <w:numId w:val="38"/>
              </w:numPr>
              <w:ind w:left="0" w:firstLine="171"/>
              <w:jc w:val="both"/>
              <w:rPr>
                <w:sz w:val="21"/>
                <w:szCs w:val="21"/>
              </w:rPr>
            </w:pPr>
            <w:r w:rsidRPr="003F0D66">
              <w:rPr>
                <w:sz w:val="21"/>
                <w:szCs w:val="21"/>
              </w:rPr>
              <w:t>Дополнительное подключ</w:t>
            </w:r>
            <w:r w:rsidRPr="003F0D66">
              <w:rPr>
                <w:sz w:val="21"/>
                <w:szCs w:val="21"/>
              </w:rPr>
              <w:t>е</w:t>
            </w:r>
            <w:r w:rsidRPr="003F0D66">
              <w:rPr>
                <w:sz w:val="21"/>
                <w:szCs w:val="21"/>
              </w:rPr>
              <w:t>ние 1 (одного) банковского счета к Услуге по дистанционному банко</w:t>
            </w:r>
            <w:r w:rsidRPr="003F0D66">
              <w:rPr>
                <w:sz w:val="21"/>
                <w:szCs w:val="21"/>
              </w:rPr>
              <w:t>в</w:t>
            </w:r>
            <w:r w:rsidRPr="003F0D66">
              <w:rPr>
                <w:sz w:val="21"/>
                <w:szCs w:val="21"/>
              </w:rPr>
              <w:t>скому  обслуживанию</w:t>
            </w:r>
          </w:p>
        </w:tc>
        <w:tc>
          <w:tcPr>
            <w:tcW w:w="1843" w:type="dxa"/>
            <w:vAlign w:val="center"/>
          </w:tcPr>
          <w:p w:rsidR="003F0D66" w:rsidRPr="00CC1E77" w:rsidRDefault="003F0D66" w:rsidP="003C1F6B">
            <w:pPr>
              <w:rPr>
                <w:sz w:val="21"/>
                <w:szCs w:val="21"/>
              </w:rPr>
            </w:pPr>
            <w:r w:rsidRPr="00CC1E77">
              <w:rPr>
                <w:sz w:val="21"/>
                <w:szCs w:val="21"/>
              </w:rPr>
              <w:t>300 руб.</w:t>
            </w:r>
          </w:p>
        </w:tc>
        <w:tc>
          <w:tcPr>
            <w:tcW w:w="3962" w:type="dxa"/>
          </w:tcPr>
          <w:p w:rsidR="003F0D66" w:rsidRPr="00CC1E77" w:rsidRDefault="003F0D66" w:rsidP="003C1F6B">
            <w:pPr>
              <w:jc w:val="both"/>
              <w:rPr>
                <w:sz w:val="21"/>
                <w:szCs w:val="21"/>
              </w:rPr>
            </w:pPr>
            <w:r w:rsidRPr="00CC1E77">
              <w:rPr>
                <w:sz w:val="21"/>
                <w:szCs w:val="21"/>
              </w:rPr>
              <w:t>Взимается в течение 3-х рабочих дней со дня подключения дополнительного ба</w:t>
            </w:r>
            <w:r w:rsidRPr="00CC1E77">
              <w:rPr>
                <w:sz w:val="21"/>
                <w:szCs w:val="21"/>
              </w:rPr>
              <w:t>н</w:t>
            </w:r>
            <w:r w:rsidRPr="00CC1E77">
              <w:rPr>
                <w:sz w:val="21"/>
                <w:szCs w:val="21"/>
              </w:rPr>
              <w:t>ковского счета к Услуге в соответствии с Условиями предоставления ООО «Пе</w:t>
            </w:r>
            <w:r w:rsidRPr="00CC1E77">
              <w:rPr>
                <w:sz w:val="21"/>
                <w:szCs w:val="21"/>
              </w:rPr>
              <w:t>р</w:t>
            </w:r>
            <w:r w:rsidRPr="00CC1E77">
              <w:rPr>
                <w:sz w:val="21"/>
                <w:szCs w:val="21"/>
              </w:rPr>
              <w:t>вый Клиентский Банк» Услуги по д</w:t>
            </w:r>
            <w:r w:rsidRPr="00CC1E77">
              <w:rPr>
                <w:sz w:val="21"/>
                <w:szCs w:val="21"/>
              </w:rPr>
              <w:t>и</w:t>
            </w:r>
            <w:r w:rsidRPr="00CC1E77">
              <w:rPr>
                <w:sz w:val="21"/>
                <w:szCs w:val="21"/>
              </w:rPr>
              <w:t>станционному банковскому обслужив</w:t>
            </w:r>
            <w:r w:rsidRPr="00CC1E77">
              <w:rPr>
                <w:sz w:val="21"/>
                <w:szCs w:val="21"/>
              </w:rPr>
              <w:t>а</w:t>
            </w:r>
            <w:r w:rsidRPr="00CC1E77">
              <w:rPr>
                <w:sz w:val="21"/>
                <w:szCs w:val="21"/>
              </w:rPr>
              <w:t>нию.</w:t>
            </w:r>
          </w:p>
        </w:tc>
      </w:tr>
      <w:tr w:rsidR="003F0D66" w:rsidRPr="00A63C99" w:rsidTr="003C1F6B">
        <w:tc>
          <w:tcPr>
            <w:tcW w:w="3539" w:type="dxa"/>
            <w:vAlign w:val="center"/>
          </w:tcPr>
          <w:p w:rsidR="003F0D66" w:rsidRPr="003F0D66" w:rsidRDefault="003F0D66" w:rsidP="00525967">
            <w:pPr>
              <w:numPr>
                <w:ilvl w:val="0"/>
                <w:numId w:val="38"/>
              </w:numPr>
              <w:ind w:left="0" w:firstLine="171"/>
              <w:jc w:val="both"/>
              <w:rPr>
                <w:sz w:val="21"/>
                <w:szCs w:val="21"/>
              </w:rPr>
            </w:pPr>
            <w:r w:rsidRPr="003F0D66">
              <w:rPr>
                <w:sz w:val="21"/>
                <w:szCs w:val="21"/>
              </w:rPr>
              <w:t>Ежемесячная оплата за предоставление Услуги по диста</w:t>
            </w:r>
            <w:r w:rsidRPr="003F0D66">
              <w:rPr>
                <w:sz w:val="21"/>
                <w:szCs w:val="21"/>
              </w:rPr>
              <w:t>н</w:t>
            </w:r>
            <w:r w:rsidRPr="003F0D66">
              <w:rPr>
                <w:sz w:val="21"/>
                <w:szCs w:val="21"/>
              </w:rPr>
              <w:t>ционному банковскому обслужив</w:t>
            </w:r>
            <w:r w:rsidRPr="003F0D66">
              <w:rPr>
                <w:sz w:val="21"/>
                <w:szCs w:val="21"/>
              </w:rPr>
              <w:t>а</w:t>
            </w:r>
            <w:r w:rsidRPr="003F0D66">
              <w:rPr>
                <w:sz w:val="21"/>
                <w:szCs w:val="21"/>
              </w:rPr>
              <w:t>нию</w:t>
            </w:r>
          </w:p>
        </w:tc>
        <w:tc>
          <w:tcPr>
            <w:tcW w:w="1843" w:type="dxa"/>
            <w:vAlign w:val="center"/>
          </w:tcPr>
          <w:p w:rsidR="003F0D66" w:rsidRPr="00CC1E77" w:rsidRDefault="00E209DF" w:rsidP="003C1F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400</w:t>
            </w:r>
            <w:r w:rsidR="003F0D66" w:rsidRPr="00CC1E77">
              <w:rPr>
                <w:sz w:val="21"/>
                <w:szCs w:val="21"/>
              </w:rPr>
              <w:t xml:space="preserve"> руб.</w:t>
            </w:r>
          </w:p>
        </w:tc>
        <w:tc>
          <w:tcPr>
            <w:tcW w:w="3962" w:type="dxa"/>
          </w:tcPr>
          <w:p w:rsidR="003F0D66" w:rsidRPr="00CC1E77" w:rsidRDefault="003F0D66" w:rsidP="003C1F6B">
            <w:pPr>
              <w:jc w:val="both"/>
              <w:rPr>
                <w:sz w:val="21"/>
                <w:szCs w:val="21"/>
              </w:rPr>
            </w:pPr>
            <w:r w:rsidRPr="00CC1E77">
              <w:rPr>
                <w:sz w:val="21"/>
                <w:szCs w:val="21"/>
              </w:rPr>
              <w:t>Оплата Услуги за текущий месяц ос</w:t>
            </w:r>
            <w:r w:rsidRPr="00CC1E77">
              <w:rPr>
                <w:sz w:val="21"/>
                <w:szCs w:val="21"/>
              </w:rPr>
              <w:t>у</w:t>
            </w:r>
            <w:r w:rsidRPr="00CC1E77">
              <w:rPr>
                <w:sz w:val="21"/>
                <w:szCs w:val="21"/>
              </w:rPr>
              <w:t>ществляется в течение первых 5 (пяти) рабочих дней текущего месяца</w:t>
            </w:r>
            <w:r w:rsidRPr="00754D78">
              <w:rPr>
                <w:sz w:val="21"/>
                <w:szCs w:val="21"/>
                <w:vertAlign w:val="superscript"/>
              </w:rPr>
              <w:footnoteReference w:id="2"/>
            </w:r>
            <w:r w:rsidRPr="00CC1E77">
              <w:rPr>
                <w:sz w:val="21"/>
                <w:szCs w:val="21"/>
              </w:rPr>
              <w:t>.</w:t>
            </w:r>
          </w:p>
        </w:tc>
      </w:tr>
      <w:tr w:rsidR="003F0D66" w:rsidRPr="00A63C99" w:rsidTr="003C1F6B">
        <w:trPr>
          <w:cantSplit/>
        </w:trPr>
        <w:tc>
          <w:tcPr>
            <w:tcW w:w="3539" w:type="dxa"/>
            <w:vAlign w:val="center"/>
          </w:tcPr>
          <w:p w:rsidR="003F0D66" w:rsidRPr="003F0D66" w:rsidRDefault="003F0D66" w:rsidP="00525967">
            <w:pPr>
              <w:numPr>
                <w:ilvl w:val="0"/>
                <w:numId w:val="38"/>
              </w:numPr>
              <w:ind w:left="0" w:firstLine="171"/>
              <w:jc w:val="both"/>
              <w:rPr>
                <w:sz w:val="21"/>
                <w:szCs w:val="21"/>
              </w:rPr>
            </w:pPr>
            <w:r w:rsidRPr="003F0D66">
              <w:rPr>
                <w:sz w:val="21"/>
                <w:szCs w:val="21"/>
              </w:rPr>
              <w:lastRenderedPageBreak/>
              <w:t>Первичное создание ключа электронной подписи, создание и регистрация сертификата ключа электронной подписи</w:t>
            </w:r>
          </w:p>
        </w:tc>
        <w:tc>
          <w:tcPr>
            <w:tcW w:w="1843" w:type="dxa"/>
            <w:vAlign w:val="center"/>
          </w:tcPr>
          <w:p w:rsidR="003F0D66" w:rsidRPr="00CC1E77" w:rsidRDefault="00E209DF" w:rsidP="003C1F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7</w:t>
            </w:r>
            <w:r w:rsidR="003F0D66" w:rsidRPr="00CC1E77">
              <w:rPr>
                <w:sz w:val="21"/>
                <w:szCs w:val="21"/>
              </w:rPr>
              <w:t>00 рублей</w:t>
            </w:r>
          </w:p>
        </w:tc>
        <w:tc>
          <w:tcPr>
            <w:tcW w:w="3962" w:type="dxa"/>
          </w:tcPr>
          <w:p w:rsidR="003F0D66" w:rsidRPr="00CC1E77" w:rsidRDefault="003F0D66" w:rsidP="003C1F6B">
            <w:pPr>
              <w:jc w:val="both"/>
              <w:rPr>
                <w:sz w:val="21"/>
                <w:szCs w:val="21"/>
              </w:rPr>
            </w:pPr>
            <w:r w:rsidRPr="00CC1E77">
              <w:rPr>
                <w:sz w:val="21"/>
                <w:szCs w:val="21"/>
              </w:rPr>
              <w:t>Плата взимается в течение 3-х рабочих дней со дня подписания между Банком и Клиентом Акта приема-передачи Нос</w:t>
            </w:r>
            <w:r w:rsidRPr="00CC1E77">
              <w:rPr>
                <w:sz w:val="21"/>
                <w:szCs w:val="21"/>
              </w:rPr>
              <w:t>и</w:t>
            </w:r>
            <w:r w:rsidRPr="00CC1E77">
              <w:rPr>
                <w:sz w:val="21"/>
                <w:szCs w:val="21"/>
              </w:rPr>
              <w:t>теля ключевой информации (Смарт-карты)</w:t>
            </w:r>
          </w:p>
          <w:p w:rsidR="003F0D66" w:rsidRPr="00CC1E77" w:rsidRDefault="003F0D66" w:rsidP="003C1F6B">
            <w:pPr>
              <w:jc w:val="both"/>
              <w:rPr>
                <w:sz w:val="21"/>
                <w:szCs w:val="21"/>
              </w:rPr>
            </w:pPr>
            <w:r w:rsidRPr="00CC1E77">
              <w:rPr>
                <w:sz w:val="21"/>
                <w:szCs w:val="21"/>
              </w:rPr>
              <w:t>Взимается дополнительно к п.</w:t>
            </w:r>
            <w:r w:rsidR="00381B28">
              <w:rPr>
                <w:sz w:val="21"/>
                <w:szCs w:val="21"/>
                <w:lang w:val="en-US"/>
              </w:rPr>
              <w:t>6</w:t>
            </w:r>
            <w:r w:rsidRPr="00CC1E77">
              <w:rPr>
                <w:sz w:val="21"/>
                <w:szCs w:val="21"/>
              </w:rPr>
              <w:t>.2.</w:t>
            </w:r>
          </w:p>
        </w:tc>
      </w:tr>
      <w:tr w:rsidR="003F0D66" w:rsidRPr="00A63C99" w:rsidTr="003C1F6B">
        <w:trPr>
          <w:cantSplit/>
        </w:trPr>
        <w:tc>
          <w:tcPr>
            <w:tcW w:w="3539" w:type="dxa"/>
            <w:vAlign w:val="center"/>
          </w:tcPr>
          <w:p w:rsidR="003F0D66" w:rsidRPr="003F0D66" w:rsidRDefault="003F0D66" w:rsidP="00525967">
            <w:pPr>
              <w:numPr>
                <w:ilvl w:val="0"/>
                <w:numId w:val="38"/>
              </w:numPr>
              <w:ind w:left="0" w:firstLine="171"/>
              <w:jc w:val="both"/>
              <w:rPr>
                <w:sz w:val="21"/>
                <w:szCs w:val="21"/>
              </w:rPr>
            </w:pPr>
            <w:r w:rsidRPr="003F0D66">
              <w:rPr>
                <w:sz w:val="21"/>
                <w:szCs w:val="21"/>
              </w:rPr>
              <w:t>Повторное создание ключа электронной подписи, создание и регистрация сертификата ключа электронной подписи в случае зам</w:t>
            </w:r>
            <w:r w:rsidRPr="003F0D66">
              <w:rPr>
                <w:sz w:val="21"/>
                <w:szCs w:val="21"/>
              </w:rPr>
              <w:t>е</w:t>
            </w:r>
            <w:r w:rsidRPr="003F0D66">
              <w:rPr>
                <w:sz w:val="21"/>
                <w:szCs w:val="21"/>
              </w:rPr>
              <w:t xml:space="preserve">ны Смарт-карты </w:t>
            </w:r>
          </w:p>
        </w:tc>
        <w:tc>
          <w:tcPr>
            <w:tcW w:w="1843" w:type="dxa"/>
            <w:vAlign w:val="center"/>
          </w:tcPr>
          <w:p w:rsidR="003F0D66" w:rsidRPr="00CC1E77" w:rsidRDefault="00E209DF" w:rsidP="003C1F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7</w:t>
            </w:r>
            <w:r w:rsidR="003F0D66" w:rsidRPr="00CC1E77">
              <w:rPr>
                <w:sz w:val="21"/>
                <w:szCs w:val="21"/>
              </w:rPr>
              <w:t>00 рублей</w:t>
            </w:r>
          </w:p>
        </w:tc>
        <w:tc>
          <w:tcPr>
            <w:tcW w:w="3962" w:type="dxa"/>
          </w:tcPr>
          <w:p w:rsidR="003F0D66" w:rsidRPr="00CC1E77" w:rsidRDefault="003F0D66" w:rsidP="003C1F6B">
            <w:pPr>
              <w:jc w:val="both"/>
              <w:rPr>
                <w:sz w:val="21"/>
                <w:szCs w:val="21"/>
              </w:rPr>
            </w:pPr>
            <w:r w:rsidRPr="00CC1E77">
              <w:rPr>
                <w:sz w:val="21"/>
                <w:szCs w:val="21"/>
              </w:rPr>
              <w:t>Плата взимается в течении 3-х рабочих дней со дня подписания между Банком и Клиентом Акта приема-передачи Нос</w:t>
            </w:r>
            <w:r w:rsidRPr="00CC1E77">
              <w:rPr>
                <w:sz w:val="21"/>
                <w:szCs w:val="21"/>
              </w:rPr>
              <w:t>и</w:t>
            </w:r>
            <w:r w:rsidRPr="00CC1E77">
              <w:rPr>
                <w:sz w:val="21"/>
                <w:szCs w:val="21"/>
              </w:rPr>
              <w:t>теля ключевой информации (Смарт-карты)</w:t>
            </w:r>
          </w:p>
          <w:p w:rsidR="003F0D66" w:rsidRPr="00CC1E77" w:rsidRDefault="003F0D66" w:rsidP="003C1F6B">
            <w:pPr>
              <w:jc w:val="both"/>
              <w:rPr>
                <w:sz w:val="21"/>
                <w:szCs w:val="21"/>
              </w:rPr>
            </w:pPr>
            <w:r w:rsidRPr="00CC1E77">
              <w:rPr>
                <w:sz w:val="21"/>
                <w:szCs w:val="21"/>
              </w:rPr>
              <w:t>Взимается дополнительно к п.</w:t>
            </w:r>
            <w:r w:rsidR="00381B28">
              <w:rPr>
                <w:sz w:val="21"/>
                <w:szCs w:val="21"/>
                <w:lang w:val="en-US"/>
              </w:rPr>
              <w:t>6</w:t>
            </w:r>
            <w:r w:rsidRPr="00CC1E77">
              <w:rPr>
                <w:sz w:val="21"/>
                <w:szCs w:val="21"/>
              </w:rPr>
              <w:t>.3.</w:t>
            </w:r>
          </w:p>
        </w:tc>
      </w:tr>
      <w:tr w:rsidR="003F0D66" w:rsidRPr="00A63C99" w:rsidTr="003C1F6B">
        <w:tc>
          <w:tcPr>
            <w:tcW w:w="3539" w:type="dxa"/>
            <w:vAlign w:val="center"/>
          </w:tcPr>
          <w:p w:rsidR="003F0D66" w:rsidRPr="003F0D66" w:rsidRDefault="003F0D66" w:rsidP="00525967">
            <w:pPr>
              <w:numPr>
                <w:ilvl w:val="0"/>
                <w:numId w:val="38"/>
              </w:numPr>
              <w:ind w:left="0" w:firstLine="171"/>
              <w:rPr>
                <w:sz w:val="21"/>
                <w:szCs w:val="21"/>
              </w:rPr>
            </w:pPr>
            <w:r w:rsidRPr="003F0D66">
              <w:rPr>
                <w:sz w:val="21"/>
                <w:szCs w:val="21"/>
              </w:rPr>
              <w:t>Продление (обновление) ключа электронной подписи и се</w:t>
            </w:r>
            <w:r w:rsidRPr="003F0D66">
              <w:rPr>
                <w:sz w:val="21"/>
                <w:szCs w:val="21"/>
              </w:rPr>
              <w:t>р</w:t>
            </w:r>
            <w:r w:rsidRPr="003F0D66">
              <w:rPr>
                <w:sz w:val="21"/>
                <w:szCs w:val="21"/>
              </w:rPr>
              <w:t>тификата ключа электронной по</w:t>
            </w:r>
            <w:r w:rsidRPr="003F0D66">
              <w:rPr>
                <w:sz w:val="21"/>
                <w:szCs w:val="21"/>
              </w:rPr>
              <w:t>д</w:t>
            </w:r>
            <w:r w:rsidRPr="003F0D66">
              <w:rPr>
                <w:sz w:val="21"/>
                <w:szCs w:val="21"/>
              </w:rPr>
              <w:t>писи, произведенное до истечения срока действия сертификата</w:t>
            </w:r>
          </w:p>
        </w:tc>
        <w:tc>
          <w:tcPr>
            <w:tcW w:w="1843" w:type="dxa"/>
            <w:vAlign w:val="center"/>
          </w:tcPr>
          <w:p w:rsidR="003F0D66" w:rsidRPr="00CC1E77" w:rsidRDefault="003F0D66" w:rsidP="00543FEF">
            <w:pPr>
              <w:rPr>
                <w:sz w:val="21"/>
                <w:szCs w:val="21"/>
              </w:rPr>
            </w:pPr>
            <w:r w:rsidRPr="00CC1E77">
              <w:rPr>
                <w:sz w:val="21"/>
                <w:szCs w:val="21"/>
              </w:rPr>
              <w:t>3</w:t>
            </w:r>
            <w:r w:rsidR="00543FEF">
              <w:rPr>
                <w:sz w:val="21"/>
                <w:szCs w:val="21"/>
                <w:lang w:val="en-US"/>
              </w:rPr>
              <w:t>5</w:t>
            </w:r>
            <w:r w:rsidRPr="00CC1E77">
              <w:rPr>
                <w:sz w:val="21"/>
                <w:szCs w:val="21"/>
              </w:rPr>
              <w:t>0 рублей</w:t>
            </w:r>
          </w:p>
        </w:tc>
        <w:tc>
          <w:tcPr>
            <w:tcW w:w="3962" w:type="dxa"/>
          </w:tcPr>
          <w:p w:rsidR="003F0D66" w:rsidRPr="00CC1E77" w:rsidRDefault="003F0D66" w:rsidP="003C1F6B">
            <w:pPr>
              <w:jc w:val="both"/>
              <w:rPr>
                <w:sz w:val="21"/>
                <w:szCs w:val="21"/>
              </w:rPr>
            </w:pPr>
            <w:r w:rsidRPr="00CC1E77">
              <w:rPr>
                <w:sz w:val="21"/>
                <w:szCs w:val="21"/>
              </w:rPr>
              <w:t>Плата взимается в течении 3-х рабочих дней со дня подписания между Банком и Клиентом Акта приема-передачи Серт</w:t>
            </w:r>
            <w:r w:rsidRPr="00CC1E77">
              <w:rPr>
                <w:sz w:val="21"/>
                <w:szCs w:val="21"/>
              </w:rPr>
              <w:t>и</w:t>
            </w:r>
            <w:r w:rsidRPr="00CC1E77">
              <w:rPr>
                <w:sz w:val="21"/>
                <w:szCs w:val="21"/>
              </w:rPr>
              <w:t>фиката ключа электронной подписи</w:t>
            </w:r>
          </w:p>
        </w:tc>
      </w:tr>
      <w:tr w:rsidR="003F0D66" w:rsidRPr="00A63C99" w:rsidTr="003C1F6B">
        <w:tc>
          <w:tcPr>
            <w:tcW w:w="3539" w:type="dxa"/>
            <w:vAlign w:val="center"/>
          </w:tcPr>
          <w:p w:rsidR="003F0D66" w:rsidRPr="003F0D66" w:rsidRDefault="003F0D66" w:rsidP="00525967">
            <w:pPr>
              <w:numPr>
                <w:ilvl w:val="0"/>
                <w:numId w:val="38"/>
              </w:numPr>
              <w:ind w:left="0" w:firstLine="171"/>
              <w:jc w:val="both"/>
              <w:rPr>
                <w:sz w:val="21"/>
                <w:szCs w:val="21"/>
              </w:rPr>
            </w:pPr>
            <w:r w:rsidRPr="003F0D66">
              <w:rPr>
                <w:sz w:val="21"/>
                <w:szCs w:val="21"/>
              </w:rPr>
              <w:t>Продление (обновление) ключа электронной подписи и се</w:t>
            </w:r>
            <w:r w:rsidRPr="003F0D66">
              <w:rPr>
                <w:sz w:val="21"/>
                <w:szCs w:val="21"/>
              </w:rPr>
              <w:t>р</w:t>
            </w:r>
            <w:r w:rsidRPr="003F0D66">
              <w:rPr>
                <w:sz w:val="21"/>
                <w:szCs w:val="21"/>
              </w:rPr>
              <w:t>тификата ключа электронной по</w:t>
            </w:r>
            <w:r w:rsidRPr="003F0D66">
              <w:rPr>
                <w:sz w:val="21"/>
                <w:szCs w:val="21"/>
              </w:rPr>
              <w:t>д</w:t>
            </w:r>
            <w:r w:rsidRPr="003F0D66">
              <w:rPr>
                <w:sz w:val="21"/>
                <w:szCs w:val="21"/>
              </w:rPr>
              <w:t>писи, произведенное после истеч</w:t>
            </w:r>
            <w:r w:rsidRPr="003F0D66">
              <w:rPr>
                <w:sz w:val="21"/>
                <w:szCs w:val="21"/>
              </w:rPr>
              <w:t>е</w:t>
            </w:r>
            <w:r w:rsidRPr="003F0D66">
              <w:rPr>
                <w:sz w:val="21"/>
                <w:szCs w:val="21"/>
              </w:rPr>
              <w:t>ния срока действия сертификата</w:t>
            </w:r>
          </w:p>
        </w:tc>
        <w:tc>
          <w:tcPr>
            <w:tcW w:w="1843" w:type="dxa"/>
            <w:vAlign w:val="center"/>
          </w:tcPr>
          <w:p w:rsidR="003F0D66" w:rsidRPr="00CC1E77" w:rsidRDefault="00543FEF" w:rsidP="003C1F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7</w:t>
            </w:r>
            <w:r w:rsidR="003F0D66" w:rsidRPr="00CC1E77">
              <w:rPr>
                <w:sz w:val="21"/>
                <w:szCs w:val="21"/>
              </w:rPr>
              <w:t>00 рублей</w:t>
            </w:r>
          </w:p>
        </w:tc>
        <w:tc>
          <w:tcPr>
            <w:tcW w:w="3962" w:type="dxa"/>
          </w:tcPr>
          <w:p w:rsidR="003F0D66" w:rsidRPr="00CC1E77" w:rsidRDefault="003F0D66" w:rsidP="003C1F6B">
            <w:pPr>
              <w:jc w:val="both"/>
              <w:rPr>
                <w:sz w:val="21"/>
                <w:szCs w:val="21"/>
              </w:rPr>
            </w:pPr>
            <w:r w:rsidRPr="00CC1E77">
              <w:rPr>
                <w:sz w:val="21"/>
                <w:szCs w:val="21"/>
              </w:rPr>
              <w:t>Плата взимается в течении 3-х рабочих дней со дня подписания между Банком и Клиентом Акта приема-передачи Серт</w:t>
            </w:r>
            <w:r w:rsidRPr="00CC1E77">
              <w:rPr>
                <w:sz w:val="21"/>
                <w:szCs w:val="21"/>
              </w:rPr>
              <w:t>и</w:t>
            </w:r>
            <w:r w:rsidRPr="00CC1E77">
              <w:rPr>
                <w:sz w:val="21"/>
                <w:szCs w:val="21"/>
              </w:rPr>
              <w:t>фиката ключа электронной подписи</w:t>
            </w:r>
          </w:p>
        </w:tc>
      </w:tr>
      <w:tr w:rsidR="003F0D66" w:rsidRPr="00A63C99" w:rsidTr="003C1F6B">
        <w:tc>
          <w:tcPr>
            <w:tcW w:w="3539" w:type="dxa"/>
            <w:vAlign w:val="center"/>
          </w:tcPr>
          <w:p w:rsidR="003F0D66" w:rsidRPr="003F0D66" w:rsidRDefault="003F0D66" w:rsidP="00525967">
            <w:pPr>
              <w:numPr>
                <w:ilvl w:val="0"/>
                <w:numId w:val="38"/>
              </w:numPr>
              <w:tabs>
                <w:tab w:val="left" w:pos="851"/>
              </w:tabs>
              <w:ind w:left="0" w:firstLine="171"/>
              <w:jc w:val="both"/>
            </w:pPr>
            <w:r w:rsidRPr="00655E20">
              <w:rPr>
                <w:sz w:val="21"/>
                <w:szCs w:val="21"/>
              </w:rPr>
              <w:t>Регистрация блокировки</w:t>
            </w:r>
            <w:r w:rsidR="00655E20" w:rsidRPr="00655E20">
              <w:rPr>
                <w:sz w:val="21"/>
                <w:szCs w:val="21"/>
              </w:rPr>
              <w:t xml:space="preserve"> </w:t>
            </w:r>
            <w:r w:rsidRPr="00655E20">
              <w:rPr>
                <w:sz w:val="21"/>
                <w:szCs w:val="21"/>
              </w:rPr>
              <w:t>Услуги по дистанционному банко</w:t>
            </w:r>
            <w:r w:rsidRPr="00655E20">
              <w:rPr>
                <w:sz w:val="21"/>
                <w:szCs w:val="21"/>
              </w:rPr>
              <w:t>в</w:t>
            </w:r>
            <w:r w:rsidRPr="00655E20">
              <w:rPr>
                <w:sz w:val="21"/>
                <w:szCs w:val="21"/>
              </w:rPr>
              <w:t>скому обслуживанию счета по ин</w:t>
            </w:r>
            <w:r w:rsidRPr="00655E20">
              <w:rPr>
                <w:sz w:val="21"/>
                <w:szCs w:val="21"/>
              </w:rPr>
              <w:t>и</w:t>
            </w:r>
            <w:r w:rsidRPr="00655E20">
              <w:rPr>
                <w:sz w:val="21"/>
                <w:szCs w:val="21"/>
              </w:rPr>
              <w:t>циативе Клиента</w:t>
            </w:r>
          </w:p>
        </w:tc>
        <w:tc>
          <w:tcPr>
            <w:tcW w:w="1843" w:type="dxa"/>
            <w:vAlign w:val="center"/>
          </w:tcPr>
          <w:p w:rsidR="003F0D66" w:rsidRPr="00CC1E77" w:rsidRDefault="003F0D66" w:rsidP="003C1F6B">
            <w:pPr>
              <w:rPr>
                <w:sz w:val="21"/>
                <w:szCs w:val="21"/>
              </w:rPr>
            </w:pPr>
            <w:r w:rsidRPr="00CC1E77">
              <w:rPr>
                <w:sz w:val="21"/>
                <w:szCs w:val="21"/>
              </w:rPr>
              <w:t>Не взимается</w:t>
            </w:r>
          </w:p>
        </w:tc>
        <w:tc>
          <w:tcPr>
            <w:tcW w:w="3962" w:type="dxa"/>
          </w:tcPr>
          <w:p w:rsidR="003F0D66" w:rsidRPr="00CC1E77" w:rsidRDefault="003F0D66" w:rsidP="00CC1E77">
            <w:pPr>
              <w:rPr>
                <w:sz w:val="21"/>
                <w:szCs w:val="21"/>
              </w:rPr>
            </w:pPr>
          </w:p>
        </w:tc>
      </w:tr>
      <w:tr w:rsidR="003F0D66" w:rsidRPr="00A63C99" w:rsidTr="003C1F6B">
        <w:tc>
          <w:tcPr>
            <w:tcW w:w="3539" w:type="dxa"/>
            <w:vAlign w:val="center"/>
          </w:tcPr>
          <w:p w:rsidR="003F0D66" w:rsidRPr="003F0D66" w:rsidRDefault="003F0D66" w:rsidP="00525967">
            <w:pPr>
              <w:numPr>
                <w:ilvl w:val="0"/>
                <w:numId w:val="38"/>
              </w:numPr>
              <w:tabs>
                <w:tab w:val="left" w:pos="851"/>
              </w:tabs>
              <w:ind w:left="0" w:firstLine="171"/>
              <w:jc w:val="both"/>
              <w:rPr>
                <w:sz w:val="21"/>
                <w:szCs w:val="21"/>
              </w:rPr>
            </w:pPr>
            <w:r w:rsidRPr="003F0D66">
              <w:rPr>
                <w:sz w:val="21"/>
                <w:szCs w:val="21"/>
              </w:rPr>
              <w:t>Регистрация разблокиро</w:t>
            </w:r>
            <w:r w:rsidRPr="003F0D66">
              <w:rPr>
                <w:sz w:val="21"/>
                <w:szCs w:val="21"/>
              </w:rPr>
              <w:t>в</w:t>
            </w:r>
            <w:r w:rsidRPr="003F0D66">
              <w:rPr>
                <w:sz w:val="21"/>
                <w:szCs w:val="21"/>
              </w:rPr>
              <w:t>ки Услуги по дистанционному ба</w:t>
            </w:r>
            <w:r w:rsidRPr="003F0D66">
              <w:rPr>
                <w:sz w:val="21"/>
                <w:szCs w:val="21"/>
              </w:rPr>
              <w:t>н</w:t>
            </w:r>
            <w:r w:rsidRPr="003F0D66">
              <w:rPr>
                <w:sz w:val="21"/>
                <w:szCs w:val="21"/>
              </w:rPr>
              <w:t>ковскому обслуживанию счета, з</w:t>
            </w:r>
            <w:r w:rsidRPr="003F0D66">
              <w:rPr>
                <w:sz w:val="21"/>
                <w:szCs w:val="21"/>
              </w:rPr>
              <w:t>а</w:t>
            </w:r>
            <w:r w:rsidRPr="003F0D66">
              <w:rPr>
                <w:sz w:val="21"/>
                <w:szCs w:val="21"/>
              </w:rPr>
              <w:t>блокированной по инициативе Ба</w:t>
            </w:r>
            <w:r w:rsidRPr="003F0D66">
              <w:rPr>
                <w:sz w:val="21"/>
                <w:szCs w:val="21"/>
              </w:rPr>
              <w:t>н</w:t>
            </w:r>
            <w:r w:rsidRPr="003F0D66">
              <w:rPr>
                <w:sz w:val="21"/>
                <w:szCs w:val="21"/>
              </w:rPr>
              <w:t>ка или Клиента</w:t>
            </w:r>
          </w:p>
        </w:tc>
        <w:tc>
          <w:tcPr>
            <w:tcW w:w="1843" w:type="dxa"/>
            <w:vAlign w:val="center"/>
          </w:tcPr>
          <w:p w:rsidR="003F0D66" w:rsidRPr="00CC1E77" w:rsidRDefault="003F0D66" w:rsidP="003C1F6B">
            <w:pPr>
              <w:rPr>
                <w:sz w:val="21"/>
                <w:szCs w:val="21"/>
              </w:rPr>
            </w:pPr>
            <w:r w:rsidRPr="00CC1E77">
              <w:rPr>
                <w:sz w:val="21"/>
                <w:szCs w:val="21"/>
              </w:rPr>
              <w:t>300 рублей</w:t>
            </w:r>
          </w:p>
        </w:tc>
        <w:tc>
          <w:tcPr>
            <w:tcW w:w="3962" w:type="dxa"/>
          </w:tcPr>
          <w:p w:rsidR="003F0D66" w:rsidRPr="00CC1E77" w:rsidRDefault="003F0D66" w:rsidP="003C1F6B">
            <w:pPr>
              <w:jc w:val="both"/>
              <w:rPr>
                <w:sz w:val="21"/>
                <w:szCs w:val="21"/>
              </w:rPr>
            </w:pPr>
            <w:r w:rsidRPr="00CC1E77">
              <w:rPr>
                <w:sz w:val="21"/>
                <w:szCs w:val="21"/>
              </w:rPr>
              <w:t>Плата взимается в течение 3-х рабочих дней со дня подачи заявления Клиента о разблокировке</w:t>
            </w:r>
          </w:p>
        </w:tc>
      </w:tr>
      <w:tr w:rsidR="003F0D66" w:rsidRPr="00A63C99" w:rsidTr="003C1F6B">
        <w:tc>
          <w:tcPr>
            <w:tcW w:w="3539" w:type="dxa"/>
            <w:vAlign w:val="center"/>
          </w:tcPr>
          <w:p w:rsidR="003F0D66" w:rsidRPr="003F0D66" w:rsidRDefault="003F0D66" w:rsidP="00525967">
            <w:pPr>
              <w:numPr>
                <w:ilvl w:val="0"/>
                <w:numId w:val="38"/>
              </w:numPr>
              <w:tabs>
                <w:tab w:val="left" w:pos="851"/>
              </w:tabs>
              <w:ind w:left="0" w:firstLine="171"/>
              <w:jc w:val="both"/>
              <w:rPr>
                <w:sz w:val="21"/>
                <w:szCs w:val="21"/>
              </w:rPr>
            </w:pPr>
            <w:r w:rsidRPr="003F0D66">
              <w:rPr>
                <w:sz w:val="21"/>
                <w:szCs w:val="21"/>
              </w:rPr>
              <w:t>Выезд специалиста Банка к Клиенту для оказания услуг по установке и/или эксплуатации с</w:t>
            </w:r>
            <w:r w:rsidRPr="003F0D66">
              <w:rPr>
                <w:sz w:val="21"/>
                <w:szCs w:val="21"/>
              </w:rPr>
              <w:t>и</w:t>
            </w:r>
            <w:r w:rsidRPr="003F0D66">
              <w:rPr>
                <w:sz w:val="21"/>
                <w:szCs w:val="21"/>
              </w:rPr>
              <w:t>стемы дистанционного банковского обслуживания, включая обучение персонала Клиента:</w:t>
            </w:r>
          </w:p>
          <w:p w:rsidR="003F0D66" w:rsidRPr="003F0D66" w:rsidRDefault="003F0D66" w:rsidP="00525967">
            <w:pPr>
              <w:ind w:firstLine="171"/>
              <w:jc w:val="both"/>
              <w:rPr>
                <w:sz w:val="21"/>
                <w:szCs w:val="21"/>
              </w:rPr>
            </w:pPr>
            <w:r w:rsidRPr="003F0D66">
              <w:rPr>
                <w:sz w:val="21"/>
                <w:szCs w:val="21"/>
              </w:rPr>
              <w:t>- в пределах г. Москвы и ближа</w:t>
            </w:r>
            <w:r w:rsidRPr="003F0D66">
              <w:rPr>
                <w:sz w:val="21"/>
                <w:szCs w:val="21"/>
              </w:rPr>
              <w:t>й</w:t>
            </w:r>
            <w:r w:rsidRPr="003F0D66">
              <w:rPr>
                <w:sz w:val="21"/>
                <w:szCs w:val="21"/>
              </w:rPr>
              <w:t xml:space="preserve">шего Подмосковья (до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3F0D66">
                <w:rPr>
                  <w:sz w:val="21"/>
                  <w:szCs w:val="21"/>
                </w:rPr>
                <w:t>10 км</w:t>
              </w:r>
            </w:smartTag>
            <w:r w:rsidRPr="003F0D66">
              <w:rPr>
                <w:sz w:val="21"/>
                <w:szCs w:val="21"/>
              </w:rPr>
              <w:t xml:space="preserve"> от МКАД);</w:t>
            </w:r>
          </w:p>
          <w:p w:rsidR="003F0D66" w:rsidRPr="003F0D66" w:rsidRDefault="003F0D66" w:rsidP="00525967">
            <w:pPr>
              <w:ind w:firstLine="171"/>
              <w:jc w:val="both"/>
              <w:rPr>
                <w:sz w:val="21"/>
                <w:szCs w:val="21"/>
              </w:rPr>
            </w:pPr>
            <w:r w:rsidRPr="003F0D66">
              <w:rPr>
                <w:sz w:val="21"/>
                <w:szCs w:val="21"/>
              </w:rPr>
              <w:t>- в другие районы</w:t>
            </w:r>
          </w:p>
        </w:tc>
        <w:tc>
          <w:tcPr>
            <w:tcW w:w="1843" w:type="dxa"/>
            <w:vAlign w:val="center"/>
          </w:tcPr>
          <w:p w:rsidR="003F0D66" w:rsidRPr="00CC1E77" w:rsidRDefault="003F0D66" w:rsidP="003C1F6B">
            <w:pPr>
              <w:rPr>
                <w:sz w:val="21"/>
                <w:szCs w:val="21"/>
              </w:rPr>
            </w:pPr>
            <w:r w:rsidRPr="00CC1E77">
              <w:rPr>
                <w:sz w:val="21"/>
                <w:szCs w:val="21"/>
              </w:rPr>
              <w:t>3000 рублей</w:t>
            </w:r>
          </w:p>
          <w:p w:rsidR="003F0D66" w:rsidRPr="00CC1E77" w:rsidRDefault="003F0D66" w:rsidP="003C1F6B">
            <w:pPr>
              <w:rPr>
                <w:sz w:val="21"/>
                <w:szCs w:val="21"/>
              </w:rPr>
            </w:pPr>
          </w:p>
          <w:p w:rsidR="003F0D66" w:rsidRPr="00CC1E77" w:rsidRDefault="003F0D66" w:rsidP="003C1F6B">
            <w:pPr>
              <w:rPr>
                <w:sz w:val="21"/>
                <w:szCs w:val="21"/>
              </w:rPr>
            </w:pPr>
            <w:r w:rsidRPr="00CC1E77">
              <w:rPr>
                <w:sz w:val="21"/>
                <w:szCs w:val="21"/>
              </w:rPr>
              <w:t>Оговаривается в индивидуальном порядке</w:t>
            </w:r>
          </w:p>
        </w:tc>
        <w:tc>
          <w:tcPr>
            <w:tcW w:w="3962" w:type="dxa"/>
          </w:tcPr>
          <w:p w:rsidR="003F0D66" w:rsidRPr="00CC1E77" w:rsidRDefault="003F0D66" w:rsidP="003C1F6B">
            <w:pPr>
              <w:jc w:val="both"/>
              <w:rPr>
                <w:sz w:val="21"/>
                <w:szCs w:val="21"/>
              </w:rPr>
            </w:pPr>
            <w:r w:rsidRPr="00CC1E77">
              <w:rPr>
                <w:sz w:val="21"/>
                <w:szCs w:val="21"/>
              </w:rPr>
              <w:t>Плата взимается в течение 3-х рабочих дней со дня подписания между Банком и Клиентом Акта приема-сдачи работ.</w:t>
            </w:r>
          </w:p>
        </w:tc>
      </w:tr>
    </w:tbl>
    <w:p w:rsidR="003F0D66" w:rsidRDefault="003F0D66" w:rsidP="00FF2964">
      <w:pPr>
        <w:ind w:left="-142"/>
        <w:jc w:val="center"/>
        <w:rPr>
          <w:b/>
          <w:sz w:val="21"/>
          <w:szCs w:val="21"/>
        </w:rPr>
      </w:pPr>
    </w:p>
    <w:sectPr w:rsidR="003F0D66" w:rsidSect="00130C31">
      <w:pgSz w:w="11906" w:h="16838" w:code="9"/>
      <w:pgMar w:top="1134" w:right="851" w:bottom="1276" w:left="1701" w:header="709" w:footer="709" w:gutter="0"/>
      <w:paperSrc w:first="15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244390" w15:done="0"/>
  <w15:commentEx w15:paraId="6540B6FD" w15:done="0"/>
  <w15:commentEx w15:paraId="7EB8F347" w15:done="0"/>
  <w15:commentEx w15:paraId="1859F62A" w15:done="0"/>
  <w15:commentEx w15:paraId="3057747E" w15:done="0"/>
  <w15:commentEx w15:paraId="630043E6" w15:done="0"/>
  <w15:commentEx w15:paraId="107ADD78" w15:done="0"/>
  <w15:commentEx w15:paraId="548EF1A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A5E" w:rsidRDefault="00D86A5E" w:rsidP="006318FF">
      <w:r>
        <w:separator/>
      </w:r>
    </w:p>
  </w:endnote>
  <w:endnote w:type="continuationSeparator" w:id="0">
    <w:p w:rsidR="00D86A5E" w:rsidRDefault="00D86A5E" w:rsidP="0063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A5E" w:rsidRDefault="00D86A5E" w:rsidP="006318FF">
      <w:r>
        <w:separator/>
      </w:r>
    </w:p>
  </w:footnote>
  <w:footnote w:type="continuationSeparator" w:id="0">
    <w:p w:rsidR="00D86A5E" w:rsidRDefault="00D86A5E" w:rsidP="006318FF">
      <w:r>
        <w:continuationSeparator/>
      </w:r>
    </w:p>
  </w:footnote>
  <w:footnote w:id="1">
    <w:p w:rsidR="00E41D74" w:rsidRPr="0027586F" w:rsidRDefault="00E41D74" w:rsidP="00847CBE">
      <w:pPr>
        <w:pStyle w:val="af0"/>
        <w:jc w:val="both"/>
        <w:rPr>
          <w:sz w:val="18"/>
          <w:szCs w:val="18"/>
        </w:rPr>
      </w:pPr>
      <w:r w:rsidRPr="0027586F">
        <w:rPr>
          <w:rStyle w:val="af5"/>
          <w:sz w:val="18"/>
          <w:szCs w:val="18"/>
        </w:rPr>
        <w:footnoteRef/>
      </w:r>
      <w:r w:rsidRPr="0027586F">
        <w:rPr>
          <w:sz w:val="18"/>
          <w:szCs w:val="18"/>
        </w:rPr>
        <w:t xml:space="preserve"> Под первичным подключением к Услуге по </w:t>
      </w:r>
      <w:r w:rsidRPr="00E91836">
        <w:rPr>
          <w:sz w:val="18"/>
          <w:szCs w:val="18"/>
        </w:rPr>
        <w:t>дистанционному банковскому</w:t>
      </w:r>
      <w:r>
        <w:rPr>
          <w:sz w:val="18"/>
          <w:szCs w:val="18"/>
        </w:rPr>
        <w:t xml:space="preserve"> </w:t>
      </w:r>
      <w:r w:rsidRPr="0027586F">
        <w:rPr>
          <w:sz w:val="18"/>
          <w:szCs w:val="18"/>
        </w:rPr>
        <w:t>обслуживанию понимается подключение банковских счетов Клиента к данной Услуге в момент заключения между Банком и Клиентом Договора о предоставл</w:t>
      </w:r>
      <w:r w:rsidRPr="0027586F">
        <w:rPr>
          <w:sz w:val="18"/>
          <w:szCs w:val="18"/>
        </w:rPr>
        <w:t>е</w:t>
      </w:r>
      <w:r w:rsidRPr="0027586F">
        <w:rPr>
          <w:sz w:val="18"/>
          <w:szCs w:val="18"/>
        </w:rPr>
        <w:t>нии услуги по обслуживанию Клиентов Банка с использованием системы дистанционного банковского обслуживания (вне зависимости от количества банковских счетов Клиента, подключаемых к данной Услуге). Первичное подключение к Услуге по дистанционному</w:t>
      </w:r>
      <w:r w:rsidRPr="00E91836">
        <w:rPr>
          <w:sz w:val="18"/>
          <w:szCs w:val="18"/>
        </w:rPr>
        <w:t xml:space="preserve"> банковскому </w:t>
      </w:r>
      <w:r w:rsidRPr="0027586F">
        <w:rPr>
          <w:sz w:val="18"/>
          <w:szCs w:val="18"/>
        </w:rPr>
        <w:t>обслуживанию не включает в себ</w:t>
      </w:r>
      <w:r>
        <w:rPr>
          <w:sz w:val="18"/>
          <w:szCs w:val="18"/>
        </w:rPr>
        <w:t xml:space="preserve">я услуги, перечисленные в п.п. </w:t>
      </w:r>
      <w:r w:rsidRPr="00523E0C">
        <w:rPr>
          <w:sz w:val="18"/>
          <w:szCs w:val="18"/>
        </w:rPr>
        <w:t>6</w:t>
      </w:r>
      <w:r w:rsidRPr="0027586F">
        <w:rPr>
          <w:sz w:val="18"/>
          <w:szCs w:val="18"/>
        </w:rPr>
        <w:t>.2-</w:t>
      </w:r>
      <w:r w:rsidRPr="00523E0C">
        <w:rPr>
          <w:sz w:val="18"/>
          <w:szCs w:val="18"/>
        </w:rPr>
        <w:t>6</w:t>
      </w:r>
      <w:r w:rsidRPr="00E91836">
        <w:rPr>
          <w:sz w:val="18"/>
          <w:szCs w:val="18"/>
        </w:rPr>
        <w:t xml:space="preserve">.12 </w:t>
      </w:r>
      <w:r w:rsidRPr="0027586F">
        <w:rPr>
          <w:sz w:val="18"/>
          <w:szCs w:val="18"/>
        </w:rPr>
        <w:t xml:space="preserve">настоящего раздела Тарифов. </w:t>
      </w:r>
    </w:p>
  </w:footnote>
  <w:footnote w:id="2">
    <w:p w:rsidR="00E41D74" w:rsidRPr="00037444" w:rsidRDefault="00E41D74" w:rsidP="00847CBE">
      <w:pPr>
        <w:jc w:val="both"/>
        <w:rPr>
          <w:sz w:val="18"/>
          <w:szCs w:val="18"/>
        </w:rPr>
      </w:pPr>
      <w:r w:rsidRPr="0027586F">
        <w:rPr>
          <w:rStyle w:val="af5"/>
          <w:sz w:val="18"/>
          <w:szCs w:val="18"/>
        </w:rPr>
        <w:footnoteRef/>
      </w:r>
      <w:r w:rsidRPr="0027586F">
        <w:rPr>
          <w:sz w:val="18"/>
          <w:szCs w:val="18"/>
        </w:rPr>
        <w:t xml:space="preserve"> </w:t>
      </w:r>
      <w:r w:rsidRPr="00037444">
        <w:rPr>
          <w:sz w:val="18"/>
          <w:szCs w:val="18"/>
        </w:rPr>
        <w:t xml:space="preserve">При подключении к Услуге по </w:t>
      </w:r>
      <w:r w:rsidRPr="00D804E3">
        <w:rPr>
          <w:sz w:val="18"/>
          <w:szCs w:val="18"/>
        </w:rPr>
        <w:t>дистанционному банковскому обслуживанию</w:t>
      </w:r>
      <w:r w:rsidRPr="00037444">
        <w:rPr>
          <w:sz w:val="18"/>
          <w:szCs w:val="18"/>
        </w:rPr>
        <w:t xml:space="preserve"> до 20 числа текущего месяца включ</w:t>
      </w:r>
      <w:r w:rsidRPr="00037444">
        <w:rPr>
          <w:sz w:val="18"/>
          <w:szCs w:val="18"/>
        </w:rPr>
        <w:t>и</w:t>
      </w:r>
      <w:r w:rsidRPr="00037444">
        <w:rPr>
          <w:sz w:val="18"/>
          <w:szCs w:val="18"/>
        </w:rPr>
        <w:t>тельно Банк взимает оплату за предоставление Услуги в текущем месяце в день подключения. При подключении к с</w:t>
      </w:r>
      <w:r w:rsidRPr="00037444">
        <w:rPr>
          <w:sz w:val="18"/>
          <w:szCs w:val="18"/>
        </w:rPr>
        <w:t>и</w:t>
      </w:r>
      <w:r w:rsidRPr="00037444">
        <w:rPr>
          <w:sz w:val="18"/>
          <w:szCs w:val="18"/>
        </w:rPr>
        <w:t>стеме после 20 числа текущего месяца оплата за предоставление Услуги в текущем месяце не взимается;</w:t>
      </w:r>
    </w:p>
    <w:p w:rsidR="00E41D74" w:rsidRPr="00787A58" w:rsidRDefault="00E41D74" w:rsidP="00847CBE">
      <w:pPr>
        <w:ind w:firstLine="142"/>
        <w:jc w:val="both"/>
        <w:rPr>
          <w:sz w:val="18"/>
          <w:szCs w:val="18"/>
        </w:rPr>
      </w:pPr>
      <w:r w:rsidRPr="00787A58">
        <w:rPr>
          <w:sz w:val="18"/>
          <w:szCs w:val="18"/>
        </w:rPr>
        <w:t xml:space="preserve">При неоплате Услуги по </w:t>
      </w:r>
      <w:r w:rsidRPr="00D804E3">
        <w:rPr>
          <w:sz w:val="18"/>
          <w:szCs w:val="18"/>
        </w:rPr>
        <w:t>дистанционному банковскому обслуживанию</w:t>
      </w:r>
      <w:r w:rsidRPr="00787A58">
        <w:rPr>
          <w:sz w:val="18"/>
          <w:szCs w:val="18"/>
        </w:rPr>
        <w:t xml:space="preserve"> (по причине отсутствия денежных средств на счете, наложения запрета (ограничения и т.п.) на использование денежных средств на счете в порядке, установленном законодательством Российской Федерации, и т.п.) доступ Клиента к указанной услуге приостанавливается Банком в одностороннем порядке. В течение всего срока приостановления Банком доступа Клиента к Услуге по дистанционному</w:t>
      </w:r>
      <w:r>
        <w:rPr>
          <w:sz w:val="18"/>
          <w:szCs w:val="18"/>
        </w:rPr>
        <w:t xml:space="preserve"> </w:t>
      </w:r>
      <w:r w:rsidRPr="00D804E3">
        <w:rPr>
          <w:sz w:val="18"/>
          <w:szCs w:val="18"/>
        </w:rPr>
        <w:t>банковскому</w:t>
      </w:r>
      <w:r w:rsidRPr="00787A58">
        <w:rPr>
          <w:sz w:val="18"/>
          <w:szCs w:val="18"/>
        </w:rPr>
        <w:t xml:space="preserve"> обслуживанию комиссия за пользование данной Услугой Банком не начисляется и не взимается. Послед</w:t>
      </w:r>
      <w:r w:rsidRPr="00787A58">
        <w:rPr>
          <w:sz w:val="18"/>
          <w:szCs w:val="18"/>
        </w:rPr>
        <w:t>у</w:t>
      </w:r>
      <w:r w:rsidRPr="00787A58">
        <w:rPr>
          <w:sz w:val="18"/>
          <w:szCs w:val="18"/>
        </w:rPr>
        <w:t xml:space="preserve">ющее возобновление доступа к Услуге по </w:t>
      </w:r>
      <w:r w:rsidRPr="00D804E3">
        <w:rPr>
          <w:sz w:val="18"/>
          <w:szCs w:val="18"/>
        </w:rPr>
        <w:t xml:space="preserve">дистанционному банковскому обслуживанию </w:t>
      </w:r>
      <w:r w:rsidRPr="00787A58">
        <w:rPr>
          <w:sz w:val="18"/>
          <w:szCs w:val="18"/>
        </w:rPr>
        <w:t>осуществляется Банком при условии:</w:t>
      </w:r>
    </w:p>
    <w:p w:rsidR="00E41D74" w:rsidRPr="00787A58" w:rsidRDefault="00E41D74" w:rsidP="00847CBE">
      <w:pPr>
        <w:ind w:firstLine="142"/>
        <w:jc w:val="both"/>
        <w:rPr>
          <w:sz w:val="18"/>
          <w:szCs w:val="18"/>
        </w:rPr>
      </w:pPr>
      <w:r w:rsidRPr="00787A58">
        <w:rPr>
          <w:sz w:val="18"/>
          <w:szCs w:val="18"/>
        </w:rPr>
        <w:t>1) внесения Клиентом оплаты за пользование Услугой за полный месяц, в течение которого Банком произведено во</w:t>
      </w:r>
      <w:r w:rsidRPr="00787A58">
        <w:rPr>
          <w:sz w:val="18"/>
          <w:szCs w:val="18"/>
        </w:rPr>
        <w:t>з</w:t>
      </w:r>
      <w:r w:rsidRPr="00787A58">
        <w:rPr>
          <w:sz w:val="18"/>
          <w:szCs w:val="18"/>
        </w:rPr>
        <w:t>обновление пользования Усл</w:t>
      </w:r>
      <w:r w:rsidRPr="00D804E3">
        <w:rPr>
          <w:sz w:val="18"/>
          <w:szCs w:val="18"/>
        </w:rPr>
        <w:t>у</w:t>
      </w:r>
      <w:r w:rsidRPr="00787A58">
        <w:rPr>
          <w:sz w:val="18"/>
          <w:szCs w:val="18"/>
        </w:rPr>
        <w:t>гой (положения абзаца 1 настоящего пункта примечаний в данном случае не применяе</w:t>
      </w:r>
      <w:r w:rsidRPr="00787A58">
        <w:rPr>
          <w:sz w:val="18"/>
          <w:szCs w:val="18"/>
        </w:rPr>
        <w:t>т</w:t>
      </w:r>
      <w:r w:rsidRPr="00787A58">
        <w:rPr>
          <w:sz w:val="18"/>
          <w:szCs w:val="18"/>
        </w:rPr>
        <w:t>ся);</w:t>
      </w:r>
    </w:p>
    <w:p w:rsidR="00E41D74" w:rsidRPr="00787A58" w:rsidRDefault="00E41D74" w:rsidP="00847CBE">
      <w:pPr>
        <w:ind w:firstLine="142"/>
        <w:jc w:val="both"/>
        <w:rPr>
          <w:sz w:val="18"/>
          <w:szCs w:val="18"/>
        </w:rPr>
      </w:pPr>
      <w:r w:rsidRPr="00787A58">
        <w:rPr>
          <w:sz w:val="18"/>
          <w:szCs w:val="18"/>
        </w:rPr>
        <w:t>2) срок действия сертификатов ключей электронной подписи уполномоченных лиц Клиента (одного из них – в случае предоставления права распоряжения денежными средствами посредством Услуги нескольким лицам) не истек.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DB2"/>
    <w:multiLevelType w:val="hybridMultilevel"/>
    <w:tmpl w:val="B61837DE"/>
    <w:lvl w:ilvl="0" w:tplc="15223C62">
      <w:start w:val="2"/>
      <w:numFmt w:val="decimal"/>
      <w:lvlText w:val="%1.5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523FF"/>
    <w:multiLevelType w:val="hybridMultilevel"/>
    <w:tmpl w:val="4BF8DB8C"/>
    <w:lvl w:ilvl="0" w:tplc="C7A23052">
      <w:start w:val="2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A772F"/>
    <w:multiLevelType w:val="hybridMultilevel"/>
    <w:tmpl w:val="475E3A60"/>
    <w:lvl w:ilvl="0" w:tplc="2C30AFE4">
      <w:start w:val="1"/>
      <w:numFmt w:val="decimal"/>
      <w:lvlText w:val="5.1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803871"/>
    <w:multiLevelType w:val="hybridMultilevel"/>
    <w:tmpl w:val="07300A0C"/>
    <w:lvl w:ilvl="0" w:tplc="3DA8D9F4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DEB2DD3"/>
    <w:multiLevelType w:val="hybridMultilevel"/>
    <w:tmpl w:val="AAC25D04"/>
    <w:lvl w:ilvl="0" w:tplc="A44EC510">
      <w:start w:val="1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1034EF7"/>
    <w:multiLevelType w:val="hybridMultilevel"/>
    <w:tmpl w:val="5BFC3790"/>
    <w:lvl w:ilvl="0" w:tplc="AEF80A52">
      <w:start w:val="2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3D3382D"/>
    <w:multiLevelType w:val="hybridMultilevel"/>
    <w:tmpl w:val="AEF8D124"/>
    <w:lvl w:ilvl="0" w:tplc="0B065B32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D4C90"/>
    <w:multiLevelType w:val="hybridMultilevel"/>
    <w:tmpl w:val="6EAAE234"/>
    <w:lvl w:ilvl="0" w:tplc="ADEA6778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4BCA0A0A">
      <w:start w:val="1"/>
      <w:numFmt w:val="decimal"/>
      <w:lvlText w:val="1.2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C3312"/>
    <w:multiLevelType w:val="hybridMultilevel"/>
    <w:tmpl w:val="0E86961E"/>
    <w:lvl w:ilvl="0" w:tplc="870EC444">
      <w:start w:val="4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425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AA73E1"/>
    <w:multiLevelType w:val="hybridMultilevel"/>
    <w:tmpl w:val="A1ACF438"/>
    <w:lvl w:ilvl="0" w:tplc="AAD667E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16F7F"/>
    <w:multiLevelType w:val="hybridMultilevel"/>
    <w:tmpl w:val="56A46A68"/>
    <w:lvl w:ilvl="0" w:tplc="1ACEADBA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6467C"/>
    <w:multiLevelType w:val="hybridMultilevel"/>
    <w:tmpl w:val="E898A230"/>
    <w:lvl w:ilvl="0" w:tplc="84C05EEC">
      <w:start w:val="2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F7476"/>
    <w:multiLevelType w:val="hybridMultilevel"/>
    <w:tmpl w:val="CE226BB0"/>
    <w:lvl w:ilvl="0" w:tplc="ADEA6778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36A5490">
      <w:start w:val="1"/>
      <w:numFmt w:val="decimal"/>
      <w:lvlText w:val="4.2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E77D12"/>
    <w:multiLevelType w:val="hybridMultilevel"/>
    <w:tmpl w:val="FA7035FE"/>
    <w:lvl w:ilvl="0" w:tplc="586825EE">
      <w:start w:val="3"/>
      <w:numFmt w:val="decimal"/>
      <w:lvlText w:val="5.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B2B0C"/>
    <w:multiLevelType w:val="hybridMultilevel"/>
    <w:tmpl w:val="41BC5856"/>
    <w:lvl w:ilvl="0" w:tplc="85A2FC58">
      <w:start w:val="1"/>
      <w:numFmt w:val="decimal"/>
      <w:lvlText w:val="4.1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3EC0103"/>
    <w:multiLevelType w:val="hybridMultilevel"/>
    <w:tmpl w:val="20802724"/>
    <w:lvl w:ilvl="0" w:tplc="ADEA6778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85A2FC58">
      <w:start w:val="1"/>
      <w:numFmt w:val="decimal"/>
      <w:lvlText w:val="4.1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E17C2"/>
    <w:multiLevelType w:val="hybridMultilevel"/>
    <w:tmpl w:val="903CEDCA"/>
    <w:lvl w:ilvl="0" w:tplc="ADEA6778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50B6CF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E677C9"/>
    <w:multiLevelType w:val="hybridMultilevel"/>
    <w:tmpl w:val="2E54CEB0"/>
    <w:lvl w:ilvl="0" w:tplc="CCE4C354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B45E49"/>
    <w:multiLevelType w:val="hybridMultilevel"/>
    <w:tmpl w:val="D8BC5BC6"/>
    <w:lvl w:ilvl="0" w:tplc="4BCA0A0A">
      <w:start w:val="1"/>
      <w:numFmt w:val="decimal"/>
      <w:lvlText w:val="1.2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3C312F"/>
    <w:multiLevelType w:val="hybridMultilevel"/>
    <w:tmpl w:val="2F30B756"/>
    <w:lvl w:ilvl="0" w:tplc="A3AA431E">
      <w:start w:val="4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404323"/>
    <w:multiLevelType w:val="hybridMultilevel"/>
    <w:tmpl w:val="9D64B6F4"/>
    <w:lvl w:ilvl="0" w:tplc="279ABAC4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657C80"/>
    <w:multiLevelType w:val="hybridMultilevel"/>
    <w:tmpl w:val="033431A6"/>
    <w:lvl w:ilvl="0" w:tplc="ADEA6778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E6C815C0">
      <w:start w:val="5"/>
      <w:numFmt w:val="decimal"/>
      <w:lvlText w:val="4.1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19208E"/>
    <w:multiLevelType w:val="hybridMultilevel"/>
    <w:tmpl w:val="486CA55E"/>
    <w:lvl w:ilvl="0" w:tplc="11E04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3A77F6"/>
    <w:multiLevelType w:val="hybridMultilevel"/>
    <w:tmpl w:val="47D65F26"/>
    <w:lvl w:ilvl="0" w:tplc="6C80E7AA">
      <w:start w:val="1"/>
      <w:numFmt w:val="decimal"/>
      <w:lvlText w:val="4.2.3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9A55D50"/>
    <w:multiLevelType w:val="hybridMultilevel"/>
    <w:tmpl w:val="141007D6"/>
    <w:lvl w:ilvl="0" w:tplc="E5CA28D4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23074B"/>
    <w:multiLevelType w:val="hybridMultilevel"/>
    <w:tmpl w:val="CF90642E"/>
    <w:lvl w:ilvl="0" w:tplc="8EA24E42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95684D"/>
    <w:multiLevelType w:val="hybridMultilevel"/>
    <w:tmpl w:val="3D58D94E"/>
    <w:lvl w:ilvl="0" w:tplc="AC5A8DA6">
      <w:start w:val="1"/>
      <w:numFmt w:val="decimal"/>
      <w:lvlText w:val="4.2.3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85254"/>
    <w:multiLevelType w:val="hybridMultilevel"/>
    <w:tmpl w:val="6630CA86"/>
    <w:lvl w:ilvl="0" w:tplc="8D92A59C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7B23D5"/>
    <w:multiLevelType w:val="hybridMultilevel"/>
    <w:tmpl w:val="F746FB30"/>
    <w:lvl w:ilvl="0" w:tplc="B34E4F4E">
      <w:start w:val="3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A76A8"/>
    <w:multiLevelType w:val="multilevel"/>
    <w:tmpl w:val="400A213C"/>
    <w:lvl w:ilvl="0">
      <w:start w:val="4"/>
      <w:numFmt w:val="decimal"/>
      <w:lvlText w:val="%1.2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673D5588"/>
    <w:multiLevelType w:val="hybridMultilevel"/>
    <w:tmpl w:val="8CAC4A26"/>
    <w:lvl w:ilvl="0" w:tplc="FA3802A8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0D0125"/>
    <w:multiLevelType w:val="hybridMultilevel"/>
    <w:tmpl w:val="131C619C"/>
    <w:lvl w:ilvl="0" w:tplc="ADEA6778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7A4B74"/>
    <w:multiLevelType w:val="hybridMultilevel"/>
    <w:tmpl w:val="EA8481D2"/>
    <w:lvl w:ilvl="0" w:tplc="01D49642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134AB5"/>
    <w:multiLevelType w:val="hybridMultilevel"/>
    <w:tmpl w:val="99D897E8"/>
    <w:lvl w:ilvl="0" w:tplc="2A1E1A0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AB4B7D"/>
    <w:multiLevelType w:val="hybridMultilevel"/>
    <w:tmpl w:val="6AE0778E"/>
    <w:lvl w:ilvl="0" w:tplc="2A1E1A0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3A5970"/>
    <w:multiLevelType w:val="hybridMultilevel"/>
    <w:tmpl w:val="937A5116"/>
    <w:lvl w:ilvl="0" w:tplc="22D47DC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973363"/>
    <w:multiLevelType w:val="hybridMultilevel"/>
    <w:tmpl w:val="E898A230"/>
    <w:lvl w:ilvl="0" w:tplc="84C05EEC">
      <w:start w:val="2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DD5C98"/>
    <w:multiLevelType w:val="hybridMultilevel"/>
    <w:tmpl w:val="E65AB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9C159B"/>
    <w:multiLevelType w:val="hybridMultilevel"/>
    <w:tmpl w:val="3C48F706"/>
    <w:lvl w:ilvl="0" w:tplc="3E9EC602">
      <w:start w:val="2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AC5DB4"/>
    <w:multiLevelType w:val="hybridMultilevel"/>
    <w:tmpl w:val="4B0224FC"/>
    <w:lvl w:ilvl="0" w:tplc="AABC63BA">
      <w:start w:val="1"/>
      <w:numFmt w:val="decimal"/>
      <w:lvlText w:val="5.2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6"/>
  </w:num>
  <w:num w:numId="2">
    <w:abstractNumId w:val="3"/>
  </w:num>
  <w:num w:numId="3">
    <w:abstractNumId w:val="5"/>
  </w:num>
  <w:num w:numId="4">
    <w:abstractNumId w:val="23"/>
  </w:num>
  <w:num w:numId="5">
    <w:abstractNumId w:val="34"/>
  </w:num>
  <w:num w:numId="6">
    <w:abstractNumId w:val="17"/>
  </w:num>
  <w:num w:numId="7">
    <w:abstractNumId w:val="7"/>
  </w:num>
  <w:num w:numId="8">
    <w:abstractNumId w:val="25"/>
  </w:num>
  <w:num w:numId="9">
    <w:abstractNumId w:val="12"/>
  </w:num>
  <w:num w:numId="10">
    <w:abstractNumId w:val="39"/>
  </w:num>
  <w:num w:numId="11">
    <w:abstractNumId w:val="37"/>
  </w:num>
  <w:num w:numId="12">
    <w:abstractNumId w:val="1"/>
  </w:num>
  <w:num w:numId="13">
    <w:abstractNumId w:val="0"/>
  </w:num>
  <w:num w:numId="14">
    <w:abstractNumId w:val="11"/>
  </w:num>
  <w:num w:numId="15">
    <w:abstractNumId w:val="28"/>
  </w:num>
  <w:num w:numId="16">
    <w:abstractNumId w:val="33"/>
  </w:num>
  <w:num w:numId="17">
    <w:abstractNumId w:val="6"/>
  </w:num>
  <w:num w:numId="18">
    <w:abstractNumId w:val="0"/>
    <w:lvlOverride w:ilvl="0">
      <w:lvl w:ilvl="0" w:tplc="15223C62">
        <w:start w:val="2"/>
        <w:numFmt w:val="decimal"/>
        <w:lvlText w:val="%1.5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26"/>
  </w:num>
  <w:num w:numId="20">
    <w:abstractNumId w:val="35"/>
  </w:num>
  <w:num w:numId="21">
    <w:abstractNumId w:val="21"/>
  </w:num>
  <w:num w:numId="22">
    <w:abstractNumId w:val="29"/>
  </w:num>
  <w:num w:numId="23">
    <w:abstractNumId w:val="10"/>
  </w:num>
  <w:num w:numId="24">
    <w:abstractNumId w:val="16"/>
  </w:num>
  <w:num w:numId="25">
    <w:abstractNumId w:val="30"/>
  </w:num>
  <w:num w:numId="26">
    <w:abstractNumId w:val="13"/>
  </w:num>
  <w:num w:numId="27">
    <w:abstractNumId w:val="24"/>
  </w:num>
  <w:num w:numId="28">
    <w:abstractNumId w:val="27"/>
  </w:num>
  <w:num w:numId="29">
    <w:abstractNumId w:val="20"/>
  </w:num>
  <w:num w:numId="30">
    <w:abstractNumId w:val="8"/>
  </w:num>
  <w:num w:numId="31">
    <w:abstractNumId w:val="22"/>
  </w:num>
  <w:num w:numId="32">
    <w:abstractNumId w:val="15"/>
  </w:num>
  <w:num w:numId="33">
    <w:abstractNumId w:val="2"/>
  </w:num>
  <w:num w:numId="34">
    <w:abstractNumId w:val="40"/>
  </w:num>
  <w:num w:numId="35">
    <w:abstractNumId w:val="32"/>
  </w:num>
  <w:num w:numId="36">
    <w:abstractNumId w:val="14"/>
  </w:num>
  <w:num w:numId="37">
    <w:abstractNumId w:val="9"/>
  </w:num>
  <w:num w:numId="38">
    <w:abstractNumId w:val="31"/>
  </w:num>
  <w:num w:numId="39">
    <w:abstractNumId w:val="18"/>
  </w:num>
  <w:num w:numId="40">
    <w:abstractNumId w:val="38"/>
  </w:num>
  <w:num w:numId="41">
    <w:abstractNumId w:val="19"/>
  </w:num>
  <w:num w:numId="42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Орлов Андрей Всеволодович">
    <w15:presenceInfo w15:providerId="AD" w15:userId="S-1-5-21-894217681-2005904936-773926914-11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A22"/>
    <w:rsid w:val="00056EBD"/>
    <w:rsid w:val="00082B0A"/>
    <w:rsid w:val="0008507B"/>
    <w:rsid w:val="00095CC7"/>
    <w:rsid w:val="000A097D"/>
    <w:rsid w:val="000B02D4"/>
    <w:rsid w:val="000B61C8"/>
    <w:rsid w:val="0011660E"/>
    <w:rsid w:val="00116D41"/>
    <w:rsid w:val="00116D94"/>
    <w:rsid w:val="001235F0"/>
    <w:rsid w:val="00124B17"/>
    <w:rsid w:val="00130C31"/>
    <w:rsid w:val="00154733"/>
    <w:rsid w:val="00164515"/>
    <w:rsid w:val="00174497"/>
    <w:rsid w:val="001A244D"/>
    <w:rsid w:val="001B227B"/>
    <w:rsid w:val="0023728A"/>
    <w:rsid w:val="002629DE"/>
    <w:rsid w:val="00277936"/>
    <w:rsid w:val="00291ADE"/>
    <w:rsid w:val="00295083"/>
    <w:rsid w:val="002A0A2D"/>
    <w:rsid w:val="002B2639"/>
    <w:rsid w:val="00307D94"/>
    <w:rsid w:val="0034284F"/>
    <w:rsid w:val="00343D3F"/>
    <w:rsid w:val="003470C2"/>
    <w:rsid w:val="00357F84"/>
    <w:rsid w:val="00381B28"/>
    <w:rsid w:val="00397037"/>
    <w:rsid w:val="003B1FD2"/>
    <w:rsid w:val="003C1F6B"/>
    <w:rsid w:val="003D2843"/>
    <w:rsid w:val="003D442B"/>
    <w:rsid w:val="003F0D66"/>
    <w:rsid w:val="004102EB"/>
    <w:rsid w:val="0042207F"/>
    <w:rsid w:val="004237B0"/>
    <w:rsid w:val="004246AF"/>
    <w:rsid w:val="00492001"/>
    <w:rsid w:val="004A7F4E"/>
    <w:rsid w:val="004C2E1A"/>
    <w:rsid w:val="005023F1"/>
    <w:rsid w:val="00514050"/>
    <w:rsid w:val="00523E0C"/>
    <w:rsid w:val="00525967"/>
    <w:rsid w:val="00543FEF"/>
    <w:rsid w:val="00553C17"/>
    <w:rsid w:val="0056567F"/>
    <w:rsid w:val="005A0409"/>
    <w:rsid w:val="005C6264"/>
    <w:rsid w:val="005E5DE1"/>
    <w:rsid w:val="00603B96"/>
    <w:rsid w:val="00605A62"/>
    <w:rsid w:val="0062317D"/>
    <w:rsid w:val="006318FF"/>
    <w:rsid w:val="00631A22"/>
    <w:rsid w:val="00632E23"/>
    <w:rsid w:val="00655E20"/>
    <w:rsid w:val="00691EDA"/>
    <w:rsid w:val="006C7B10"/>
    <w:rsid w:val="006F7587"/>
    <w:rsid w:val="00705E4C"/>
    <w:rsid w:val="00727775"/>
    <w:rsid w:val="00754D78"/>
    <w:rsid w:val="007759E9"/>
    <w:rsid w:val="007A23EC"/>
    <w:rsid w:val="007B216B"/>
    <w:rsid w:val="007B2C8C"/>
    <w:rsid w:val="00824E95"/>
    <w:rsid w:val="00847CBE"/>
    <w:rsid w:val="00854D50"/>
    <w:rsid w:val="008A29C2"/>
    <w:rsid w:val="008B2273"/>
    <w:rsid w:val="008C011C"/>
    <w:rsid w:val="008E1B61"/>
    <w:rsid w:val="008F3713"/>
    <w:rsid w:val="008F7A10"/>
    <w:rsid w:val="00901077"/>
    <w:rsid w:val="0092304E"/>
    <w:rsid w:val="0093307B"/>
    <w:rsid w:val="00934832"/>
    <w:rsid w:val="00956641"/>
    <w:rsid w:val="00985435"/>
    <w:rsid w:val="009A606F"/>
    <w:rsid w:val="009D33E7"/>
    <w:rsid w:val="009D3C24"/>
    <w:rsid w:val="009D62DB"/>
    <w:rsid w:val="009E0BAA"/>
    <w:rsid w:val="00A23AAD"/>
    <w:rsid w:val="00A244E7"/>
    <w:rsid w:val="00A2788B"/>
    <w:rsid w:val="00A56E8D"/>
    <w:rsid w:val="00A63C99"/>
    <w:rsid w:val="00AA6CCC"/>
    <w:rsid w:val="00AC6FC0"/>
    <w:rsid w:val="00AD69F3"/>
    <w:rsid w:val="00AE11A9"/>
    <w:rsid w:val="00B06F91"/>
    <w:rsid w:val="00B074C8"/>
    <w:rsid w:val="00B1111A"/>
    <w:rsid w:val="00B25275"/>
    <w:rsid w:val="00B25FFE"/>
    <w:rsid w:val="00B339F9"/>
    <w:rsid w:val="00B409FB"/>
    <w:rsid w:val="00B41F8A"/>
    <w:rsid w:val="00B548E5"/>
    <w:rsid w:val="00B63FA4"/>
    <w:rsid w:val="00B674C9"/>
    <w:rsid w:val="00B738B1"/>
    <w:rsid w:val="00B968F2"/>
    <w:rsid w:val="00BB3E78"/>
    <w:rsid w:val="00BD0130"/>
    <w:rsid w:val="00BD58FF"/>
    <w:rsid w:val="00BE233D"/>
    <w:rsid w:val="00BF5192"/>
    <w:rsid w:val="00BF7619"/>
    <w:rsid w:val="00C1086E"/>
    <w:rsid w:val="00C1241C"/>
    <w:rsid w:val="00C14395"/>
    <w:rsid w:val="00C462E2"/>
    <w:rsid w:val="00C92E8C"/>
    <w:rsid w:val="00CA6B97"/>
    <w:rsid w:val="00CC03D3"/>
    <w:rsid w:val="00CC1E77"/>
    <w:rsid w:val="00CC2DE4"/>
    <w:rsid w:val="00CC6774"/>
    <w:rsid w:val="00CD269C"/>
    <w:rsid w:val="00CD552F"/>
    <w:rsid w:val="00CD741A"/>
    <w:rsid w:val="00D20F7C"/>
    <w:rsid w:val="00D45CDB"/>
    <w:rsid w:val="00D61110"/>
    <w:rsid w:val="00D85841"/>
    <w:rsid w:val="00D86A5E"/>
    <w:rsid w:val="00DB71ED"/>
    <w:rsid w:val="00DC75E8"/>
    <w:rsid w:val="00DF3B1E"/>
    <w:rsid w:val="00DF6A3A"/>
    <w:rsid w:val="00E209DF"/>
    <w:rsid w:val="00E41D74"/>
    <w:rsid w:val="00E66F63"/>
    <w:rsid w:val="00E83A48"/>
    <w:rsid w:val="00E83EE8"/>
    <w:rsid w:val="00EA2C78"/>
    <w:rsid w:val="00EC2DB2"/>
    <w:rsid w:val="00EC702F"/>
    <w:rsid w:val="00EE01B7"/>
    <w:rsid w:val="00F059FB"/>
    <w:rsid w:val="00F10464"/>
    <w:rsid w:val="00F323BB"/>
    <w:rsid w:val="00F60B62"/>
    <w:rsid w:val="00F67EFD"/>
    <w:rsid w:val="00FA26ED"/>
    <w:rsid w:val="00FA7F03"/>
    <w:rsid w:val="00FA7F93"/>
    <w:rsid w:val="00FC7AD1"/>
    <w:rsid w:val="00FE0B07"/>
    <w:rsid w:val="00FF1EA9"/>
    <w:rsid w:val="00FF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1A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CD741A"/>
  </w:style>
  <w:style w:type="paragraph" w:styleId="a4">
    <w:name w:val="Document Map"/>
    <w:basedOn w:val="a"/>
    <w:link w:val="a5"/>
    <w:rsid w:val="008F7A10"/>
    <w:rPr>
      <w:rFonts w:ascii="Tahoma" w:hAnsi="Tahoma"/>
      <w:sz w:val="16"/>
      <w:szCs w:val="16"/>
    </w:rPr>
  </w:style>
  <w:style w:type="character" w:customStyle="1" w:styleId="a5">
    <w:name w:val="Схема документа Знак"/>
    <w:link w:val="a4"/>
    <w:rsid w:val="008F7A1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759E9"/>
    <w:pPr>
      <w:tabs>
        <w:tab w:val="center" w:pos="4153"/>
        <w:tab w:val="right" w:pos="8306"/>
      </w:tabs>
    </w:pPr>
    <w:rPr>
      <w:sz w:val="20"/>
      <w:szCs w:val="20"/>
      <w:lang w:eastAsia="ar-SA"/>
    </w:rPr>
  </w:style>
  <w:style w:type="character" w:customStyle="1" w:styleId="a7">
    <w:name w:val="Верхний колонтитул Знак"/>
    <w:link w:val="a6"/>
    <w:rsid w:val="007759E9"/>
    <w:rPr>
      <w:lang w:eastAsia="ar-SA"/>
    </w:rPr>
  </w:style>
  <w:style w:type="paragraph" w:customStyle="1" w:styleId="1">
    <w:name w:val="Название объекта1"/>
    <w:basedOn w:val="a"/>
    <w:rsid w:val="007759E9"/>
    <w:pPr>
      <w:tabs>
        <w:tab w:val="right" w:pos="9638"/>
      </w:tabs>
      <w:jc w:val="center"/>
    </w:pPr>
    <w:rPr>
      <w:b/>
      <w:sz w:val="32"/>
      <w:szCs w:val="20"/>
      <w:lang w:eastAsia="ar-SA"/>
    </w:rPr>
  </w:style>
  <w:style w:type="character" w:styleId="a8">
    <w:name w:val="annotation reference"/>
    <w:rsid w:val="0042207F"/>
    <w:rPr>
      <w:sz w:val="16"/>
      <w:szCs w:val="16"/>
    </w:rPr>
  </w:style>
  <w:style w:type="paragraph" w:styleId="a9">
    <w:name w:val="annotation text"/>
    <w:basedOn w:val="a"/>
    <w:link w:val="aa"/>
    <w:rsid w:val="0042207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42207F"/>
  </w:style>
  <w:style w:type="paragraph" w:styleId="ab">
    <w:name w:val="annotation subject"/>
    <w:basedOn w:val="a9"/>
    <w:next w:val="a9"/>
    <w:link w:val="ac"/>
    <w:rsid w:val="0042207F"/>
    <w:rPr>
      <w:b/>
      <w:bCs/>
    </w:rPr>
  </w:style>
  <w:style w:type="character" w:customStyle="1" w:styleId="ac">
    <w:name w:val="Тема примечания Знак"/>
    <w:link w:val="ab"/>
    <w:rsid w:val="0042207F"/>
    <w:rPr>
      <w:b/>
      <w:bCs/>
    </w:rPr>
  </w:style>
  <w:style w:type="paragraph" w:styleId="ad">
    <w:name w:val="Balloon Text"/>
    <w:basedOn w:val="a"/>
    <w:link w:val="ae"/>
    <w:rsid w:val="0042207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42207F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8A29C2"/>
    <w:rPr>
      <w:sz w:val="24"/>
      <w:szCs w:val="24"/>
    </w:rPr>
  </w:style>
  <w:style w:type="paragraph" w:styleId="af0">
    <w:name w:val="footnote text"/>
    <w:basedOn w:val="a"/>
    <w:link w:val="af1"/>
    <w:rsid w:val="008A29C2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A29C2"/>
  </w:style>
  <w:style w:type="character" w:styleId="af2">
    <w:name w:val="Hyperlink"/>
    <w:rsid w:val="00BD58FF"/>
    <w:rPr>
      <w:color w:val="0000FF"/>
      <w:u w:val="single"/>
    </w:rPr>
  </w:style>
  <w:style w:type="paragraph" w:styleId="af3">
    <w:name w:val="footer"/>
    <w:basedOn w:val="a"/>
    <w:link w:val="af4"/>
    <w:rsid w:val="006318F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6318FF"/>
    <w:rPr>
      <w:sz w:val="24"/>
      <w:szCs w:val="24"/>
    </w:rPr>
  </w:style>
  <w:style w:type="character" w:styleId="af5">
    <w:name w:val="footnote reference"/>
    <w:basedOn w:val="a0"/>
    <w:rsid w:val="003F0D66"/>
    <w:rPr>
      <w:vertAlign w:val="superscript"/>
    </w:rPr>
  </w:style>
  <w:style w:type="paragraph" w:customStyle="1" w:styleId="FR2">
    <w:name w:val="FR2"/>
    <w:rsid w:val="003F0D66"/>
    <w:pPr>
      <w:widowControl w:val="0"/>
      <w:spacing w:before="200"/>
      <w:jc w:val="right"/>
    </w:pPr>
    <w:rPr>
      <w:b/>
      <w:snapToGrid w:val="0"/>
      <w:sz w:val="12"/>
    </w:rPr>
  </w:style>
  <w:style w:type="paragraph" w:styleId="af6">
    <w:name w:val="List Paragraph"/>
    <w:basedOn w:val="a"/>
    <w:uiPriority w:val="34"/>
    <w:qFormat/>
    <w:rsid w:val="00CC1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0E1A1-6A4F-4082-83D1-F8488349D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2895</TotalTime>
  <Pages>4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</vt:lpstr>
    </vt:vector>
  </TitlesOfParts>
  <Company>pkb</Company>
  <LinksUpToDate>false</LinksUpToDate>
  <CharactersWithSpaces>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</dc:title>
  <dc:creator>user</dc:creator>
  <cp:lastModifiedBy>Горлов Олег Юрьевич</cp:lastModifiedBy>
  <cp:revision>10</cp:revision>
  <cp:lastPrinted>2015-08-03T13:00:00Z</cp:lastPrinted>
  <dcterms:created xsi:type="dcterms:W3CDTF">2015-08-03T13:08:00Z</dcterms:created>
  <dcterms:modified xsi:type="dcterms:W3CDTF">2018-01-12T12:58:00Z</dcterms:modified>
</cp:coreProperties>
</file>