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7035" w14:textId="77777777" w:rsidR="006E7F05" w:rsidRPr="00BC2238" w:rsidRDefault="006E7F05">
      <w:pPr>
        <w:pStyle w:val="11"/>
        <w:rPr>
          <w:color w:val="000000"/>
          <w:sz w:val="24"/>
          <w:szCs w:val="18"/>
        </w:rPr>
      </w:pPr>
      <w:r w:rsidRPr="00BC2238">
        <w:rPr>
          <w:color w:val="000000"/>
          <w:sz w:val="24"/>
          <w:szCs w:val="18"/>
        </w:rPr>
        <w:t>ДОГОВОР №</w:t>
      </w:r>
      <w:r w:rsidR="00912CD4" w:rsidRPr="00BC2238">
        <w:rPr>
          <w:color w:val="000000"/>
          <w:sz w:val="24"/>
          <w:szCs w:val="18"/>
        </w:rPr>
        <w:t xml:space="preserve"> </w:t>
      </w:r>
    </w:p>
    <w:p w14:paraId="336C6A29" w14:textId="77777777" w:rsidR="0042329E" w:rsidRPr="00BC2238" w:rsidRDefault="006E7F05" w:rsidP="0042329E">
      <w:pPr>
        <w:autoSpaceDE w:val="0"/>
        <w:autoSpaceDN w:val="0"/>
        <w:ind w:right="14"/>
        <w:jc w:val="center"/>
        <w:rPr>
          <w:bCs/>
          <w:color w:val="000000"/>
          <w:szCs w:val="18"/>
        </w:rPr>
      </w:pPr>
      <w:r w:rsidRPr="00BC2238">
        <w:rPr>
          <w:b/>
          <w:color w:val="000000"/>
          <w:szCs w:val="18"/>
        </w:rPr>
        <w:t xml:space="preserve">банковского счета в </w:t>
      </w:r>
      <w:r w:rsidR="001C3F49" w:rsidRPr="00BC2238">
        <w:rPr>
          <w:b/>
          <w:color w:val="000000"/>
          <w:szCs w:val="18"/>
        </w:rPr>
        <w:t xml:space="preserve">иностранной </w:t>
      </w:r>
      <w:r w:rsidRPr="00BC2238">
        <w:rPr>
          <w:b/>
          <w:color w:val="000000"/>
          <w:szCs w:val="18"/>
        </w:rPr>
        <w:t xml:space="preserve">валюте </w:t>
      </w:r>
      <w:r w:rsidR="0062250C" w:rsidRPr="00BC2238">
        <w:rPr>
          <w:b/>
          <w:color w:val="000000"/>
          <w:szCs w:val="18"/>
        </w:rPr>
        <w:t>юридическ</w:t>
      </w:r>
      <w:r w:rsidR="008D4CDF" w:rsidRPr="00BC2238">
        <w:rPr>
          <w:b/>
          <w:color w:val="000000"/>
          <w:szCs w:val="18"/>
        </w:rPr>
        <w:t>ого</w:t>
      </w:r>
      <w:r w:rsidR="0062250C" w:rsidRPr="00BC2238">
        <w:rPr>
          <w:b/>
          <w:color w:val="000000"/>
          <w:szCs w:val="18"/>
        </w:rPr>
        <w:t xml:space="preserve"> лиц</w:t>
      </w:r>
      <w:r w:rsidR="008D4CDF" w:rsidRPr="00BC2238">
        <w:rPr>
          <w:b/>
          <w:color w:val="000000"/>
          <w:szCs w:val="18"/>
        </w:rPr>
        <w:t>а</w:t>
      </w:r>
      <w:r w:rsidR="006028C2" w:rsidRPr="00BC2238">
        <w:rPr>
          <w:b/>
          <w:color w:val="000000"/>
          <w:szCs w:val="18"/>
        </w:rPr>
        <w:t>/индивидуального предпринимателя</w:t>
      </w:r>
    </w:p>
    <w:p w14:paraId="41A06F6E" w14:textId="77777777" w:rsidR="006E7F05" w:rsidRPr="006E444E" w:rsidRDefault="006E7F05">
      <w:pPr>
        <w:autoSpaceDE w:val="0"/>
        <w:autoSpaceDN w:val="0"/>
        <w:ind w:right="14"/>
        <w:jc w:val="both"/>
        <w:rPr>
          <w:bCs/>
          <w:color w:val="000000"/>
          <w:sz w:val="18"/>
          <w:szCs w:val="18"/>
        </w:rPr>
      </w:pPr>
    </w:p>
    <w:p w14:paraId="42DF953E" w14:textId="77777777" w:rsidR="006E7F05" w:rsidRPr="00BC2238" w:rsidRDefault="006E7F05" w:rsidP="008D4CDF">
      <w:pPr>
        <w:autoSpaceDE w:val="0"/>
        <w:autoSpaceDN w:val="0"/>
        <w:ind w:right="14"/>
        <w:jc w:val="both"/>
        <w:rPr>
          <w:bCs/>
          <w:color w:val="000000"/>
          <w:sz w:val="20"/>
          <w:szCs w:val="18"/>
        </w:rPr>
      </w:pPr>
      <w:r w:rsidRPr="00BC2238">
        <w:rPr>
          <w:bCs/>
          <w:color w:val="000000"/>
          <w:sz w:val="20"/>
          <w:szCs w:val="18"/>
        </w:rPr>
        <w:t>г</w:t>
      </w:r>
      <w:r w:rsidR="00DA7A28" w:rsidRPr="00BC2238">
        <w:rPr>
          <w:bCs/>
          <w:color w:val="000000"/>
          <w:sz w:val="20"/>
          <w:szCs w:val="18"/>
        </w:rPr>
        <w:t>ород</w:t>
      </w:r>
      <w:r w:rsidR="000944ED" w:rsidRPr="00BC2238">
        <w:rPr>
          <w:bCs/>
          <w:color w:val="000000"/>
          <w:sz w:val="20"/>
          <w:szCs w:val="18"/>
        </w:rPr>
        <w:t xml:space="preserve"> </w:t>
      </w:r>
      <w:r w:rsidRPr="00BC2238">
        <w:rPr>
          <w:bCs/>
          <w:color w:val="000000"/>
          <w:sz w:val="20"/>
          <w:szCs w:val="18"/>
        </w:rPr>
        <w:t>Москва</w:t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="00DA7A28" w:rsidRPr="00BC2238">
        <w:rPr>
          <w:bCs/>
          <w:color w:val="000000"/>
          <w:sz w:val="20"/>
          <w:szCs w:val="18"/>
        </w:rPr>
        <w:t xml:space="preserve"> </w:t>
      </w:r>
      <w:r w:rsidR="00DA7A28" w:rsidRPr="00BC2238">
        <w:rPr>
          <w:bCs/>
          <w:color w:val="000000"/>
          <w:sz w:val="20"/>
          <w:szCs w:val="18"/>
        </w:rPr>
        <w:tab/>
      </w:r>
      <w:r w:rsidR="00DA7A28" w:rsidRPr="00BC2238">
        <w:rPr>
          <w:bCs/>
          <w:color w:val="000000"/>
          <w:sz w:val="20"/>
          <w:szCs w:val="18"/>
        </w:rPr>
        <w:tab/>
        <w:t xml:space="preserve"> </w:t>
      </w:r>
      <w:r w:rsidR="00DA7A28" w:rsidRPr="00BC2238">
        <w:rPr>
          <w:bCs/>
          <w:color w:val="000000"/>
          <w:sz w:val="20"/>
          <w:szCs w:val="18"/>
        </w:rPr>
        <w:tab/>
      </w:r>
      <w:r w:rsidR="00DA7A28" w:rsidRPr="00BC2238">
        <w:rPr>
          <w:bCs/>
          <w:color w:val="000000"/>
          <w:sz w:val="20"/>
          <w:szCs w:val="18"/>
        </w:rPr>
        <w:tab/>
      </w:r>
      <w:r w:rsidR="004A0B98" w:rsidRPr="00BC2238">
        <w:rPr>
          <w:bCs/>
          <w:color w:val="000000"/>
          <w:sz w:val="20"/>
          <w:szCs w:val="18"/>
        </w:rPr>
        <w:t xml:space="preserve">      </w:t>
      </w:r>
      <w:r w:rsidR="00DA7A28" w:rsidRPr="00BC2238">
        <w:rPr>
          <w:bCs/>
          <w:color w:val="000000"/>
          <w:sz w:val="20"/>
          <w:szCs w:val="18"/>
        </w:rPr>
        <w:t xml:space="preserve"> </w:t>
      </w:r>
      <w:r w:rsidR="008D4CDF" w:rsidRPr="00BC2238">
        <w:rPr>
          <w:bCs/>
          <w:color w:val="000000"/>
          <w:sz w:val="20"/>
          <w:szCs w:val="18"/>
        </w:rPr>
        <w:t xml:space="preserve"> </w:t>
      </w:r>
      <w:r w:rsidR="0075608B" w:rsidRPr="00BC2238">
        <w:rPr>
          <w:bCs/>
          <w:color w:val="000000"/>
          <w:sz w:val="20"/>
          <w:szCs w:val="18"/>
        </w:rPr>
        <w:t xml:space="preserve">        </w:t>
      </w:r>
      <w:r w:rsidR="001A06B1" w:rsidRPr="00BC2238">
        <w:rPr>
          <w:bCs/>
          <w:color w:val="000000"/>
          <w:sz w:val="20"/>
          <w:szCs w:val="18"/>
        </w:rPr>
        <w:t xml:space="preserve">         </w:t>
      </w:r>
      <w:proofErr w:type="gramStart"/>
      <w:r w:rsidR="001A06B1" w:rsidRPr="00BC2238">
        <w:rPr>
          <w:bCs/>
          <w:color w:val="000000"/>
          <w:sz w:val="20"/>
          <w:szCs w:val="18"/>
        </w:rPr>
        <w:t xml:space="preserve"> </w:t>
      </w:r>
      <w:r w:rsidR="00303653" w:rsidRPr="00BC2238">
        <w:rPr>
          <w:bCs/>
          <w:color w:val="000000"/>
          <w:sz w:val="20"/>
          <w:szCs w:val="18"/>
        </w:rPr>
        <w:t xml:space="preserve"> </w:t>
      </w:r>
      <w:r w:rsidR="00743552" w:rsidRPr="00BC2238">
        <w:rPr>
          <w:bCs/>
          <w:color w:val="000000"/>
          <w:sz w:val="20"/>
          <w:szCs w:val="18"/>
        </w:rPr>
        <w:t xml:space="preserve"> </w:t>
      </w:r>
      <w:r w:rsidR="00DA7A28" w:rsidRPr="00BC2238">
        <w:rPr>
          <w:bCs/>
          <w:color w:val="000000"/>
          <w:sz w:val="20"/>
          <w:szCs w:val="18"/>
        </w:rPr>
        <w:t>«</w:t>
      </w:r>
      <w:proofErr w:type="gramEnd"/>
      <w:r w:rsidR="002E4E7C" w:rsidRPr="00BC2238">
        <w:rPr>
          <w:bCs/>
          <w:color w:val="000000"/>
          <w:sz w:val="20"/>
          <w:szCs w:val="18"/>
        </w:rPr>
        <w:t>___</w:t>
      </w:r>
      <w:r w:rsidR="00DA7A28" w:rsidRPr="00BC2238">
        <w:rPr>
          <w:bCs/>
          <w:color w:val="000000"/>
          <w:sz w:val="20"/>
          <w:szCs w:val="18"/>
        </w:rPr>
        <w:t>»</w:t>
      </w:r>
      <w:r w:rsidR="002E4E7C" w:rsidRPr="00BC2238">
        <w:rPr>
          <w:bCs/>
          <w:color w:val="000000"/>
          <w:sz w:val="20"/>
          <w:szCs w:val="18"/>
        </w:rPr>
        <w:t xml:space="preserve"> _________ </w:t>
      </w:r>
      <w:r w:rsidR="007934D4" w:rsidRPr="00BC2238">
        <w:rPr>
          <w:bCs/>
          <w:color w:val="000000"/>
          <w:sz w:val="20"/>
          <w:szCs w:val="18"/>
        </w:rPr>
        <w:t xml:space="preserve"> </w:t>
      </w:r>
      <w:r w:rsidR="002E4E7C" w:rsidRPr="00BC2238">
        <w:rPr>
          <w:bCs/>
          <w:color w:val="000000"/>
          <w:sz w:val="20"/>
          <w:szCs w:val="18"/>
        </w:rPr>
        <w:t>20__</w:t>
      </w:r>
      <w:r w:rsidR="002E4E7C" w:rsidRPr="00BC2238">
        <w:rPr>
          <w:noProof/>
          <w:color w:val="000000"/>
          <w:sz w:val="20"/>
          <w:szCs w:val="18"/>
        </w:rPr>
        <w:t xml:space="preserve"> </w:t>
      </w:r>
      <w:r w:rsidRPr="00BC2238">
        <w:rPr>
          <w:bCs/>
          <w:color w:val="000000"/>
          <w:sz w:val="20"/>
          <w:szCs w:val="18"/>
        </w:rPr>
        <w:t>г</w:t>
      </w:r>
      <w:r w:rsidR="00DA7A28" w:rsidRPr="00BC2238">
        <w:rPr>
          <w:bCs/>
          <w:color w:val="000000"/>
          <w:sz w:val="20"/>
          <w:szCs w:val="18"/>
        </w:rPr>
        <w:t>ода</w:t>
      </w:r>
    </w:p>
    <w:p w14:paraId="166D53E7" w14:textId="77777777" w:rsidR="006E7F05" w:rsidRPr="006E444E" w:rsidRDefault="006E7F05" w:rsidP="0008580C">
      <w:pPr>
        <w:ind w:right="-100"/>
        <w:rPr>
          <w:color w:val="000000"/>
          <w:sz w:val="18"/>
          <w:szCs w:val="18"/>
        </w:rPr>
      </w:pPr>
    </w:p>
    <w:p w14:paraId="7B38795D" w14:textId="77777777" w:rsidR="00103DE6" w:rsidRPr="00BC2238" w:rsidRDefault="00103DE6" w:rsidP="00103DE6">
      <w:pPr>
        <w:pStyle w:val="10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 xml:space="preserve">«Первый Клиентский Банк» (Общество с ограниченной ответственностью), именуемый в дальнейшем «БАНК», </w:t>
      </w:r>
    </w:p>
    <w:p w14:paraId="4094EAAF" w14:textId="77777777" w:rsidR="00103DE6" w:rsidRPr="00BC2238" w:rsidRDefault="00103DE6" w:rsidP="00103DE6">
      <w:pPr>
        <w:pStyle w:val="10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 xml:space="preserve">в лице _______________________________ ____________________________________, </w:t>
      </w:r>
    </w:p>
    <w:p w14:paraId="2BFC05D4" w14:textId="77777777" w:rsidR="00103DE6" w:rsidRPr="00BC2238" w:rsidRDefault="00103DE6" w:rsidP="00103DE6">
      <w:pPr>
        <w:pStyle w:val="10"/>
        <w:jc w:val="both"/>
        <w:rPr>
          <w:i/>
          <w:color w:val="000000"/>
          <w:szCs w:val="22"/>
        </w:rPr>
      </w:pPr>
      <w:r w:rsidRPr="00BC2238">
        <w:rPr>
          <w:i/>
          <w:color w:val="000000"/>
          <w:sz w:val="22"/>
          <w:szCs w:val="22"/>
        </w:rPr>
        <w:t xml:space="preserve">                                            </w:t>
      </w:r>
      <w:r w:rsidRPr="00BC2238">
        <w:rPr>
          <w:i/>
          <w:color w:val="000000"/>
          <w:szCs w:val="22"/>
        </w:rPr>
        <w:t>должность                                     Ф.И.О. полностью</w:t>
      </w:r>
    </w:p>
    <w:p w14:paraId="7E787013" w14:textId="77777777" w:rsidR="00BC2238" w:rsidRDefault="00103DE6" w:rsidP="00103DE6">
      <w:pPr>
        <w:pStyle w:val="10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>действующего на основании</w:t>
      </w:r>
    </w:p>
    <w:p w14:paraId="6D7095D7" w14:textId="77777777" w:rsidR="00103DE6" w:rsidRPr="00BC2238" w:rsidRDefault="00103DE6" w:rsidP="00103DE6">
      <w:pPr>
        <w:pStyle w:val="10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 xml:space="preserve"> _________________________________________________________________</w:t>
      </w:r>
      <w:r w:rsidR="00BC2238">
        <w:rPr>
          <w:color w:val="000000"/>
          <w:sz w:val="22"/>
          <w:szCs w:val="22"/>
        </w:rPr>
        <w:t>____</w:t>
      </w:r>
      <w:r w:rsidRPr="00BC2238">
        <w:rPr>
          <w:color w:val="000000"/>
          <w:sz w:val="22"/>
          <w:szCs w:val="22"/>
        </w:rPr>
        <w:t xml:space="preserve">, с одной стороны, </w:t>
      </w:r>
    </w:p>
    <w:p w14:paraId="13314C93" w14:textId="77777777" w:rsidR="00103DE6" w:rsidRPr="00BC2238" w:rsidRDefault="00BC2238" w:rsidP="00BC2238">
      <w:pPr>
        <w:pStyle w:val="10"/>
        <w:jc w:val="both"/>
        <w:rPr>
          <w:color w:val="000000"/>
          <w:sz w:val="22"/>
          <w:szCs w:val="22"/>
        </w:rPr>
      </w:pPr>
      <w:r>
        <w:rPr>
          <w:i/>
          <w:color w:val="000000"/>
          <w:szCs w:val="22"/>
        </w:rPr>
        <w:t xml:space="preserve">            </w:t>
      </w:r>
      <w:r w:rsidR="00103DE6" w:rsidRPr="00BC2238">
        <w:rPr>
          <w:i/>
          <w:color w:val="000000"/>
          <w:szCs w:val="22"/>
        </w:rPr>
        <w:t>Устава/Доверенности (если по доверенности, то указать номер  и дату доверенности)</w:t>
      </w:r>
      <w:r w:rsidR="00103DE6" w:rsidRPr="00BC2238">
        <w:rPr>
          <w:color w:val="000000"/>
          <w:szCs w:val="22"/>
        </w:rPr>
        <w:tab/>
      </w:r>
    </w:p>
    <w:p w14:paraId="6553536E" w14:textId="77777777" w:rsidR="002E454D" w:rsidRDefault="00103DE6" w:rsidP="00103DE6">
      <w:pPr>
        <w:pStyle w:val="10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 xml:space="preserve">и ____________________________________________________, именуемое в </w:t>
      </w:r>
      <w:r w:rsidR="002E454D" w:rsidRPr="00BC2238">
        <w:rPr>
          <w:color w:val="000000"/>
          <w:sz w:val="22"/>
          <w:szCs w:val="22"/>
        </w:rPr>
        <w:t>дальнейшем «КЛИЕНТ»,</w:t>
      </w:r>
    </w:p>
    <w:p w14:paraId="48B48D5C" w14:textId="77777777" w:rsidR="002E454D" w:rsidRDefault="002E454D" w:rsidP="002E454D">
      <w:pPr>
        <w:pStyle w:val="10"/>
        <w:ind w:left="1418" w:firstLine="709"/>
        <w:jc w:val="both"/>
        <w:rPr>
          <w:color w:val="000000"/>
          <w:sz w:val="22"/>
          <w:szCs w:val="22"/>
        </w:rPr>
      </w:pPr>
      <w:r w:rsidRPr="002E454D">
        <w:rPr>
          <w:i/>
          <w:color w:val="000000"/>
          <w:szCs w:val="22"/>
        </w:rPr>
        <w:t>полное наименование Клиента</w:t>
      </w:r>
    </w:p>
    <w:p w14:paraId="519FD990" w14:textId="77777777" w:rsidR="00103DE6" w:rsidRPr="00BC2238" w:rsidRDefault="00103DE6" w:rsidP="00103DE6">
      <w:pPr>
        <w:pStyle w:val="10"/>
        <w:ind w:firstLine="567"/>
        <w:jc w:val="both"/>
        <w:rPr>
          <w:i/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 xml:space="preserve">                                       </w:t>
      </w:r>
    </w:p>
    <w:p w14:paraId="7C6A4CAA" w14:textId="77777777" w:rsidR="00103DE6" w:rsidRPr="00BC2238" w:rsidRDefault="00103DE6" w:rsidP="00103DE6">
      <w:pPr>
        <w:pStyle w:val="10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 xml:space="preserve">в лице _______________________________ ____________________________________, </w:t>
      </w:r>
    </w:p>
    <w:p w14:paraId="150C106B" w14:textId="77777777" w:rsidR="00103DE6" w:rsidRPr="002E454D" w:rsidRDefault="00103DE6" w:rsidP="00103DE6">
      <w:pPr>
        <w:pStyle w:val="10"/>
        <w:jc w:val="both"/>
        <w:rPr>
          <w:i/>
          <w:color w:val="000000"/>
          <w:szCs w:val="22"/>
        </w:rPr>
      </w:pPr>
      <w:r w:rsidRPr="002E454D">
        <w:rPr>
          <w:i/>
          <w:color w:val="000000"/>
          <w:szCs w:val="22"/>
        </w:rPr>
        <w:t xml:space="preserve">                                            должность                                     Ф.И.О. полностью</w:t>
      </w:r>
    </w:p>
    <w:p w14:paraId="0ADE99B0" w14:textId="77777777" w:rsidR="002E454D" w:rsidRDefault="00103DE6" w:rsidP="00103DE6">
      <w:pPr>
        <w:pStyle w:val="10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>действующего на основании</w:t>
      </w:r>
    </w:p>
    <w:p w14:paraId="18BAACFD" w14:textId="77777777" w:rsidR="00103DE6" w:rsidRPr="00BC2238" w:rsidRDefault="00103DE6" w:rsidP="00103DE6">
      <w:pPr>
        <w:pStyle w:val="10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 xml:space="preserve"> _______________________________________________________________</w:t>
      </w:r>
      <w:r w:rsidR="002E454D">
        <w:rPr>
          <w:color w:val="000000"/>
          <w:sz w:val="22"/>
          <w:szCs w:val="22"/>
        </w:rPr>
        <w:t>_____</w:t>
      </w:r>
      <w:r w:rsidRPr="00BC2238">
        <w:rPr>
          <w:color w:val="000000"/>
          <w:sz w:val="22"/>
          <w:szCs w:val="22"/>
        </w:rPr>
        <w:t xml:space="preserve">__, с другой стороны, </w:t>
      </w:r>
    </w:p>
    <w:p w14:paraId="4C8B144A" w14:textId="77777777" w:rsidR="00103DE6" w:rsidRPr="002E454D" w:rsidRDefault="00103DE6" w:rsidP="002E454D">
      <w:pPr>
        <w:pStyle w:val="10"/>
        <w:ind w:left="567" w:right="1841"/>
        <w:jc w:val="center"/>
        <w:rPr>
          <w:i/>
          <w:color w:val="000000"/>
          <w:szCs w:val="22"/>
        </w:rPr>
      </w:pPr>
      <w:r w:rsidRPr="002E454D">
        <w:rPr>
          <w:i/>
          <w:color w:val="000000"/>
          <w:szCs w:val="22"/>
        </w:rPr>
        <w:t>Устава/Доверенности (если по доверенности, то указать № и дату доверенности)/Свидетельства о регистрации в качестве ИП(если на основании Свидетельства, то указать серию, номер и дату Свидетельства)</w:t>
      </w:r>
    </w:p>
    <w:p w14:paraId="0E96456F" w14:textId="1E41F992" w:rsidR="006E7F05" w:rsidRDefault="004A0B98" w:rsidP="00103DE6">
      <w:pPr>
        <w:pStyle w:val="1"/>
        <w:ind w:firstLine="567"/>
        <w:jc w:val="both"/>
        <w:rPr>
          <w:color w:val="000000"/>
          <w:sz w:val="22"/>
          <w:szCs w:val="22"/>
        </w:rPr>
      </w:pPr>
      <w:r w:rsidRPr="00BC2238">
        <w:rPr>
          <w:color w:val="000000"/>
          <w:sz w:val="22"/>
          <w:szCs w:val="22"/>
        </w:rPr>
        <w:t xml:space="preserve">далее </w:t>
      </w:r>
      <w:r w:rsidR="00332531" w:rsidRPr="00BC2238">
        <w:rPr>
          <w:color w:val="000000"/>
          <w:sz w:val="22"/>
          <w:szCs w:val="22"/>
        </w:rPr>
        <w:t>совместно именуемые «</w:t>
      </w:r>
      <w:r w:rsidR="006E7F05" w:rsidRPr="00BC2238">
        <w:rPr>
          <w:color w:val="000000"/>
          <w:sz w:val="22"/>
          <w:szCs w:val="22"/>
        </w:rPr>
        <w:t>СТОРОНЫ</w:t>
      </w:r>
      <w:r w:rsidR="00332531" w:rsidRPr="00BC2238">
        <w:rPr>
          <w:color w:val="000000"/>
          <w:sz w:val="22"/>
          <w:szCs w:val="22"/>
        </w:rPr>
        <w:t>»</w:t>
      </w:r>
      <w:r w:rsidR="006E7F05" w:rsidRPr="00BC2238">
        <w:rPr>
          <w:color w:val="000000"/>
          <w:sz w:val="22"/>
          <w:szCs w:val="22"/>
        </w:rPr>
        <w:t>, заключили настоящий Договор</w:t>
      </w:r>
      <w:r w:rsidR="00FA12B6" w:rsidRPr="00BC2238">
        <w:rPr>
          <w:color w:val="000000"/>
          <w:sz w:val="22"/>
          <w:szCs w:val="22"/>
        </w:rPr>
        <w:t>,</w:t>
      </w:r>
      <w:r w:rsidR="006E7F05" w:rsidRPr="00BC2238">
        <w:rPr>
          <w:color w:val="000000"/>
          <w:sz w:val="22"/>
          <w:szCs w:val="22"/>
        </w:rPr>
        <w:t xml:space="preserve"> </w:t>
      </w:r>
      <w:r w:rsidR="00FC2EA1" w:rsidRPr="00BC2238">
        <w:rPr>
          <w:color w:val="000000"/>
          <w:sz w:val="22"/>
          <w:szCs w:val="22"/>
        </w:rPr>
        <w:t xml:space="preserve">именуемый </w:t>
      </w:r>
      <w:r w:rsidR="006E7F05" w:rsidRPr="00BC2238">
        <w:rPr>
          <w:color w:val="000000"/>
          <w:sz w:val="22"/>
          <w:szCs w:val="22"/>
        </w:rPr>
        <w:t>в дальнейшем «Договор»</w:t>
      </w:r>
      <w:r w:rsidR="00FA12B6" w:rsidRPr="00BC2238">
        <w:rPr>
          <w:color w:val="000000"/>
          <w:sz w:val="22"/>
          <w:szCs w:val="22"/>
        </w:rPr>
        <w:t>,</w:t>
      </w:r>
      <w:r w:rsidR="006E7F05" w:rsidRPr="00BC2238">
        <w:rPr>
          <w:color w:val="000000"/>
          <w:sz w:val="22"/>
          <w:szCs w:val="22"/>
        </w:rPr>
        <w:t xml:space="preserve"> о следующем:</w:t>
      </w:r>
    </w:p>
    <w:p w14:paraId="64102860" w14:textId="77777777" w:rsidR="00BE2CB5" w:rsidRPr="00D74AEE" w:rsidRDefault="00BE2CB5" w:rsidP="00103DE6">
      <w:pPr>
        <w:pStyle w:val="1"/>
        <w:ind w:firstLine="567"/>
        <w:jc w:val="both"/>
        <w:rPr>
          <w:color w:val="000000"/>
          <w:sz w:val="10"/>
          <w:szCs w:val="10"/>
        </w:rPr>
      </w:pPr>
    </w:p>
    <w:p w14:paraId="35F2720A" w14:textId="77777777" w:rsidR="006E7F05" w:rsidRPr="002E454D" w:rsidRDefault="006E7F05" w:rsidP="00BE2CB5">
      <w:pPr>
        <w:pStyle w:val="1"/>
        <w:numPr>
          <w:ilvl w:val="0"/>
          <w:numId w:val="1"/>
        </w:numPr>
        <w:tabs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2E454D">
        <w:rPr>
          <w:b/>
          <w:caps/>
          <w:sz w:val="22"/>
          <w:szCs w:val="22"/>
        </w:rPr>
        <w:t>Предмет договора</w:t>
      </w:r>
    </w:p>
    <w:p w14:paraId="310DC4BF" w14:textId="77777777" w:rsidR="001C5579" w:rsidRPr="002E454D" w:rsidRDefault="0062250C" w:rsidP="00BE2CB5">
      <w:pPr>
        <w:numPr>
          <w:ilvl w:val="1"/>
          <w:numId w:val="1"/>
        </w:numPr>
        <w:shd w:val="clear" w:color="auto" w:fill="FFFFFF"/>
        <w:tabs>
          <w:tab w:val="clear" w:pos="480"/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</w:t>
      </w:r>
      <w:r w:rsidR="00CF0C05" w:rsidRPr="002E454D">
        <w:rPr>
          <w:sz w:val="22"/>
          <w:szCs w:val="22"/>
        </w:rPr>
        <w:t>АНК</w:t>
      </w:r>
      <w:r w:rsidR="00FA12B6" w:rsidRPr="002E454D">
        <w:rPr>
          <w:sz w:val="22"/>
          <w:szCs w:val="22"/>
        </w:rPr>
        <w:t xml:space="preserve"> открывает </w:t>
      </w:r>
      <w:r w:rsidRPr="002E454D">
        <w:rPr>
          <w:sz w:val="22"/>
          <w:szCs w:val="22"/>
        </w:rPr>
        <w:t>К</w:t>
      </w:r>
      <w:r w:rsidR="00CF0C05" w:rsidRPr="002E454D">
        <w:rPr>
          <w:sz w:val="22"/>
          <w:szCs w:val="22"/>
        </w:rPr>
        <w:t>ЛИЕНТУ</w:t>
      </w:r>
      <w:r w:rsidRPr="002E454D">
        <w:rPr>
          <w:sz w:val="22"/>
          <w:szCs w:val="22"/>
        </w:rPr>
        <w:t xml:space="preserve"> </w:t>
      </w:r>
      <w:r w:rsidR="00FA12B6" w:rsidRPr="002E454D">
        <w:rPr>
          <w:sz w:val="22"/>
          <w:szCs w:val="22"/>
        </w:rPr>
        <w:t xml:space="preserve">расчетный счет </w:t>
      </w:r>
      <w:r w:rsidRPr="002E454D">
        <w:rPr>
          <w:sz w:val="22"/>
          <w:szCs w:val="22"/>
        </w:rPr>
        <w:t xml:space="preserve">в </w:t>
      </w:r>
      <w:r w:rsidR="001C5579" w:rsidRPr="002E454D">
        <w:rPr>
          <w:sz w:val="22"/>
          <w:szCs w:val="22"/>
        </w:rPr>
        <w:t xml:space="preserve">иностранной </w:t>
      </w:r>
      <w:r w:rsidRPr="002E454D">
        <w:rPr>
          <w:sz w:val="22"/>
          <w:szCs w:val="22"/>
        </w:rPr>
        <w:t xml:space="preserve">валюте </w:t>
      </w:r>
      <w:r w:rsidR="00FA12B6" w:rsidRPr="002E454D">
        <w:rPr>
          <w:sz w:val="22"/>
          <w:szCs w:val="22"/>
        </w:rPr>
        <w:t>(далее по тексту</w:t>
      </w:r>
      <w:r w:rsidRPr="002E454D">
        <w:rPr>
          <w:sz w:val="22"/>
          <w:szCs w:val="22"/>
        </w:rPr>
        <w:t xml:space="preserve"> </w:t>
      </w:r>
      <w:r w:rsidR="00FA12B6" w:rsidRPr="002E454D">
        <w:rPr>
          <w:sz w:val="22"/>
          <w:szCs w:val="22"/>
        </w:rPr>
        <w:t>– «</w:t>
      </w:r>
      <w:r w:rsidRPr="002E454D">
        <w:rPr>
          <w:sz w:val="22"/>
          <w:szCs w:val="22"/>
        </w:rPr>
        <w:t>Счет</w:t>
      </w:r>
      <w:r w:rsidR="00FA12B6" w:rsidRPr="002E454D">
        <w:rPr>
          <w:sz w:val="22"/>
          <w:szCs w:val="22"/>
        </w:rPr>
        <w:t>»</w:t>
      </w:r>
      <w:r w:rsidRPr="002E454D">
        <w:rPr>
          <w:sz w:val="22"/>
          <w:szCs w:val="22"/>
        </w:rPr>
        <w:t xml:space="preserve">) </w:t>
      </w:r>
      <w:r w:rsidR="00FA12B6" w:rsidRPr="002E454D">
        <w:rPr>
          <w:sz w:val="22"/>
          <w:szCs w:val="22"/>
        </w:rPr>
        <w:t xml:space="preserve">на основании </w:t>
      </w:r>
      <w:r w:rsidR="00174AE7" w:rsidRPr="002E454D">
        <w:rPr>
          <w:sz w:val="22"/>
          <w:szCs w:val="22"/>
        </w:rPr>
        <w:t xml:space="preserve">настоящего </w:t>
      </w:r>
      <w:r w:rsidR="00FA12B6" w:rsidRPr="002E454D">
        <w:rPr>
          <w:sz w:val="22"/>
          <w:szCs w:val="22"/>
        </w:rPr>
        <w:t>Договора и предоставленного КЛИЕНТОМ комплекта документов, определяемого БАНКОМ в соответствии с действующим законодательством Российской Федерации для открытия Счета, и обязуется осуществлять расчетно-кассовое обслуживание КЛИЕНТА: принимать и зачислять поступающие на Счет денежные средства, выполнять распоряжения КЛИЕНТА о пере</w:t>
      </w:r>
      <w:r w:rsidR="00385935" w:rsidRPr="002E454D">
        <w:rPr>
          <w:sz w:val="22"/>
          <w:szCs w:val="22"/>
        </w:rPr>
        <w:t>воде</w:t>
      </w:r>
      <w:r w:rsidR="00FA12B6" w:rsidRPr="002E454D">
        <w:rPr>
          <w:sz w:val="22"/>
          <w:szCs w:val="22"/>
        </w:rPr>
        <w:t xml:space="preserve"> и выдаче соответствующих сумм со Счета и проведении других операций по Счету</w:t>
      </w:r>
      <w:r w:rsidR="008D6CB8" w:rsidRPr="002E454D">
        <w:rPr>
          <w:sz w:val="22"/>
          <w:szCs w:val="22"/>
        </w:rPr>
        <w:t xml:space="preserve"> в соответствии с режимом Счета</w:t>
      </w:r>
      <w:r w:rsidR="00FA12B6" w:rsidRPr="002E454D">
        <w:rPr>
          <w:sz w:val="22"/>
          <w:szCs w:val="22"/>
        </w:rPr>
        <w:t>, а КЛИЕНТ обязуется оплачивать оказываемые БАНКОМ услуги</w:t>
      </w:r>
      <w:r w:rsidR="00385935" w:rsidRPr="002E454D">
        <w:rPr>
          <w:sz w:val="22"/>
          <w:szCs w:val="22"/>
        </w:rPr>
        <w:t xml:space="preserve"> </w:t>
      </w:r>
      <w:r w:rsidR="009C1A41" w:rsidRPr="002E454D">
        <w:rPr>
          <w:sz w:val="22"/>
          <w:szCs w:val="22"/>
        </w:rPr>
        <w:t>в рамках</w:t>
      </w:r>
      <w:r w:rsidR="00385935" w:rsidRPr="002E454D">
        <w:rPr>
          <w:sz w:val="22"/>
          <w:szCs w:val="22"/>
        </w:rPr>
        <w:t xml:space="preserve"> настоящего Договора, норм действующего законодательства Российской Федерации и</w:t>
      </w:r>
      <w:r w:rsidR="00FA12B6" w:rsidRPr="002E454D">
        <w:rPr>
          <w:sz w:val="22"/>
          <w:szCs w:val="22"/>
        </w:rPr>
        <w:t xml:space="preserve"> в соответствии с «</w:t>
      </w:r>
      <w:r w:rsidR="00496D60" w:rsidRPr="002E454D">
        <w:rPr>
          <w:sz w:val="22"/>
          <w:szCs w:val="22"/>
        </w:rPr>
        <w:t>Тарифами комиссионного вознаграждения, взимаемого ООО «Первый Клиентский Банк» за услуги по обслуживанию юридических лиц и  индивидуальных предпринимателей</w:t>
      </w:r>
      <w:r w:rsidR="00FA12B6" w:rsidRPr="002E454D">
        <w:rPr>
          <w:sz w:val="22"/>
          <w:szCs w:val="22"/>
        </w:rPr>
        <w:t>» (далее по тексту – «Тарифы</w:t>
      </w:r>
      <w:r w:rsidR="00C07DD1">
        <w:rPr>
          <w:sz w:val="22"/>
          <w:szCs w:val="22"/>
        </w:rPr>
        <w:t xml:space="preserve"> БАНКА</w:t>
      </w:r>
      <w:r w:rsidR="00FA12B6" w:rsidRPr="002E454D">
        <w:rPr>
          <w:sz w:val="22"/>
          <w:szCs w:val="22"/>
        </w:rPr>
        <w:t>»)</w:t>
      </w:r>
      <w:r w:rsidR="00C6305A" w:rsidRPr="002E454D">
        <w:rPr>
          <w:sz w:val="22"/>
          <w:szCs w:val="22"/>
        </w:rPr>
        <w:t>.</w:t>
      </w:r>
    </w:p>
    <w:p w14:paraId="7841A86D" w14:textId="77777777" w:rsidR="001C5579" w:rsidRPr="002E454D" w:rsidRDefault="001C5579" w:rsidP="00BE2CB5">
      <w:pPr>
        <w:shd w:val="clear" w:color="auto" w:fill="FFFFFF"/>
        <w:tabs>
          <w:tab w:val="left" w:pos="993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Одновременно со Счетом БАНК открывает КЛИЕНТУ транзитный валютный счет (далее по тексту – «транзитный валютный счет») для идентификации поступлений иностранной валюты в пользу КЛИЕНТА и учета валютных операций в соответствии с действующим законодательством Российской Федерации и нормативными актами Банка России. Транзитный валютный счет открывается БАНКОМ без участия КЛИЕНТА.</w:t>
      </w:r>
    </w:p>
    <w:p w14:paraId="09E76406" w14:textId="77777777" w:rsidR="001C5579" w:rsidRPr="002E454D" w:rsidRDefault="001C5579" w:rsidP="00BE2CB5">
      <w:pPr>
        <w:numPr>
          <w:ilvl w:val="1"/>
          <w:numId w:val="1"/>
        </w:numPr>
        <w:shd w:val="clear" w:color="auto" w:fill="FFFFFF"/>
        <w:tabs>
          <w:tab w:val="clear" w:pos="480"/>
          <w:tab w:val="num" w:pos="0"/>
          <w:tab w:val="left" w:pos="993"/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открывает КЛИЕНТУ Счет в иностранной валюте, указанной им в заявлении на открытие Счета и в п. 2.2. настоящего Договора.</w:t>
      </w:r>
    </w:p>
    <w:p w14:paraId="0CF4E890" w14:textId="77777777" w:rsidR="00065242" w:rsidRPr="002E454D" w:rsidRDefault="00C6305A" w:rsidP="00BE2CB5">
      <w:pPr>
        <w:numPr>
          <w:ilvl w:val="1"/>
          <w:numId w:val="1"/>
        </w:numPr>
        <w:shd w:val="clear" w:color="auto" w:fill="FFFFFF"/>
        <w:tabs>
          <w:tab w:val="clear" w:pos="480"/>
          <w:tab w:val="num" w:pos="0"/>
          <w:tab w:val="left" w:pos="993"/>
        </w:tabs>
        <w:ind w:left="0" w:right="-1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Термины и определения, применяемые в Договоре:</w:t>
      </w:r>
      <w:r w:rsidR="00BE121A" w:rsidRPr="002E454D">
        <w:rPr>
          <w:sz w:val="22"/>
          <w:szCs w:val="22"/>
        </w:rPr>
        <w:t xml:space="preserve"> </w:t>
      </w:r>
    </w:p>
    <w:p w14:paraId="2A8AA080" w14:textId="77777777" w:rsidR="00BE121A" w:rsidRPr="002E454D" w:rsidRDefault="00065242" w:rsidP="00BE2CB5">
      <w:pPr>
        <w:numPr>
          <w:ilvl w:val="2"/>
          <w:numId w:val="1"/>
        </w:numPr>
        <w:shd w:val="clear" w:color="auto" w:fill="FFFFFF"/>
        <w:tabs>
          <w:tab w:val="num" w:pos="0"/>
          <w:tab w:val="num" w:pos="1134"/>
        </w:tabs>
        <w:ind w:left="0" w:right="-1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«Операционн</w:t>
      </w:r>
      <w:r w:rsidR="0006267B" w:rsidRPr="002E454D">
        <w:rPr>
          <w:sz w:val="22"/>
          <w:szCs w:val="22"/>
        </w:rPr>
        <w:t>ое</w:t>
      </w:r>
      <w:r w:rsidRPr="002E454D">
        <w:rPr>
          <w:sz w:val="22"/>
          <w:szCs w:val="22"/>
        </w:rPr>
        <w:t xml:space="preserve"> </w:t>
      </w:r>
      <w:r w:rsidR="0006267B" w:rsidRPr="002E454D">
        <w:rPr>
          <w:sz w:val="22"/>
          <w:szCs w:val="22"/>
        </w:rPr>
        <w:t>время</w:t>
      </w:r>
      <w:r w:rsidRPr="002E454D">
        <w:rPr>
          <w:sz w:val="22"/>
          <w:szCs w:val="22"/>
        </w:rPr>
        <w:t>» -</w:t>
      </w:r>
      <w:r w:rsidR="00801F1D" w:rsidRPr="002E454D">
        <w:rPr>
          <w:sz w:val="22"/>
          <w:szCs w:val="22"/>
        </w:rPr>
        <w:t xml:space="preserve"> установленный БАНКОМ период рабочего дня, в течение которого БАНК принимает от КЛИЕНТА расчетные </w:t>
      </w:r>
      <w:r w:rsidR="007F38FD" w:rsidRPr="002E454D">
        <w:rPr>
          <w:sz w:val="22"/>
          <w:szCs w:val="22"/>
        </w:rPr>
        <w:t xml:space="preserve">(платежные) </w:t>
      </w:r>
      <w:r w:rsidR="00801F1D" w:rsidRPr="002E454D">
        <w:rPr>
          <w:sz w:val="22"/>
          <w:szCs w:val="22"/>
        </w:rPr>
        <w:t xml:space="preserve">документы для их исполнения текущим </w:t>
      </w:r>
      <w:r w:rsidR="007F38FD" w:rsidRPr="002E454D">
        <w:rPr>
          <w:sz w:val="22"/>
          <w:szCs w:val="22"/>
        </w:rPr>
        <w:t xml:space="preserve">рабочим </w:t>
      </w:r>
      <w:r w:rsidR="00801F1D" w:rsidRPr="002E454D">
        <w:rPr>
          <w:sz w:val="22"/>
          <w:szCs w:val="22"/>
        </w:rPr>
        <w:t>днем.</w:t>
      </w:r>
      <w:r w:rsidRPr="002E454D">
        <w:rPr>
          <w:sz w:val="22"/>
          <w:szCs w:val="22"/>
        </w:rPr>
        <w:t xml:space="preserve"> </w:t>
      </w:r>
      <w:r w:rsidR="00BE121A" w:rsidRPr="002E454D">
        <w:rPr>
          <w:sz w:val="22"/>
          <w:szCs w:val="22"/>
        </w:rPr>
        <w:t xml:space="preserve">Продолжительность операционного </w:t>
      </w:r>
      <w:r w:rsidR="0006267B" w:rsidRPr="002E454D">
        <w:rPr>
          <w:sz w:val="22"/>
          <w:szCs w:val="22"/>
        </w:rPr>
        <w:t>времени</w:t>
      </w:r>
      <w:r w:rsidR="00BE121A" w:rsidRPr="002E454D">
        <w:rPr>
          <w:sz w:val="22"/>
          <w:szCs w:val="22"/>
        </w:rPr>
        <w:t xml:space="preserve"> устанавливается действующими Тарифами Б</w:t>
      </w:r>
      <w:r w:rsidR="00C07DD1" w:rsidRPr="002E454D">
        <w:rPr>
          <w:sz w:val="22"/>
          <w:szCs w:val="22"/>
        </w:rPr>
        <w:t>АНКА</w:t>
      </w:r>
      <w:r w:rsidR="00801F1D" w:rsidRPr="002E454D">
        <w:rPr>
          <w:sz w:val="22"/>
          <w:szCs w:val="22"/>
        </w:rPr>
        <w:t>;</w:t>
      </w:r>
    </w:p>
    <w:p w14:paraId="233C0D38" w14:textId="77777777" w:rsidR="00801F1D" w:rsidRPr="002E454D" w:rsidRDefault="00801F1D" w:rsidP="00BE2CB5">
      <w:pPr>
        <w:numPr>
          <w:ilvl w:val="2"/>
          <w:numId w:val="1"/>
        </w:numPr>
        <w:shd w:val="clear" w:color="auto" w:fill="FFFFFF"/>
        <w:tabs>
          <w:tab w:val="num" w:pos="0"/>
          <w:tab w:val="num" w:pos="1134"/>
        </w:tabs>
        <w:ind w:left="0" w:right="-1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«</w:t>
      </w:r>
      <w:r w:rsidR="007F38FD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>арточка» - карточка с образцами подписей и оттиска печати КЛИЕНТА (бланк формы № 0401026 по ОКУД), оформляемая и представляемая КЛИЕНТОМ в БАНК в составе документов для открытия Счета;</w:t>
      </w:r>
    </w:p>
    <w:p w14:paraId="51D3D218" w14:textId="77777777" w:rsidR="008559EA" w:rsidRPr="002E454D" w:rsidRDefault="00EF13DB" w:rsidP="00BE2CB5">
      <w:pPr>
        <w:numPr>
          <w:ilvl w:val="2"/>
          <w:numId w:val="1"/>
        </w:numPr>
        <w:shd w:val="clear" w:color="auto" w:fill="FFFFFF"/>
        <w:tabs>
          <w:tab w:val="num" w:pos="0"/>
          <w:tab w:val="num" w:pos="1134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 w:val="22"/>
          <w:szCs w:val="22"/>
        </w:rPr>
      </w:pPr>
      <w:r w:rsidRPr="002E454D">
        <w:rPr>
          <w:sz w:val="22"/>
          <w:szCs w:val="22"/>
        </w:rPr>
        <w:t>Система дистанционного банковского обслуживания</w:t>
      </w:r>
      <w:r w:rsidR="00650B08" w:rsidRPr="002E454D">
        <w:rPr>
          <w:sz w:val="22"/>
          <w:szCs w:val="22"/>
        </w:rPr>
        <w:t xml:space="preserve"> </w:t>
      </w:r>
      <w:r w:rsidR="006541BF" w:rsidRPr="002E454D">
        <w:rPr>
          <w:sz w:val="22"/>
          <w:szCs w:val="22"/>
        </w:rPr>
        <w:t>(далее по тексту – «</w:t>
      </w:r>
      <w:r w:rsidR="00C07DD1">
        <w:rPr>
          <w:sz w:val="22"/>
          <w:szCs w:val="22"/>
        </w:rPr>
        <w:t>С</w:t>
      </w:r>
      <w:r w:rsidR="006541BF" w:rsidRPr="002E454D">
        <w:rPr>
          <w:sz w:val="22"/>
          <w:szCs w:val="22"/>
        </w:rPr>
        <w:t>истема ДБО»)</w:t>
      </w:r>
      <w:r w:rsidR="00801F1D" w:rsidRPr="002E454D">
        <w:rPr>
          <w:sz w:val="22"/>
          <w:szCs w:val="22"/>
        </w:rPr>
        <w:t xml:space="preserve"> </w:t>
      </w:r>
      <w:r w:rsidR="00A561DE" w:rsidRPr="002E454D">
        <w:rPr>
          <w:sz w:val="22"/>
          <w:szCs w:val="22"/>
        </w:rPr>
        <w:t>–</w:t>
      </w:r>
      <w:r w:rsidR="00801F1D" w:rsidRPr="002E454D">
        <w:rPr>
          <w:sz w:val="22"/>
          <w:szCs w:val="22"/>
        </w:rPr>
        <w:t xml:space="preserve"> </w:t>
      </w:r>
      <w:r w:rsidR="00A561DE" w:rsidRPr="002E454D">
        <w:rPr>
          <w:bCs/>
          <w:sz w:val="22"/>
          <w:szCs w:val="22"/>
        </w:rPr>
        <w:t>корпоративная информационная</w:t>
      </w:r>
      <w:r w:rsidR="00801F1D" w:rsidRPr="002E454D">
        <w:rPr>
          <w:sz w:val="22"/>
          <w:szCs w:val="22"/>
        </w:rPr>
        <w:t xml:space="preserve"> система,</w:t>
      </w:r>
      <w:r w:rsidR="00A561DE" w:rsidRPr="002E454D">
        <w:rPr>
          <w:sz w:val="22"/>
          <w:szCs w:val="22"/>
        </w:rPr>
        <w:t xml:space="preserve"> представляющая  собой совокупность программного, информационного и аппаратного обеспечения, включая программный комплекс, состоящий из средств формирования, обработки, хранения, передачи электронных документов и средств элект</w:t>
      </w:r>
      <w:r w:rsidR="00D05115" w:rsidRPr="002E454D">
        <w:rPr>
          <w:sz w:val="22"/>
          <w:szCs w:val="22"/>
        </w:rPr>
        <w:t>ронной</w:t>
      </w:r>
      <w:r w:rsidR="00801F1D" w:rsidRPr="002E454D">
        <w:rPr>
          <w:sz w:val="22"/>
          <w:szCs w:val="22"/>
        </w:rPr>
        <w:t xml:space="preserve"> </w:t>
      </w:r>
      <w:r w:rsidR="00A03529" w:rsidRPr="002E454D">
        <w:rPr>
          <w:sz w:val="22"/>
          <w:szCs w:val="22"/>
        </w:rPr>
        <w:t xml:space="preserve"> подписи, реализующая электронный документооборот между КЛИЕНТОМ И БАНКОМ, </w:t>
      </w:r>
      <w:r w:rsidR="00801F1D" w:rsidRPr="002E454D">
        <w:rPr>
          <w:sz w:val="22"/>
          <w:szCs w:val="22"/>
        </w:rPr>
        <w:t xml:space="preserve">позволяющая </w:t>
      </w:r>
      <w:r w:rsidR="00801F1D" w:rsidRPr="002E454D">
        <w:rPr>
          <w:bCs/>
          <w:sz w:val="22"/>
          <w:szCs w:val="22"/>
        </w:rPr>
        <w:t xml:space="preserve">КЛИЕНТУ </w:t>
      </w:r>
      <w:r w:rsidR="00801F1D" w:rsidRPr="002E454D">
        <w:rPr>
          <w:sz w:val="22"/>
          <w:szCs w:val="22"/>
        </w:rPr>
        <w:t xml:space="preserve">осуществлять прием/передачу электронных документов из </w:t>
      </w:r>
      <w:r w:rsidR="00801F1D" w:rsidRPr="002E454D">
        <w:rPr>
          <w:bCs/>
          <w:sz w:val="22"/>
          <w:szCs w:val="22"/>
        </w:rPr>
        <w:t xml:space="preserve">БАНКА/в БАНК </w:t>
      </w:r>
      <w:r w:rsidR="00801F1D" w:rsidRPr="002E454D">
        <w:rPr>
          <w:sz w:val="22"/>
          <w:szCs w:val="22"/>
        </w:rPr>
        <w:t>по сети Интернет с применением средств защиты</w:t>
      </w:r>
      <w:r w:rsidR="00310233" w:rsidRPr="002E454D">
        <w:rPr>
          <w:sz w:val="22"/>
          <w:szCs w:val="22"/>
        </w:rPr>
        <w:t xml:space="preserve"> (в том числе </w:t>
      </w:r>
      <w:r w:rsidR="00922E84" w:rsidRPr="002E454D">
        <w:rPr>
          <w:sz w:val="22"/>
          <w:szCs w:val="22"/>
        </w:rPr>
        <w:t>шифровальной (</w:t>
      </w:r>
      <w:r w:rsidR="00310233" w:rsidRPr="002E454D">
        <w:rPr>
          <w:sz w:val="22"/>
          <w:szCs w:val="22"/>
        </w:rPr>
        <w:t>криптографической</w:t>
      </w:r>
      <w:r w:rsidR="00922E84" w:rsidRPr="002E454D">
        <w:rPr>
          <w:sz w:val="22"/>
          <w:szCs w:val="22"/>
        </w:rPr>
        <w:t>)</w:t>
      </w:r>
      <w:r w:rsidR="00310233" w:rsidRPr="002E454D">
        <w:rPr>
          <w:sz w:val="22"/>
          <w:szCs w:val="22"/>
        </w:rPr>
        <w:t>)</w:t>
      </w:r>
      <w:r w:rsidR="00801F1D" w:rsidRPr="002E454D">
        <w:rPr>
          <w:sz w:val="22"/>
          <w:szCs w:val="22"/>
        </w:rPr>
        <w:t xml:space="preserve"> информации</w:t>
      </w:r>
      <w:r w:rsidR="008559EA" w:rsidRPr="002E454D">
        <w:rPr>
          <w:sz w:val="22"/>
          <w:szCs w:val="22"/>
        </w:rPr>
        <w:t>;</w:t>
      </w:r>
    </w:p>
    <w:p w14:paraId="462FB7C3" w14:textId="77777777" w:rsidR="00F9596D" w:rsidRPr="002E454D" w:rsidRDefault="008559EA" w:rsidP="00BE2CB5">
      <w:pPr>
        <w:numPr>
          <w:ilvl w:val="2"/>
          <w:numId w:val="1"/>
        </w:numPr>
        <w:shd w:val="clear" w:color="auto" w:fill="FFFFFF"/>
        <w:tabs>
          <w:tab w:val="num" w:pos="0"/>
          <w:tab w:val="num" w:pos="1134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 w:val="22"/>
          <w:szCs w:val="22"/>
        </w:rPr>
      </w:pPr>
      <w:r w:rsidRPr="002E454D">
        <w:rPr>
          <w:sz w:val="22"/>
          <w:szCs w:val="22"/>
        </w:rPr>
        <w:lastRenderedPageBreak/>
        <w:t>«</w:t>
      </w:r>
      <w:r w:rsidR="008A3740" w:rsidRPr="002E454D">
        <w:rPr>
          <w:sz w:val="22"/>
          <w:szCs w:val="22"/>
        </w:rPr>
        <w:t>ЭПД</w:t>
      </w:r>
      <w:r w:rsidRPr="002E454D">
        <w:rPr>
          <w:sz w:val="22"/>
          <w:szCs w:val="22"/>
        </w:rPr>
        <w:t>» -</w:t>
      </w:r>
      <w:r w:rsidR="008A3740" w:rsidRPr="002E454D">
        <w:rPr>
          <w:sz w:val="22"/>
          <w:szCs w:val="22"/>
        </w:rPr>
        <w:t xml:space="preserve"> </w:t>
      </w:r>
      <w:r w:rsidR="007F38FD" w:rsidRPr="002E454D">
        <w:rPr>
          <w:sz w:val="22"/>
          <w:szCs w:val="22"/>
        </w:rPr>
        <w:t>расчетный (</w:t>
      </w:r>
      <w:r w:rsidR="008A3740" w:rsidRPr="002E454D">
        <w:rPr>
          <w:sz w:val="22"/>
          <w:szCs w:val="22"/>
        </w:rPr>
        <w:t>платежный)</w:t>
      </w:r>
      <w:r w:rsidRPr="002E454D">
        <w:rPr>
          <w:sz w:val="22"/>
          <w:szCs w:val="22"/>
        </w:rPr>
        <w:t xml:space="preserve"> документ, </w:t>
      </w:r>
      <w:r w:rsidR="00922E84" w:rsidRPr="002E454D">
        <w:rPr>
          <w:sz w:val="22"/>
          <w:szCs w:val="22"/>
        </w:rPr>
        <w:t xml:space="preserve">представленный в электронной форме в виде электронного документа, </w:t>
      </w:r>
      <w:r w:rsidR="00F9596D" w:rsidRPr="002E454D">
        <w:rPr>
          <w:sz w:val="22"/>
          <w:szCs w:val="22"/>
        </w:rPr>
        <w:t xml:space="preserve">подписанный </w:t>
      </w:r>
      <w:r w:rsidRPr="002E454D">
        <w:rPr>
          <w:sz w:val="22"/>
          <w:szCs w:val="22"/>
        </w:rPr>
        <w:t>электронно</w:t>
      </w:r>
      <w:r w:rsidR="00F9596D" w:rsidRPr="002E454D">
        <w:rPr>
          <w:sz w:val="22"/>
          <w:szCs w:val="22"/>
        </w:rPr>
        <w:t>й подписью КЛИЕНТА</w:t>
      </w:r>
      <w:r w:rsidR="00922E84" w:rsidRPr="002E454D">
        <w:rPr>
          <w:sz w:val="22"/>
          <w:szCs w:val="22"/>
        </w:rPr>
        <w:t xml:space="preserve"> и передаваемый по средством Системы </w:t>
      </w:r>
      <w:r w:rsidR="00650B08" w:rsidRPr="002E454D">
        <w:rPr>
          <w:sz w:val="22"/>
          <w:szCs w:val="22"/>
        </w:rPr>
        <w:t>ДБО</w:t>
      </w:r>
      <w:r w:rsidR="00F9596D" w:rsidRPr="002E454D">
        <w:rPr>
          <w:sz w:val="22"/>
          <w:szCs w:val="22"/>
        </w:rPr>
        <w:t>.</w:t>
      </w:r>
    </w:p>
    <w:p w14:paraId="2FA993E6" w14:textId="38B0A4EB" w:rsidR="008559EA" w:rsidRDefault="008559EA" w:rsidP="00BE2CB5">
      <w:pPr>
        <w:numPr>
          <w:ilvl w:val="2"/>
          <w:numId w:val="1"/>
        </w:numPr>
        <w:shd w:val="clear" w:color="auto" w:fill="FFFFFF"/>
        <w:tabs>
          <w:tab w:val="num" w:pos="0"/>
          <w:tab w:val="num" w:pos="1134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 w:val="22"/>
          <w:szCs w:val="22"/>
        </w:rPr>
      </w:pPr>
      <w:r w:rsidRPr="002E454D">
        <w:rPr>
          <w:sz w:val="22"/>
          <w:szCs w:val="22"/>
        </w:rPr>
        <w:t xml:space="preserve">«ЭП» - электронная подпись - </w:t>
      </w:r>
      <w:r w:rsidR="00922E84" w:rsidRPr="002E454D">
        <w:rPr>
          <w:sz w:val="22"/>
          <w:szCs w:val="22"/>
        </w:rPr>
        <w:t>информация в электронной форме, которая присоединена к другой информации в электронной форме (подписываемому ЭП</w:t>
      </w:r>
      <w:r w:rsidR="00481409" w:rsidRPr="002E454D">
        <w:rPr>
          <w:sz w:val="22"/>
          <w:szCs w:val="22"/>
        </w:rPr>
        <w:t>Д</w:t>
      </w:r>
      <w:r w:rsidR="00922E84" w:rsidRPr="002E454D">
        <w:rPr>
          <w:sz w:val="22"/>
          <w:szCs w:val="22"/>
        </w:rPr>
        <w:t>) или иным образом связана с такой информацией и которая используется для определения уполномоченного лица КЛИЕНТА, подписывающего</w:t>
      </w:r>
      <w:r w:rsidRPr="002E454D">
        <w:rPr>
          <w:sz w:val="22"/>
          <w:szCs w:val="22"/>
        </w:rPr>
        <w:t>.</w:t>
      </w:r>
    </w:p>
    <w:p w14:paraId="6BB39FF6" w14:textId="77777777" w:rsidR="00BE2CB5" w:rsidRPr="00D74AEE" w:rsidRDefault="00BE2CB5" w:rsidP="00BE2CB5">
      <w:pPr>
        <w:shd w:val="clear" w:color="auto" w:fill="FFFFFF"/>
        <w:tabs>
          <w:tab w:val="num" w:pos="1288"/>
          <w:tab w:val="num" w:pos="4308"/>
        </w:tabs>
        <w:autoSpaceDE w:val="0"/>
        <w:autoSpaceDN w:val="0"/>
        <w:adjustRightInd w:val="0"/>
        <w:ind w:left="567" w:right="-1"/>
        <w:jc w:val="both"/>
        <w:outlineLvl w:val="1"/>
        <w:rPr>
          <w:sz w:val="10"/>
          <w:szCs w:val="10"/>
        </w:rPr>
      </w:pPr>
    </w:p>
    <w:p w14:paraId="179BB327" w14:textId="77777777" w:rsidR="006E7F05" w:rsidRPr="002E454D" w:rsidRDefault="006E7F05" w:rsidP="00BE2CB5">
      <w:pPr>
        <w:pStyle w:val="1"/>
        <w:numPr>
          <w:ilvl w:val="0"/>
          <w:numId w:val="1"/>
        </w:numPr>
        <w:tabs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2E454D">
        <w:rPr>
          <w:b/>
          <w:caps/>
          <w:sz w:val="22"/>
          <w:szCs w:val="22"/>
        </w:rPr>
        <w:t>Порядок открытия и ведения счета</w:t>
      </w:r>
    </w:p>
    <w:p w14:paraId="4B34956A" w14:textId="77777777" w:rsidR="00E65D24" w:rsidRPr="002E454D" w:rsidRDefault="006E7F05" w:rsidP="00BE2CB5">
      <w:pPr>
        <w:pStyle w:val="1"/>
        <w:numPr>
          <w:ilvl w:val="1"/>
          <w:numId w:val="1"/>
        </w:numPr>
        <w:tabs>
          <w:tab w:val="clear" w:pos="480"/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БАНК </w:t>
      </w:r>
      <w:r w:rsidR="00E65D24" w:rsidRPr="002E454D">
        <w:rPr>
          <w:sz w:val="22"/>
          <w:szCs w:val="22"/>
        </w:rPr>
        <w:t>от</w:t>
      </w:r>
      <w:r w:rsidR="0068331C" w:rsidRPr="002E454D">
        <w:rPr>
          <w:sz w:val="22"/>
          <w:szCs w:val="22"/>
        </w:rPr>
        <w:t>крывает</w:t>
      </w:r>
      <w:r w:rsidR="00E65D24" w:rsidRPr="002E454D">
        <w:rPr>
          <w:sz w:val="22"/>
          <w:szCs w:val="22"/>
        </w:rPr>
        <w:t xml:space="preserve"> КЛИЕНТ</w:t>
      </w:r>
      <w:r w:rsidR="0068331C" w:rsidRPr="002E454D">
        <w:rPr>
          <w:sz w:val="22"/>
          <w:szCs w:val="22"/>
        </w:rPr>
        <w:t>У Счет в день заключения Договора после предоставления КЛИЕНТОМ полного пакета</w:t>
      </w:r>
      <w:r w:rsidR="00E65D24" w:rsidRPr="002E454D">
        <w:rPr>
          <w:sz w:val="22"/>
          <w:szCs w:val="22"/>
        </w:rPr>
        <w:t xml:space="preserve"> документ</w:t>
      </w:r>
      <w:r w:rsidR="0068331C" w:rsidRPr="002E454D">
        <w:rPr>
          <w:sz w:val="22"/>
          <w:szCs w:val="22"/>
        </w:rPr>
        <w:t>ов, необходимого</w:t>
      </w:r>
      <w:r w:rsidR="00E65D24" w:rsidRPr="002E454D">
        <w:rPr>
          <w:sz w:val="22"/>
          <w:szCs w:val="22"/>
        </w:rPr>
        <w:t xml:space="preserve"> для открытия Счета, </w:t>
      </w:r>
      <w:r w:rsidR="0068331C" w:rsidRPr="002E454D">
        <w:rPr>
          <w:sz w:val="22"/>
          <w:szCs w:val="22"/>
        </w:rPr>
        <w:t xml:space="preserve">в соответствии </w:t>
      </w:r>
      <w:proofErr w:type="gramStart"/>
      <w:r w:rsidR="0068331C" w:rsidRPr="002E454D">
        <w:rPr>
          <w:sz w:val="22"/>
          <w:szCs w:val="22"/>
        </w:rPr>
        <w:t xml:space="preserve">с  </w:t>
      </w:r>
      <w:r w:rsidR="00E65D24" w:rsidRPr="002E454D">
        <w:rPr>
          <w:sz w:val="22"/>
          <w:szCs w:val="22"/>
        </w:rPr>
        <w:t>действующим</w:t>
      </w:r>
      <w:proofErr w:type="gramEnd"/>
      <w:r w:rsidR="00E65D24" w:rsidRPr="002E454D">
        <w:rPr>
          <w:sz w:val="22"/>
          <w:szCs w:val="22"/>
        </w:rPr>
        <w:t xml:space="preserve"> законодательством Российской Федерации, нормативными актами Банка России, банковскими правилами и настоящим Договором.</w:t>
      </w:r>
    </w:p>
    <w:p w14:paraId="3B54F0D4" w14:textId="77777777" w:rsidR="00FB1CCC" w:rsidRPr="002E454D" w:rsidRDefault="006C77D1" w:rsidP="00BE2CB5">
      <w:pPr>
        <w:pStyle w:val="1"/>
        <w:numPr>
          <w:ilvl w:val="1"/>
          <w:numId w:val="1"/>
        </w:numPr>
        <w:tabs>
          <w:tab w:val="clear" w:pos="480"/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</w:t>
      </w:r>
      <w:r w:rsidR="00E65D24" w:rsidRPr="002E454D">
        <w:rPr>
          <w:sz w:val="22"/>
          <w:szCs w:val="22"/>
        </w:rPr>
        <w:t xml:space="preserve"> </w:t>
      </w:r>
      <w:r w:rsidR="006E7F05" w:rsidRPr="002E454D">
        <w:rPr>
          <w:sz w:val="22"/>
          <w:szCs w:val="22"/>
        </w:rPr>
        <w:t xml:space="preserve">открывает КЛИЕНТУ </w:t>
      </w:r>
      <w:r w:rsidRPr="002E454D">
        <w:rPr>
          <w:sz w:val="22"/>
          <w:szCs w:val="22"/>
        </w:rPr>
        <w:t xml:space="preserve">Счет </w:t>
      </w:r>
      <w:r w:rsidR="00FB1CCC" w:rsidRPr="002E454D">
        <w:rPr>
          <w:sz w:val="22"/>
          <w:szCs w:val="22"/>
        </w:rPr>
        <w:t>в иностранной ва</w:t>
      </w:r>
      <w:r w:rsidR="004D6C3B" w:rsidRPr="002E454D">
        <w:rPr>
          <w:sz w:val="22"/>
          <w:szCs w:val="22"/>
        </w:rPr>
        <w:t xml:space="preserve">люте – </w:t>
      </w:r>
      <w:r w:rsidR="00FB1CCC" w:rsidRPr="002E454D">
        <w:rPr>
          <w:sz w:val="22"/>
          <w:szCs w:val="22"/>
        </w:rPr>
        <w:t>____________:</w:t>
      </w:r>
    </w:p>
    <w:p w14:paraId="44A7CF61" w14:textId="118AB980" w:rsidR="00FB1CCC" w:rsidRPr="002E454D" w:rsidRDefault="00BE2CB5" w:rsidP="00BE2CB5">
      <w:pPr>
        <w:pStyle w:val="1"/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расчетный </w:t>
      </w:r>
      <w:r w:rsidR="00FB1CCC" w:rsidRPr="002E454D">
        <w:rPr>
          <w:sz w:val="22"/>
          <w:szCs w:val="22"/>
        </w:rPr>
        <w:t xml:space="preserve">счет </w:t>
      </w:r>
      <w:r w:rsidR="006C77D1" w:rsidRPr="002E454D">
        <w:rPr>
          <w:sz w:val="22"/>
          <w:szCs w:val="22"/>
        </w:rPr>
        <w:t>№ _______________________________</w:t>
      </w:r>
    </w:p>
    <w:p w14:paraId="74CB9852" w14:textId="77777777" w:rsidR="006E7F05" w:rsidRPr="002E454D" w:rsidRDefault="00FB1CCC" w:rsidP="00BE2CB5">
      <w:pPr>
        <w:pStyle w:val="1"/>
        <w:tabs>
          <w:tab w:val="left" w:pos="993"/>
        </w:tabs>
        <w:ind w:left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транзитный валютный счет № ____________________________</w:t>
      </w:r>
      <w:r w:rsidR="00647727" w:rsidRPr="002E454D">
        <w:rPr>
          <w:sz w:val="22"/>
          <w:szCs w:val="22"/>
        </w:rPr>
        <w:t>.</w:t>
      </w:r>
      <w:r w:rsidR="006E7F05" w:rsidRPr="002E454D">
        <w:rPr>
          <w:sz w:val="22"/>
          <w:szCs w:val="22"/>
        </w:rPr>
        <w:t xml:space="preserve"> </w:t>
      </w:r>
    </w:p>
    <w:p w14:paraId="419F8B0F" w14:textId="77777777" w:rsidR="00765969" w:rsidRPr="002E454D" w:rsidRDefault="00043C7A" w:rsidP="00BE2CB5">
      <w:pPr>
        <w:pStyle w:val="1"/>
        <w:numPr>
          <w:ilvl w:val="1"/>
          <w:numId w:val="1"/>
        </w:numPr>
        <w:shd w:val="clear" w:color="auto" w:fill="FFFFFF"/>
        <w:tabs>
          <w:tab w:val="clear" w:pos="480"/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Перечень</w:t>
      </w:r>
      <w:r w:rsidR="001D4EC0" w:rsidRPr="002E454D">
        <w:rPr>
          <w:sz w:val="22"/>
          <w:szCs w:val="22"/>
        </w:rPr>
        <w:t>, сроки</w:t>
      </w:r>
      <w:r w:rsidRPr="002E454D">
        <w:rPr>
          <w:sz w:val="22"/>
          <w:szCs w:val="22"/>
        </w:rPr>
        <w:t xml:space="preserve"> и условия оказания БАНКОМ услуг по расчетно-кассовому обслуживанию определяются </w:t>
      </w:r>
      <w:r w:rsidR="00E45AF7" w:rsidRPr="002E454D">
        <w:rPr>
          <w:sz w:val="22"/>
          <w:szCs w:val="22"/>
        </w:rPr>
        <w:t xml:space="preserve">действующим законодательством </w:t>
      </w:r>
      <w:r w:rsidR="0092111C" w:rsidRPr="002E454D">
        <w:rPr>
          <w:sz w:val="22"/>
          <w:szCs w:val="22"/>
        </w:rPr>
        <w:t>Р</w:t>
      </w:r>
      <w:r w:rsidR="00E45AF7" w:rsidRPr="002E454D">
        <w:rPr>
          <w:sz w:val="22"/>
          <w:szCs w:val="22"/>
        </w:rPr>
        <w:t xml:space="preserve">оссийской Федерации, </w:t>
      </w:r>
      <w:r w:rsidRPr="002E454D">
        <w:rPr>
          <w:sz w:val="22"/>
          <w:szCs w:val="22"/>
        </w:rPr>
        <w:t>действующими Тарифами</w:t>
      </w:r>
      <w:r w:rsidR="00C07DD1">
        <w:rPr>
          <w:sz w:val="22"/>
          <w:szCs w:val="22"/>
        </w:rPr>
        <w:t xml:space="preserve"> БАНКА</w:t>
      </w:r>
      <w:r w:rsidRPr="002E454D">
        <w:rPr>
          <w:sz w:val="22"/>
          <w:szCs w:val="22"/>
        </w:rPr>
        <w:t xml:space="preserve"> и настоящим Договором.</w:t>
      </w:r>
    </w:p>
    <w:p w14:paraId="30D43013" w14:textId="77777777" w:rsidR="006C77D1" w:rsidRPr="002E454D" w:rsidRDefault="006C77D1" w:rsidP="00BE2CB5">
      <w:pPr>
        <w:pStyle w:val="1"/>
        <w:numPr>
          <w:ilvl w:val="1"/>
          <w:numId w:val="1"/>
        </w:numPr>
        <w:shd w:val="clear" w:color="auto" w:fill="FFFFFF"/>
        <w:tabs>
          <w:tab w:val="clear" w:pos="480"/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2E454D">
        <w:rPr>
          <w:b/>
          <w:sz w:val="22"/>
          <w:szCs w:val="22"/>
        </w:rPr>
        <w:t>Перевод денежных средств по Счету КЛИЕНТА:</w:t>
      </w:r>
    </w:p>
    <w:p w14:paraId="57451E18" w14:textId="77777777" w:rsidR="00E072C7" w:rsidRPr="002E454D" w:rsidRDefault="00E072C7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</w:t>
      </w:r>
      <w:r w:rsidR="003A498E" w:rsidRPr="002E454D">
        <w:rPr>
          <w:sz w:val="22"/>
          <w:szCs w:val="22"/>
        </w:rPr>
        <w:t>А</w:t>
      </w:r>
      <w:r w:rsidR="00F64638" w:rsidRPr="002E454D">
        <w:rPr>
          <w:sz w:val="22"/>
          <w:szCs w:val="22"/>
        </w:rPr>
        <w:t>НК</w:t>
      </w:r>
      <w:r w:rsidRPr="002E454D">
        <w:rPr>
          <w:sz w:val="22"/>
          <w:szCs w:val="22"/>
        </w:rPr>
        <w:t xml:space="preserve"> осуществляет перевод денежных средств по Счету на основании распоряжения КЛИЕНТА в течение операционного времени. Распоряжения КЛИЕНТА, поступившие в БА</w:t>
      </w:r>
      <w:r w:rsidR="00F32D51" w:rsidRPr="002E454D">
        <w:rPr>
          <w:sz w:val="22"/>
          <w:szCs w:val="22"/>
        </w:rPr>
        <w:t>НК</w:t>
      </w:r>
      <w:r w:rsidRPr="002E454D">
        <w:rPr>
          <w:sz w:val="22"/>
          <w:szCs w:val="22"/>
        </w:rPr>
        <w:t xml:space="preserve"> после операционного времени, принимаются к исполнению следующим рабочим днем. БАНК вправе принять к исполнению распоряжения КЛИЕНТА текущим операционным днем при уплате КЛ</w:t>
      </w:r>
      <w:r w:rsidR="005907AB" w:rsidRPr="002E454D">
        <w:rPr>
          <w:sz w:val="22"/>
          <w:szCs w:val="22"/>
        </w:rPr>
        <w:t>И</w:t>
      </w:r>
      <w:r w:rsidRPr="002E454D">
        <w:rPr>
          <w:sz w:val="22"/>
          <w:szCs w:val="22"/>
        </w:rPr>
        <w:t xml:space="preserve">ЕНТОМ установленного Тарифами </w:t>
      </w:r>
      <w:r w:rsidR="00C07DD1">
        <w:rPr>
          <w:sz w:val="22"/>
          <w:szCs w:val="22"/>
        </w:rPr>
        <w:t xml:space="preserve">БАНКА </w:t>
      </w:r>
      <w:r w:rsidRPr="002E454D">
        <w:rPr>
          <w:sz w:val="22"/>
          <w:szCs w:val="22"/>
        </w:rPr>
        <w:t>банковского вознаграждения за принятие и исполнение распоряжения, поступившего в послеоперационное время.</w:t>
      </w:r>
    </w:p>
    <w:p w14:paraId="11A06CB7" w14:textId="77777777" w:rsidR="005A1625" w:rsidRPr="002E454D" w:rsidRDefault="00FD4E24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Настоящим Стороны устанавливают</w:t>
      </w:r>
      <w:r w:rsidR="005A1625" w:rsidRPr="002E454D">
        <w:rPr>
          <w:sz w:val="22"/>
          <w:szCs w:val="22"/>
        </w:rPr>
        <w:t xml:space="preserve">, что при отличии даты составления КЛИЕНТОМ распоряжения от даты его поступления в БАНК датой документа является дата его составления. </w:t>
      </w:r>
    </w:p>
    <w:p w14:paraId="527774D5" w14:textId="77777777" w:rsidR="005B6D17" w:rsidRPr="002E454D" w:rsidRDefault="005B6D17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Перевод денежных средств по Счету, с учетом оплаты услуг БАНКА, осуществляется БАНКОМ в пределах остатка денежных средств на Счете на начало операционного дня в порядке очередности и в сроки, установленные законодательством Российской Федерации, а в случае установления в Тарифах </w:t>
      </w:r>
      <w:r w:rsidR="00C07DD1">
        <w:rPr>
          <w:sz w:val="22"/>
          <w:szCs w:val="22"/>
        </w:rPr>
        <w:t>БАНКА</w:t>
      </w:r>
      <w:r w:rsidR="00C07DD1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>иных сроков, в сроки, установленные Тарифами</w:t>
      </w:r>
      <w:r w:rsidR="00C07DD1">
        <w:rPr>
          <w:sz w:val="22"/>
          <w:szCs w:val="22"/>
        </w:rPr>
        <w:t xml:space="preserve"> БАНКА</w:t>
      </w:r>
      <w:r w:rsidRPr="002E454D">
        <w:rPr>
          <w:sz w:val="22"/>
          <w:szCs w:val="22"/>
        </w:rPr>
        <w:t>. БАНК вправе (при наличии возможности) исполнять срочные распоряжения КЛИЕНТА за счет его денежных средств, поступивших на Счет текущим операционным днем</w:t>
      </w:r>
      <w:r w:rsidR="00834D77" w:rsidRPr="002E454D">
        <w:rPr>
          <w:sz w:val="22"/>
          <w:szCs w:val="22"/>
        </w:rPr>
        <w:t xml:space="preserve"> с взиманием  комиссии в размере, установленном Тарифами</w:t>
      </w:r>
      <w:r w:rsidR="00C07DD1">
        <w:rPr>
          <w:sz w:val="22"/>
          <w:szCs w:val="22"/>
        </w:rPr>
        <w:t xml:space="preserve"> БАНКА</w:t>
      </w:r>
      <w:r w:rsidRPr="002E454D">
        <w:rPr>
          <w:sz w:val="22"/>
          <w:szCs w:val="22"/>
        </w:rPr>
        <w:t>. Исполнение распоряжения КЛИЕНТА сверх остатков денежных средств (при недостаточности денежных средств) на Счете возможно при  кредитовании БАНКОМ Счета</w:t>
      </w:r>
      <w:r w:rsidR="009A6076" w:rsidRPr="002E454D">
        <w:rPr>
          <w:sz w:val="22"/>
          <w:szCs w:val="22"/>
        </w:rPr>
        <w:t xml:space="preserve"> (овердрафта)</w:t>
      </w:r>
      <w:r w:rsidRPr="002E454D">
        <w:rPr>
          <w:sz w:val="22"/>
          <w:szCs w:val="22"/>
        </w:rPr>
        <w:t xml:space="preserve"> на основании заключенного между БАНКОМ и КЛИЕНТОМ письменного соглашения к Договору.</w:t>
      </w:r>
    </w:p>
    <w:p w14:paraId="4BC9ECBD" w14:textId="77777777" w:rsidR="001F2638" w:rsidRPr="002E454D" w:rsidRDefault="001F2638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вправе отказать КЛИЕНТУ в принятии либо в исполнении принятого распоряжения в следующих случаях:</w:t>
      </w:r>
    </w:p>
    <w:p w14:paraId="1C8BF4F1" w14:textId="77777777" w:rsidR="001F2638" w:rsidRPr="002E454D" w:rsidRDefault="001F2638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- при нарушении КЛИЕНТОМ требований законодательства Российской Федерации</w:t>
      </w:r>
      <w:r w:rsidR="004F728C" w:rsidRPr="002E454D">
        <w:rPr>
          <w:sz w:val="22"/>
          <w:szCs w:val="22"/>
        </w:rPr>
        <w:t>, в том числе в части регулирующей проведение операций с иностранной валютой</w:t>
      </w:r>
      <w:r w:rsidRPr="002E454D">
        <w:rPr>
          <w:sz w:val="22"/>
          <w:szCs w:val="22"/>
        </w:rPr>
        <w:t>, нормативных актов Банка России, настоящего Договора;</w:t>
      </w:r>
    </w:p>
    <w:p w14:paraId="404072B4" w14:textId="77777777" w:rsidR="001F2638" w:rsidRPr="002E454D" w:rsidRDefault="001F2638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- </w:t>
      </w:r>
      <w:r w:rsidR="00F26655" w:rsidRPr="002E454D">
        <w:rPr>
          <w:sz w:val="22"/>
          <w:szCs w:val="22"/>
        </w:rPr>
        <w:t xml:space="preserve">в случае оформления </w:t>
      </w:r>
      <w:r w:rsidRPr="002E454D">
        <w:rPr>
          <w:sz w:val="22"/>
          <w:szCs w:val="22"/>
        </w:rPr>
        <w:t xml:space="preserve">КЛИЕНТОМ </w:t>
      </w:r>
      <w:r w:rsidR="00B91143" w:rsidRPr="002E454D">
        <w:rPr>
          <w:sz w:val="22"/>
          <w:szCs w:val="22"/>
        </w:rPr>
        <w:t xml:space="preserve">документов с нарушением требований законодательства Российской Федерации, нормативных актов Банка России, Министерства финансов Российской Федерации,  </w:t>
      </w:r>
      <w:r w:rsidR="00F26655" w:rsidRPr="002E454D">
        <w:rPr>
          <w:sz w:val="22"/>
          <w:szCs w:val="22"/>
        </w:rPr>
        <w:t xml:space="preserve">неправильного указания </w:t>
      </w:r>
      <w:r w:rsidR="00B91143" w:rsidRPr="002E454D">
        <w:rPr>
          <w:sz w:val="22"/>
          <w:szCs w:val="22"/>
        </w:rPr>
        <w:t xml:space="preserve">реквизитов в распоряжении и/или </w:t>
      </w:r>
      <w:r w:rsidR="00F26655" w:rsidRPr="002E454D">
        <w:rPr>
          <w:sz w:val="22"/>
          <w:szCs w:val="22"/>
        </w:rPr>
        <w:t xml:space="preserve">несоблюдения </w:t>
      </w:r>
      <w:r w:rsidR="00B91143" w:rsidRPr="002E454D">
        <w:rPr>
          <w:sz w:val="22"/>
          <w:szCs w:val="22"/>
        </w:rPr>
        <w:t>сроков представления распоряжения БАНКУ;</w:t>
      </w:r>
    </w:p>
    <w:p w14:paraId="037D433A" w14:textId="77777777" w:rsidR="00B91143" w:rsidRPr="002E454D" w:rsidRDefault="00B91143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- </w:t>
      </w:r>
      <w:r w:rsidR="001463E8" w:rsidRPr="002E454D">
        <w:rPr>
          <w:sz w:val="22"/>
          <w:szCs w:val="22"/>
        </w:rPr>
        <w:t>при несоответствии подписи и/или оттиска печати в представляемом распоряжении заявленным в Карточке</w:t>
      </w:r>
      <w:r w:rsidR="00627CB0" w:rsidRPr="002E454D">
        <w:rPr>
          <w:sz w:val="22"/>
          <w:szCs w:val="22"/>
        </w:rPr>
        <w:t>;</w:t>
      </w:r>
    </w:p>
    <w:p w14:paraId="7788C7C2" w14:textId="77777777" w:rsidR="00627CB0" w:rsidRPr="002E454D" w:rsidRDefault="00627CB0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- при предоставлении в БАНК распоряжения неуполномоченными на то в рамках действующего законодательства Российской Федерации лицами;</w:t>
      </w:r>
    </w:p>
    <w:p w14:paraId="55644673" w14:textId="77777777" w:rsidR="00627CB0" w:rsidRPr="002E454D" w:rsidRDefault="00627CB0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- в случае непредставления или несвоевременного представления КЛИЕНТОМ документов и сведений с</w:t>
      </w:r>
      <w:r w:rsidR="009A4A1D" w:rsidRPr="002E454D">
        <w:rPr>
          <w:sz w:val="22"/>
          <w:szCs w:val="22"/>
        </w:rPr>
        <w:t>огласно</w:t>
      </w:r>
      <w:r w:rsidRPr="002E454D">
        <w:rPr>
          <w:sz w:val="22"/>
          <w:szCs w:val="22"/>
        </w:rPr>
        <w:t xml:space="preserve"> </w:t>
      </w:r>
      <w:r w:rsidR="007758CA" w:rsidRPr="002E454D">
        <w:rPr>
          <w:sz w:val="22"/>
          <w:szCs w:val="22"/>
        </w:rPr>
        <w:t>п. 2.8.</w:t>
      </w:r>
      <w:r w:rsidRPr="002E454D">
        <w:rPr>
          <w:sz w:val="22"/>
          <w:szCs w:val="22"/>
        </w:rPr>
        <w:t xml:space="preserve"> Договора</w:t>
      </w:r>
      <w:r w:rsidR="00DE3255" w:rsidRPr="002E454D">
        <w:rPr>
          <w:sz w:val="22"/>
          <w:szCs w:val="22"/>
        </w:rPr>
        <w:t>;</w:t>
      </w:r>
    </w:p>
    <w:p w14:paraId="02EF960E" w14:textId="77777777" w:rsidR="00B06929" w:rsidRPr="002E454D" w:rsidRDefault="00B06929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- </w:t>
      </w:r>
      <w:r w:rsidR="00DE3255" w:rsidRPr="002E454D">
        <w:rPr>
          <w:sz w:val="22"/>
          <w:szCs w:val="22"/>
        </w:rPr>
        <w:t xml:space="preserve">сомнения у БАНКА </w:t>
      </w:r>
      <w:r w:rsidR="003414BE" w:rsidRPr="002E454D">
        <w:rPr>
          <w:sz w:val="22"/>
          <w:szCs w:val="22"/>
        </w:rPr>
        <w:t>подлинности документа КЛИЕНТА, в том числе</w:t>
      </w:r>
      <w:r w:rsidR="0088207D" w:rsidRPr="002E454D">
        <w:rPr>
          <w:sz w:val="22"/>
          <w:szCs w:val="22"/>
        </w:rPr>
        <w:t>,</w:t>
      </w:r>
      <w:r w:rsidR="003414BE" w:rsidRPr="002E454D">
        <w:rPr>
          <w:sz w:val="22"/>
          <w:szCs w:val="22"/>
        </w:rPr>
        <w:t xml:space="preserve"> когда ЭП КЛИЕНТА в электронном документе </w:t>
      </w:r>
      <w:r w:rsidR="00650B08" w:rsidRPr="002E454D">
        <w:rPr>
          <w:sz w:val="22"/>
          <w:szCs w:val="22"/>
        </w:rPr>
        <w:t xml:space="preserve">определяется </w:t>
      </w:r>
      <w:r w:rsidR="00C07DD1">
        <w:rPr>
          <w:sz w:val="22"/>
          <w:szCs w:val="22"/>
        </w:rPr>
        <w:t>С</w:t>
      </w:r>
      <w:r w:rsidR="00650B08" w:rsidRPr="002E454D">
        <w:rPr>
          <w:sz w:val="22"/>
          <w:szCs w:val="22"/>
        </w:rPr>
        <w:t>истемой ДБО как некорректная</w:t>
      </w:r>
      <w:r w:rsidRPr="002E454D">
        <w:rPr>
          <w:sz w:val="22"/>
          <w:szCs w:val="22"/>
        </w:rPr>
        <w:t>;</w:t>
      </w:r>
    </w:p>
    <w:p w14:paraId="3C5C3642" w14:textId="77777777" w:rsidR="00122DB3" w:rsidRPr="002E454D" w:rsidRDefault="00122DB3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- приостановления операций по Счету либо наложения ареста денежных средств на Счете в случаях, установленных законодательством Российской Федерации;</w:t>
      </w:r>
    </w:p>
    <w:p w14:paraId="389A4B09" w14:textId="77777777" w:rsidR="00122DB3" w:rsidRPr="002E454D" w:rsidRDefault="00122DB3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- наличие задолженности КЛИЕНТА по оплате услуг БАНКА;</w:t>
      </w:r>
    </w:p>
    <w:p w14:paraId="123D6693" w14:textId="77777777" w:rsidR="00C86715" w:rsidRPr="002E454D" w:rsidRDefault="00122DB3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- при отсутствии (недостаточности) денежных средств на Счете, за исключением  случаев, предусмотренных </w:t>
      </w:r>
      <w:r w:rsidR="00D02615" w:rsidRPr="002E454D">
        <w:rPr>
          <w:sz w:val="22"/>
          <w:szCs w:val="22"/>
        </w:rPr>
        <w:t xml:space="preserve">п. </w:t>
      </w:r>
      <w:r w:rsidR="006106CB" w:rsidRPr="002E454D">
        <w:rPr>
          <w:sz w:val="22"/>
          <w:szCs w:val="22"/>
        </w:rPr>
        <w:t>2.6.</w:t>
      </w:r>
      <w:r w:rsidRPr="002E454D">
        <w:rPr>
          <w:sz w:val="22"/>
          <w:szCs w:val="22"/>
        </w:rPr>
        <w:t xml:space="preserve"> Договора</w:t>
      </w:r>
      <w:r w:rsidR="0021331E" w:rsidRPr="002E454D">
        <w:rPr>
          <w:sz w:val="22"/>
          <w:szCs w:val="22"/>
        </w:rPr>
        <w:t>, и когда КЛИЕНТ производит платежи в пределах лимита кредитования Счета, согласно п. 2.4.</w:t>
      </w:r>
      <w:r w:rsidR="00CA4087" w:rsidRPr="002E454D">
        <w:rPr>
          <w:sz w:val="22"/>
          <w:szCs w:val="22"/>
        </w:rPr>
        <w:t>3</w:t>
      </w:r>
      <w:r w:rsidR="0021331E" w:rsidRPr="002E454D">
        <w:rPr>
          <w:sz w:val="22"/>
          <w:szCs w:val="22"/>
        </w:rPr>
        <w:t>. Договора</w:t>
      </w:r>
      <w:r w:rsidR="00C86715" w:rsidRPr="002E454D">
        <w:rPr>
          <w:sz w:val="22"/>
          <w:szCs w:val="22"/>
        </w:rPr>
        <w:t>;</w:t>
      </w:r>
    </w:p>
    <w:p w14:paraId="5894C1C2" w14:textId="77777777" w:rsidR="00122DB3" w:rsidRPr="002E454D" w:rsidRDefault="00C86715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lastRenderedPageBreak/>
        <w:t>- иных</w:t>
      </w:r>
      <w:r w:rsidR="005E052C" w:rsidRPr="002E454D">
        <w:rPr>
          <w:sz w:val="22"/>
          <w:szCs w:val="22"/>
        </w:rPr>
        <w:t xml:space="preserve"> случаях</w:t>
      </w:r>
      <w:r w:rsidRPr="002E454D">
        <w:rPr>
          <w:sz w:val="22"/>
          <w:szCs w:val="22"/>
        </w:rPr>
        <w:t>, предусмотренных законодательством Российской Федерации, в том числе Федеральным законом № 115-ФЗ от 07.08.2001 г</w:t>
      </w:r>
      <w:r w:rsidR="00F64638" w:rsidRPr="002E454D">
        <w:rPr>
          <w:sz w:val="22"/>
          <w:szCs w:val="22"/>
        </w:rPr>
        <w:t>.</w:t>
      </w:r>
      <w:r w:rsidR="00122DB3" w:rsidRPr="002E454D">
        <w:rPr>
          <w:sz w:val="22"/>
          <w:szCs w:val="22"/>
        </w:rPr>
        <w:t xml:space="preserve"> </w:t>
      </w:r>
    </w:p>
    <w:p w14:paraId="5DDA1DB2" w14:textId="77777777" w:rsidR="004F728C" w:rsidRPr="002E454D" w:rsidRDefault="005F762F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На основании ст. 848 Г</w:t>
      </w:r>
      <w:r w:rsidR="00C4474A" w:rsidRPr="002E454D">
        <w:rPr>
          <w:sz w:val="22"/>
          <w:szCs w:val="22"/>
        </w:rPr>
        <w:t>ражданского кодекса</w:t>
      </w:r>
      <w:r w:rsidRPr="002E454D">
        <w:rPr>
          <w:sz w:val="22"/>
          <w:szCs w:val="22"/>
        </w:rPr>
        <w:t xml:space="preserve"> Р</w:t>
      </w:r>
      <w:r w:rsidR="00C4474A" w:rsidRPr="002E454D">
        <w:rPr>
          <w:sz w:val="22"/>
          <w:szCs w:val="22"/>
        </w:rPr>
        <w:t xml:space="preserve">оссийской </w:t>
      </w:r>
      <w:r w:rsidRPr="002E454D">
        <w:rPr>
          <w:sz w:val="22"/>
          <w:szCs w:val="22"/>
        </w:rPr>
        <w:t>Ф</w:t>
      </w:r>
      <w:r w:rsidR="00C4474A" w:rsidRPr="002E454D">
        <w:rPr>
          <w:sz w:val="22"/>
          <w:szCs w:val="22"/>
        </w:rPr>
        <w:t>едерации</w:t>
      </w:r>
      <w:r w:rsidRPr="002E454D">
        <w:rPr>
          <w:sz w:val="22"/>
          <w:szCs w:val="22"/>
        </w:rPr>
        <w:t xml:space="preserve"> БАНК вправе </w:t>
      </w:r>
      <w:r w:rsidR="005126B2" w:rsidRPr="002E454D">
        <w:rPr>
          <w:sz w:val="22"/>
          <w:szCs w:val="22"/>
        </w:rPr>
        <w:t xml:space="preserve">отказать КЛИЕНТУ в совершении операций по Счету в </w:t>
      </w:r>
      <w:r w:rsidR="004F728C" w:rsidRPr="002E454D">
        <w:rPr>
          <w:sz w:val="22"/>
          <w:szCs w:val="22"/>
        </w:rPr>
        <w:t xml:space="preserve">следующих </w:t>
      </w:r>
      <w:r w:rsidR="005126B2" w:rsidRPr="002E454D">
        <w:rPr>
          <w:sz w:val="22"/>
          <w:szCs w:val="22"/>
        </w:rPr>
        <w:t>случа</w:t>
      </w:r>
      <w:r w:rsidR="004F728C" w:rsidRPr="002E454D">
        <w:rPr>
          <w:sz w:val="22"/>
          <w:szCs w:val="22"/>
        </w:rPr>
        <w:t>ях:</w:t>
      </w:r>
      <w:r w:rsidR="005126B2" w:rsidRPr="002E454D">
        <w:rPr>
          <w:sz w:val="22"/>
          <w:szCs w:val="22"/>
        </w:rPr>
        <w:t xml:space="preserve"> </w:t>
      </w:r>
    </w:p>
    <w:p w14:paraId="13B216ED" w14:textId="77777777" w:rsidR="004F728C" w:rsidRPr="002E454D" w:rsidRDefault="004F728C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- возникновения</w:t>
      </w:r>
      <w:r w:rsidR="005126B2" w:rsidRPr="002E454D">
        <w:rPr>
          <w:sz w:val="22"/>
          <w:szCs w:val="22"/>
        </w:rPr>
        <w:t xml:space="preserve"> у БАНКА</w:t>
      </w:r>
      <w:r w:rsidR="00122DB3" w:rsidRPr="002E454D">
        <w:rPr>
          <w:sz w:val="22"/>
          <w:szCs w:val="22"/>
        </w:rPr>
        <w:t xml:space="preserve"> подозрения, что операция (сделка) совершается</w:t>
      </w:r>
      <w:r w:rsidR="005126B2" w:rsidRPr="002E454D">
        <w:rPr>
          <w:sz w:val="22"/>
          <w:szCs w:val="22"/>
        </w:rPr>
        <w:t xml:space="preserve"> КЛИЕНТОМ</w:t>
      </w:r>
      <w:r w:rsidR="00122DB3" w:rsidRPr="002E454D">
        <w:rPr>
          <w:sz w:val="22"/>
          <w:szCs w:val="22"/>
        </w:rPr>
        <w:t xml:space="preserve"> в целях легализации (отмывания) доходов, полученных преступным путем, или финансирования терроризма</w:t>
      </w:r>
      <w:r w:rsidRPr="002E454D">
        <w:rPr>
          <w:sz w:val="22"/>
          <w:szCs w:val="22"/>
        </w:rPr>
        <w:t>;</w:t>
      </w:r>
    </w:p>
    <w:p w14:paraId="32262CBC" w14:textId="77777777" w:rsidR="004F728C" w:rsidRPr="002E454D" w:rsidRDefault="004F728C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- операция (сделка), совершаемая КЛИЕНТОМ, противоречит требованиям законодательства Российской Федерации</w:t>
      </w:r>
      <w:r w:rsidR="000B4CCE" w:rsidRPr="002E454D">
        <w:rPr>
          <w:sz w:val="22"/>
          <w:szCs w:val="22"/>
        </w:rPr>
        <w:t xml:space="preserve"> о валютном регулировании и валютном контроле</w:t>
      </w:r>
      <w:r w:rsidR="005126B2" w:rsidRPr="002E454D">
        <w:rPr>
          <w:sz w:val="22"/>
          <w:szCs w:val="22"/>
        </w:rPr>
        <w:t xml:space="preserve">. </w:t>
      </w:r>
    </w:p>
    <w:p w14:paraId="7D8EE955" w14:textId="77777777" w:rsidR="00122DB3" w:rsidRPr="002E454D" w:rsidRDefault="005126B2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КЛИЕНТ, заключая настоящий Договор, признает правомерность </w:t>
      </w:r>
      <w:r w:rsidR="005E052C" w:rsidRPr="002E454D">
        <w:rPr>
          <w:sz w:val="22"/>
          <w:szCs w:val="22"/>
        </w:rPr>
        <w:t xml:space="preserve">действий </w:t>
      </w:r>
      <w:r w:rsidRPr="002E454D">
        <w:rPr>
          <w:sz w:val="22"/>
          <w:szCs w:val="22"/>
        </w:rPr>
        <w:t>БАНКА, указанных в настоящем пункте Договора.</w:t>
      </w:r>
    </w:p>
    <w:p w14:paraId="6E9A5531" w14:textId="77777777" w:rsidR="00DE3255" w:rsidRPr="002E454D" w:rsidRDefault="005126B2" w:rsidP="00BE2CB5">
      <w:pPr>
        <w:pStyle w:val="1"/>
        <w:shd w:val="clear" w:color="auto" w:fill="FFFFFF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не несет ответственности за убытки, возникшие у КЛИЕНТА, вследствие отказа в принятии либо в исполнении принятого распоряжения</w:t>
      </w:r>
      <w:r w:rsidR="002472E2" w:rsidRPr="002E454D">
        <w:rPr>
          <w:sz w:val="22"/>
          <w:szCs w:val="22"/>
        </w:rPr>
        <w:t xml:space="preserve"> по вышеуказанным основаниям.</w:t>
      </w:r>
      <w:r w:rsidR="003414BE" w:rsidRPr="002E454D">
        <w:rPr>
          <w:sz w:val="22"/>
          <w:szCs w:val="22"/>
        </w:rPr>
        <w:t xml:space="preserve"> </w:t>
      </w:r>
      <w:r w:rsidR="00DE3255" w:rsidRPr="002E454D">
        <w:rPr>
          <w:sz w:val="22"/>
          <w:szCs w:val="22"/>
        </w:rPr>
        <w:t xml:space="preserve"> </w:t>
      </w:r>
    </w:p>
    <w:p w14:paraId="31C3279F" w14:textId="77777777" w:rsidR="005B6D17" w:rsidRPr="002E454D" w:rsidRDefault="001F2638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 </w:t>
      </w:r>
      <w:r w:rsidR="001D34B3" w:rsidRPr="002E454D">
        <w:rPr>
          <w:sz w:val="22"/>
          <w:szCs w:val="22"/>
        </w:rPr>
        <w:t>При поступлении в БАНК распоряжения КЛИЕНТА, требующего в соответствии с требованиями законодательства Российской Федерации согласия третьего лица на распоряжение денежными средствами на Счете, БАНК осуществляет контроль наличия согласия третьего лица в порядке, установленном законодательством Российской Федерации и Договором. Согласие третьего лица на распоряжение денежными средствами на Счете КЛИЕНТА может быть дано как на бумажном носителе посредством составления распоряжения, заявления третьего лица, подписания третьим лицом распоряжения или в распоряжении КЛИЕНТА в месте, свободном от указания реквизитов.</w:t>
      </w:r>
    </w:p>
    <w:p w14:paraId="26D3CB1E" w14:textId="296B8473" w:rsidR="00176D20" w:rsidRDefault="00176D20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Перевод денежных средств по Счету </w:t>
      </w:r>
      <w:r w:rsidR="0050191E" w:rsidRPr="002E454D">
        <w:rPr>
          <w:sz w:val="22"/>
          <w:szCs w:val="22"/>
        </w:rPr>
        <w:t xml:space="preserve">на основании распоряжения </w:t>
      </w:r>
      <w:r w:rsidRPr="002E454D">
        <w:rPr>
          <w:sz w:val="22"/>
          <w:szCs w:val="22"/>
        </w:rPr>
        <w:t xml:space="preserve">КЛИЕНТА </w:t>
      </w:r>
      <w:r w:rsidR="00606B4B" w:rsidRPr="002E454D">
        <w:rPr>
          <w:sz w:val="22"/>
          <w:szCs w:val="22"/>
        </w:rPr>
        <w:t xml:space="preserve">осуществляется </w:t>
      </w:r>
      <w:r w:rsidRPr="002E454D">
        <w:rPr>
          <w:sz w:val="22"/>
          <w:szCs w:val="22"/>
        </w:rPr>
        <w:t>БАНКОМ беспрепятственно при соблюдении положений действующего законодательства Российской Федерации, регулирующего проведение операций в иностранной валюте</w:t>
      </w:r>
      <w:r w:rsidR="006F63D4" w:rsidRPr="002E454D">
        <w:rPr>
          <w:sz w:val="22"/>
          <w:szCs w:val="22"/>
        </w:rPr>
        <w:t>,</w:t>
      </w:r>
      <w:r w:rsidRPr="002E454D">
        <w:rPr>
          <w:sz w:val="22"/>
          <w:szCs w:val="22"/>
        </w:rPr>
        <w:t xml:space="preserve"> и настоящего Договора, </w:t>
      </w:r>
      <w:r w:rsidR="003338D2" w:rsidRPr="002E454D">
        <w:rPr>
          <w:sz w:val="22"/>
          <w:szCs w:val="22"/>
        </w:rPr>
        <w:t xml:space="preserve">а также документов, необходимых в соответствии с действующим законодательством Российской Федерации и нормативными актами Банка России для осуществления БАНКОМ функций агента валютного контроля, </w:t>
      </w:r>
      <w:r w:rsidRPr="002E454D">
        <w:rPr>
          <w:sz w:val="22"/>
          <w:szCs w:val="22"/>
        </w:rPr>
        <w:t>за исключением валютных операций, проведение которых запрещено законодательством Российской Федераци</w:t>
      </w:r>
      <w:r w:rsidR="000B4CCE" w:rsidRPr="002E454D">
        <w:rPr>
          <w:sz w:val="22"/>
          <w:szCs w:val="22"/>
        </w:rPr>
        <w:t>и о валютном регулировании и валютном контроле</w:t>
      </w:r>
      <w:r w:rsidRPr="002E454D">
        <w:rPr>
          <w:sz w:val="22"/>
          <w:szCs w:val="22"/>
        </w:rPr>
        <w:t>.</w:t>
      </w:r>
    </w:p>
    <w:p w14:paraId="4C76DB78" w14:textId="77777777" w:rsidR="005E5250" w:rsidRPr="002E454D" w:rsidRDefault="005E5250" w:rsidP="00BE2CB5">
      <w:pPr>
        <w:pStyle w:val="1"/>
        <w:numPr>
          <w:ilvl w:val="1"/>
          <w:numId w:val="1"/>
        </w:numPr>
        <w:tabs>
          <w:tab w:val="clear" w:pos="480"/>
          <w:tab w:val="num" w:pos="993"/>
        </w:tabs>
        <w:ind w:left="567" w:firstLine="0"/>
        <w:jc w:val="both"/>
        <w:rPr>
          <w:b/>
          <w:sz w:val="22"/>
          <w:szCs w:val="22"/>
        </w:rPr>
      </w:pPr>
      <w:r w:rsidRPr="002E454D">
        <w:rPr>
          <w:b/>
          <w:sz w:val="22"/>
          <w:szCs w:val="22"/>
        </w:rPr>
        <w:t>Зачисление денежных средств на Счет КЛИЕНТА:</w:t>
      </w:r>
    </w:p>
    <w:p w14:paraId="06CE621D" w14:textId="77777777" w:rsidR="000A6F73" w:rsidRPr="002E454D" w:rsidRDefault="00D15732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0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зачисляет на Счет денежные средства</w:t>
      </w:r>
      <w:r w:rsidR="000A6F73" w:rsidRPr="002E454D">
        <w:rPr>
          <w:sz w:val="22"/>
          <w:szCs w:val="22"/>
        </w:rPr>
        <w:t xml:space="preserve"> (в валюте</w:t>
      </w:r>
      <w:r w:rsidR="00FD21C8" w:rsidRPr="002E454D">
        <w:rPr>
          <w:sz w:val="22"/>
          <w:szCs w:val="22"/>
        </w:rPr>
        <w:t xml:space="preserve"> Счета</w:t>
      </w:r>
      <w:r w:rsidR="000A6F73" w:rsidRPr="002E454D">
        <w:rPr>
          <w:sz w:val="22"/>
          <w:szCs w:val="22"/>
        </w:rPr>
        <w:t>)</w:t>
      </w:r>
      <w:r w:rsidRPr="002E454D">
        <w:rPr>
          <w:sz w:val="22"/>
          <w:szCs w:val="22"/>
        </w:rPr>
        <w:t>, поступившие в пользу КЛИЕНТА</w:t>
      </w:r>
      <w:r w:rsidR="000A6F73" w:rsidRPr="002E454D">
        <w:rPr>
          <w:sz w:val="22"/>
          <w:szCs w:val="22"/>
        </w:rPr>
        <w:t xml:space="preserve"> на его транзитный валютный счет</w:t>
      </w:r>
      <w:r w:rsidRPr="002E454D">
        <w:rPr>
          <w:sz w:val="22"/>
          <w:szCs w:val="22"/>
        </w:rPr>
        <w:t>, не позднее рабочего дня, следующего за днем поступления их в БАНК, при условии поступления в БАНК</w:t>
      </w:r>
      <w:r w:rsidR="00143FC3" w:rsidRPr="002E454D">
        <w:rPr>
          <w:sz w:val="22"/>
          <w:szCs w:val="22"/>
        </w:rPr>
        <w:t xml:space="preserve"> </w:t>
      </w:r>
      <w:proofErr w:type="gramStart"/>
      <w:r w:rsidR="00143FC3" w:rsidRPr="002E454D">
        <w:rPr>
          <w:sz w:val="22"/>
          <w:szCs w:val="22"/>
        </w:rPr>
        <w:t>согласно выписки</w:t>
      </w:r>
      <w:proofErr w:type="gramEnd"/>
      <w:r w:rsidR="00143FC3" w:rsidRPr="002E454D">
        <w:rPr>
          <w:sz w:val="22"/>
          <w:szCs w:val="22"/>
        </w:rPr>
        <w:t xml:space="preserve"> по корреспондентскому счету БАНКА, переданной по электронным каналам связи и позволяющей однозначно установить, что получателем денежных средств является КЛИЕНТ</w:t>
      </w:r>
      <w:r w:rsidR="00834D77" w:rsidRPr="002E454D">
        <w:rPr>
          <w:sz w:val="22"/>
          <w:szCs w:val="22"/>
        </w:rPr>
        <w:t>.</w:t>
      </w:r>
      <w:r w:rsidRPr="002E454D">
        <w:rPr>
          <w:sz w:val="22"/>
          <w:szCs w:val="22"/>
        </w:rPr>
        <w:t xml:space="preserve"> </w:t>
      </w:r>
      <w:r w:rsidR="00834D77" w:rsidRPr="002E454D">
        <w:rPr>
          <w:sz w:val="22"/>
          <w:szCs w:val="22"/>
        </w:rPr>
        <w:t xml:space="preserve">В </w:t>
      </w:r>
      <w:r w:rsidRPr="002E454D">
        <w:rPr>
          <w:sz w:val="22"/>
          <w:szCs w:val="22"/>
        </w:rPr>
        <w:t xml:space="preserve">случае искажения и/или неправильного указания в них реквизитов, в результате чего у БАНКА отсутствуют основания для осуществления перевода денежных средств, БАНК принимает оперативные меры к получению соответствующих документов, и зачисление денежных средств не производится до получения подтверждающих/уточняющих документов. Если в течение </w:t>
      </w:r>
      <w:r w:rsidR="00720BB3" w:rsidRPr="002E454D">
        <w:rPr>
          <w:sz w:val="22"/>
          <w:szCs w:val="22"/>
        </w:rPr>
        <w:t>30</w:t>
      </w:r>
      <w:r w:rsidRPr="002E454D">
        <w:rPr>
          <w:sz w:val="22"/>
          <w:szCs w:val="22"/>
        </w:rPr>
        <w:t xml:space="preserve"> (</w:t>
      </w:r>
      <w:r w:rsidR="003B331C" w:rsidRPr="002E454D">
        <w:rPr>
          <w:sz w:val="22"/>
          <w:szCs w:val="22"/>
        </w:rPr>
        <w:t>т</w:t>
      </w:r>
      <w:r w:rsidR="00720BB3" w:rsidRPr="002E454D">
        <w:rPr>
          <w:sz w:val="22"/>
          <w:szCs w:val="22"/>
        </w:rPr>
        <w:t>ридцати</w:t>
      </w:r>
      <w:r w:rsidRPr="002E454D">
        <w:rPr>
          <w:sz w:val="22"/>
          <w:szCs w:val="22"/>
        </w:rPr>
        <w:t xml:space="preserve">) </w:t>
      </w:r>
      <w:r w:rsidR="00720BB3" w:rsidRPr="002E454D">
        <w:rPr>
          <w:sz w:val="22"/>
          <w:szCs w:val="22"/>
        </w:rPr>
        <w:t>календарных</w:t>
      </w:r>
      <w:r w:rsidRPr="002E454D">
        <w:rPr>
          <w:sz w:val="22"/>
          <w:szCs w:val="22"/>
        </w:rPr>
        <w:t xml:space="preserve"> дней с даты зачисления денежных средств на корреспондентский счет БАНКА не поступили подтверждающие /уточняющие документы, то БАНК возвращает их плательщику.</w:t>
      </w:r>
    </w:p>
    <w:p w14:paraId="3696AC02" w14:textId="77777777" w:rsidR="000A6F73" w:rsidRPr="002E454D" w:rsidRDefault="000A6F73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0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 случае отсутствия открытого КЛИЕНТУ в БАНКЕ счета в иностранной валюте, соответствующей валюте поступившего перевода, зачислять поступившие на корреспондентские счета БАНКА денежные средства КЛИЕНТА на Счет КЛИЕНТА в порядке и сроки, установленные п.2.</w:t>
      </w:r>
      <w:r w:rsidR="00E21D60" w:rsidRPr="002E454D">
        <w:rPr>
          <w:sz w:val="22"/>
          <w:szCs w:val="22"/>
        </w:rPr>
        <w:t>5.</w:t>
      </w:r>
      <w:r w:rsidRPr="002E454D">
        <w:rPr>
          <w:sz w:val="22"/>
          <w:szCs w:val="22"/>
        </w:rPr>
        <w:t>1. настоящего Договора, после совершения конверсионных операций по курсу Б</w:t>
      </w:r>
      <w:r w:rsidR="0060678B" w:rsidRPr="002E454D">
        <w:rPr>
          <w:sz w:val="22"/>
          <w:szCs w:val="22"/>
        </w:rPr>
        <w:t>анка России</w:t>
      </w:r>
      <w:r w:rsidRPr="002E454D">
        <w:rPr>
          <w:sz w:val="22"/>
          <w:szCs w:val="22"/>
        </w:rPr>
        <w:t>.</w:t>
      </w:r>
    </w:p>
    <w:p w14:paraId="4D51886A" w14:textId="73B2C84C" w:rsidR="000A6F73" w:rsidRPr="002E454D" w:rsidRDefault="000A6F73" w:rsidP="00BE2CB5">
      <w:pPr>
        <w:pStyle w:val="1"/>
        <w:numPr>
          <w:ilvl w:val="2"/>
          <w:numId w:val="1"/>
        </w:numPr>
        <w:shd w:val="clear" w:color="auto" w:fill="FFFFFF"/>
        <w:tabs>
          <w:tab w:val="clear" w:pos="1288"/>
          <w:tab w:val="num" w:pos="0"/>
          <w:tab w:val="num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Денежные средства, зачисленные на транзитны</w:t>
      </w:r>
      <w:r w:rsidR="00BE15A0" w:rsidRPr="002E454D">
        <w:rPr>
          <w:sz w:val="22"/>
          <w:szCs w:val="22"/>
        </w:rPr>
        <w:t xml:space="preserve">й </w:t>
      </w:r>
      <w:r w:rsidRPr="002E454D">
        <w:rPr>
          <w:sz w:val="22"/>
          <w:szCs w:val="22"/>
        </w:rPr>
        <w:t>валютны</w:t>
      </w:r>
      <w:r w:rsidR="00BE15A0" w:rsidRPr="002E454D">
        <w:rPr>
          <w:sz w:val="22"/>
          <w:szCs w:val="22"/>
        </w:rPr>
        <w:t>й</w:t>
      </w:r>
      <w:r w:rsidRPr="002E454D">
        <w:rPr>
          <w:sz w:val="22"/>
          <w:szCs w:val="22"/>
        </w:rPr>
        <w:t xml:space="preserve"> счет К</w:t>
      </w:r>
      <w:r w:rsidR="000B4CCE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, переводятся на </w:t>
      </w:r>
      <w:r w:rsidR="00D74AEE">
        <w:rPr>
          <w:sz w:val="22"/>
          <w:szCs w:val="22"/>
        </w:rPr>
        <w:t xml:space="preserve">расчетный счет в иностранной </w:t>
      </w:r>
      <w:r w:rsidR="000B4CCE" w:rsidRPr="002E454D">
        <w:rPr>
          <w:sz w:val="22"/>
          <w:szCs w:val="22"/>
        </w:rPr>
        <w:t>валют</w:t>
      </w:r>
      <w:r w:rsidR="00D74AEE">
        <w:rPr>
          <w:sz w:val="22"/>
          <w:szCs w:val="22"/>
        </w:rPr>
        <w:t>е</w:t>
      </w:r>
      <w:r w:rsidRPr="002E454D">
        <w:rPr>
          <w:sz w:val="22"/>
          <w:szCs w:val="22"/>
        </w:rPr>
        <w:t xml:space="preserve"> К</w:t>
      </w:r>
      <w:r w:rsidR="000B4CCE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после исполнения К</w:t>
      </w:r>
      <w:r w:rsidR="000B4CCE" w:rsidRPr="002E454D">
        <w:rPr>
          <w:sz w:val="22"/>
          <w:szCs w:val="22"/>
        </w:rPr>
        <w:t>ЛИЕНТОМ</w:t>
      </w:r>
      <w:r w:rsidRPr="002E454D">
        <w:rPr>
          <w:sz w:val="22"/>
          <w:szCs w:val="22"/>
        </w:rPr>
        <w:t xml:space="preserve"> и Б</w:t>
      </w:r>
      <w:r w:rsidR="000B4CCE" w:rsidRPr="002E454D">
        <w:rPr>
          <w:sz w:val="22"/>
          <w:szCs w:val="22"/>
        </w:rPr>
        <w:t>АНКОМ</w:t>
      </w:r>
      <w:r w:rsidRPr="002E454D">
        <w:rPr>
          <w:sz w:val="22"/>
          <w:szCs w:val="22"/>
        </w:rPr>
        <w:t xml:space="preserve"> действий, установленных нормативными актами Банка России и действующим законодательством Российской Федерации о валютном регулировании и валютном контроле.</w:t>
      </w:r>
    </w:p>
    <w:p w14:paraId="4BEB337B" w14:textId="77777777" w:rsidR="001B0592" w:rsidRPr="002E454D" w:rsidRDefault="001B0592" w:rsidP="00BE2CB5">
      <w:pPr>
        <w:pStyle w:val="3"/>
        <w:numPr>
          <w:ilvl w:val="2"/>
          <w:numId w:val="1"/>
        </w:numPr>
        <w:tabs>
          <w:tab w:val="clear" w:pos="1288"/>
          <w:tab w:val="num" w:pos="0"/>
          <w:tab w:val="num" w:pos="1134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зачисляет денежные средства на Счет КЛИЕНТА на основании документов, позволяющих однозначно определить, что получателем денежных средств является КЛИЕНТ.</w:t>
      </w:r>
    </w:p>
    <w:p w14:paraId="1922E1E2" w14:textId="77777777" w:rsidR="003C141F" w:rsidRPr="002E454D" w:rsidRDefault="001B0592" w:rsidP="00BE2CB5">
      <w:pPr>
        <w:pStyle w:val="3"/>
        <w:numPr>
          <w:ilvl w:val="2"/>
          <w:numId w:val="1"/>
        </w:numPr>
        <w:tabs>
          <w:tab w:val="clear" w:pos="1288"/>
          <w:tab w:val="num" w:pos="0"/>
          <w:tab w:val="num" w:pos="1134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Зачисление денежных средств на Счет КЛИЕНТА осуществляется в соответствии со значениями цифровых реквизитов получателя расчетном (платежном) документе (номер Счета)</w:t>
      </w:r>
      <w:r w:rsidR="00F62CBB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 xml:space="preserve">и текстовых реквизитов (наименование получателя). </w:t>
      </w:r>
    </w:p>
    <w:p w14:paraId="6A4059AA" w14:textId="77777777" w:rsidR="003C141F" w:rsidRPr="002E454D" w:rsidRDefault="001B0592" w:rsidP="00BE2CB5">
      <w:pPr>
        <w:pStyle w:val="3"/>
        <w:numPr>
          <w:ilvl w:val="2"/>
          <w:numId w:val="1"/>
        </w:numPr>
        <w:tabs>
          <w:tab w:val="clear" w:pos="1288"/>
          <w:tab w:val="num" w:pos="0"/>
          <w:tab w:val="num" w:pos="1134"/>
          <w:tab w:val="left" w:pos="1560"/>
          <w:tab w:val="right" w:pos="963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В случае разночтений в </w:t>
      </w:r>
      <w:r w:rsidR="003C141F" w:rsidRPr="002E454D">
        <w:rPr>
          <w:sz w:val="22"/>
          <w:szCs w:val="22"/>
        </w:rPr>
        <w:t xml:space="preserve">расчетном (платежном) </w:t>
      </w:r>
      <w:r w:rsidRPr="002E454D">
        <w:rPr>
          <w:sz w:val="22"/>
          <w:szCs w:val="22"/>
        </w:rPr>
        <w:t>документе реквизитов получателя с имеющимися у Б</w:t>
      </w:r>
      <w:r w:rsidR="003C141F" w:rsidRPr="002E454D">
        <w:rPr>
          <w:sz w:val="22"/>
          <w:szCs w:val="22"/>
        </w:rPr>
        <w:t>АНКА</w:t>
      </w:r>
      <w:r w:rsidRPr="002E454D">
        <w:rPr>
          <w:sz w:val="22"/>
          <w:szCs w:val="22"/>
        </w:rPr>
        <w:t xml:space="preserve"> данными, при условии  совпадения  номера </w:t>
      </w:r>
      <w:r w:rsidR="003C141F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чета К</w:t>
      </w:r>
      <w:r w:rsidR="003C141F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и иных реквизитов, из которых однозначно Б</w:t>
      </w:r>
      <w:r w:rsidR="003C141F" w:rsidRPr="002E454D">
        <w:rPr>
          <w:sz w:val="22"/>
          <w:szCs w:val="22"/>
        </w:rPr>
        <w:t>АНК</w:t>
      </w:r>
      <w:r w:rsidRPr="002E454D">
        <w:rPr>
          <w:sz w:val="22"/>
          <w:szCs w:val="22"/>
        </w:rPr>
        <w:t xml:space="preserve"> устанавливает, что получателем </w:t>
      </w:r>
      <w:r w:rsidR="003C141F" w:rsidRPr="002E454D">
        <w:rPr>
          <w:sz w:val="22"/>
          <w:szCs w:val="22"/>
        </w:rPr>
        <w:t xml:space="preserve">денежных </w:t>
      </w:r>
      <w:r w:rsidRPr="002E454D">
        <w:rPr>
          <w:sz w:val="22"/>
          <w:szCs w:val="22"/>
        </w:rPr>
        <w:t>средств является К</w:t>
      </w:r>
      <w:r w:rsidR="003C141F" w:rsidRPr="002E454D">
        <w:rPr>
          <w:sz w:val="22"/>
          <w:szCs w:val="22"/>
        </w:rPr>
        <w:t>ЛИЕНТ</w:t>
      </w:r>
      <w:r w:rsidRPr="002E454D">
        <w:rPr>
          <w:sz w:val="22"/>
          <w:szCs w:val="22"/>
        </w:rPr>
        <w:t>, Б</w:t>
      </w:r>
      <w:r w:rsidR="003C141F" w:rsidRPr="002E454D">
        <w:rPr>
          <w:sz w:val="22"/>
          <w:szCs w:val="22"/>
        </w:rPr>
        <w:t>АНК</w:t>
      </w:r>
      <w:r w:rsidRPr="002E454D">
        <w:rPr>
          <w:sz w:val="22"/>
          <w:szCs w:val="22"/>
        </w:rPr>
        <w:t xml:space="preserve"> вправе зачислить денежные средства на </w:t>
      </w:r>
      <w:r w:rsidR="003C141F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 К</w:t>
      </w:r>
      <w:r w:rsidR="003C141F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. </w:t>
      </w:r>
    </w:p>
    <w:p w14:paraId="41BCC24C" w14:textId="77777777" w:rsidR="003C141F" w:rsidRPr="002E454D" w:rsidRDefault="001B0592" w:rsidP="00BE2CB5">
      <w:pPr>
        <w:pStyle w:val="3"/>
        <w:numPr>
          <w:ilvl w:val="2"/>
          <w:numId w:val="1"/>
        </w:numPr>
        <w:tabs>
          <w:tab w:val="clear" w:pos="1288"/>
          <w:tab w:val="num" w:pos="0"/>
          <w:tab w:val="num" w:pos="1134"/>
          <w:tab w:val="left" w:pos="1560"/>
          <w:tab w:val="right" w:pos="963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В указанных в </w:t>
      </w:r>
      <w:proofErr w:type="spellStart"/>
      <w:r w:rsidRPr="002E454D">
        <w:rPr>
          <w:sz w:val="22"/>
          <w:szCs w:val="22"/>
        </w:rPr>
        <w:t>п.</w:t>
      </w:r>
      <w:r w:rsidR="00F62CBB" w:rsidRPr="002E454D">
        <w:rPr>
          <w:sz w:val="22"/>
          <w:szCs w:val="22"/>
        </w:rPr>
        <w:t>п</w:t>
      </w:r>
      <w:proofErr w:type="spellEnd"/>
      <w:r w:rsidR="00F62CBB" w:rsidRPr="002E454D">
        <w:rPr>
          <w:sz w:val="22"/>
          <w:szCs w:val="22"/>
        </w:rPr>
        <w:t>.</w:t>
      </w:r>
      <w:r w:rsidRPr="002E454D">
        <w:rPr>
          <w:sz w:val="22"/>
          <w:szCs w:val="22"/>
        </w:rPr>
        <w:t xml:space="preserve"> </w:t>
      </w:r>
      <w:r w:rsidR="00F62CBB" w:rsidRPr="002E454D">
        <w:rPr>
          <w:sz w:val="22"/>
          <w:szCs w:val="22"/>
        </w:rPr>
        <w:t>2.5.</w:t>
      </w:r>
      <w:r w:rsidR="000B4CCE" w:rsidRPr="002E454D">
        <w:rPr>
          <w:sz w:val="22"/>
          <w:szCs w:val="22"/>
        </w:rPr>
        <w:t>5</w:t>
      </w:r>
      <w:r w:rsidR="00C232DF" w:rsidRPr="002E454D">
        <w:rPr>
          <w:sz w:val="22"/>
          <w:szCs w:val="22"/>
        </w:rPr>
        <w:t>, 2.5.6</w:t>
      </w:r>
      <w:r w:rsidRPr="002E454D">
        <w:rPr>
          <w:sz w:val="22"/>
          <w:szCs w:val="22"/>
        </w:rPr>
        <w:t xml:space="preserve"> Договора случаях К</w:t>
      </w:r>
      <w:r w:rsidR="00F62CBB" w:rsidRPr="002E454D">
        <w:rPr>
          <w:sz w:val="22"/>
          <w:szCs w:val="22"/>
        </w:rPr>
        <w:t>ЛИЕНТ</w:t>
      </w:r>
      <w:r w:rsidRPr="002E454D">
        <w:rPr>
          <w:sz w:val="22"/>
          <w:szCs w:val="22"/>
        </w:rPr>
        <w:t xml:space="preserve"> принимает на себя всю ответственность за неосновательное пользование денежными средствами. Споры, возникающие при неверном зачислении денежных средств на </w:t>
      </w:r>
      <w:r w:rsidR="00F62CBB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 К</w:t>
      </w:r>
      <w:r w:rsidR="00F62CBB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из-за несоответствия цифровых и текстовых реквизитов в </w:t>
      </w:r>
      <w:r w:rsidR="00F62CBB" w:rsidRPr="002E454D">
        <w:rPr>
          <w:sz w:val="22"/>
          <w:szCs w:val="22"/>
        </w:rPr>
        <w:t xml:space="preserve">расчетном (платежном) </w:t>
      </w:r>
      <w:r w:rsidRPr="002E454D">
        <w:rPr>
          <w:sz w:val="22"/>
          <w:szCs w:val="22"/>
        </w:rPr>
        <w:t>документе, регулируются непосредственно между получателем и плательщиком, минуя Б</w:t>
      </w:r>
      <w:r w:rsidR="00F62CBB" w:rsidRPr="002E454D">
        <w:rPr>
          <w:sz w:val="22"/>
          <w:szCs w:val="22"/>
        </w:rPr>
        <w:t>АНК</w:t>
      </w:r>
      <w:r w:rsidRPr="002E454D">
        <w:rPr>
          <w:sz w:val="22"/>
          <w:szCs w:val="22"/>
        </w:rPr>
        <w:t>.</w:t>
      </w:r>
      <w:r w:rsidR="003C141F" w:rsidRPr="002E454D">
        <w:rPr>
          <w:sz w:val="22"/>
          <w:szCs w:val="22"/>
        </w:rPr>
        <w:t xml:space="preserve"> </w:t>
      </w:r>
      <w:r w:rsidR="008101B8" w:rsidRPr="002E454D">
        <w:rPr>
          <w:sz w:val="22"/>
          <w:szCs w:val="22"/>
        </w:rPr>
        <w:t xml:space="preserve"> </w:t>
      </w:r>
    </w:p>
    <w:p w14:paraId="0176BAE6" w14:textId="77777777" w:rsidR="003C141F" w:rsidRPr="002E454D" w:rsidRDefault="001B0592" w:rsidP="00BE2CB5">
      <w:pPr>
        <w:pStyle w:val="3"/>
        <w:numPr>
          <w:ilvl w:val="2"/>
          <w:numId w:val="1"/>
        </w:numPr>
        <w:tabs>
          <w:tab w:val="clear" w:pos="1288"/>
          <w:tab w:val="num" w:pos="0"/>
          <w:tab w:val="num" w:pos="1134"/>
          <w:tab w:val="left" w:pos="1560"/>
          <w:tab w:val="right" w:pos="963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lastRenderedPageBreak/>
        <w:t xml:space="preserve">В случае искажения или неправильного указания в </w:t>
      </w:r>
      <w:r w:rsidR="00891840" w:rsidRPr="002E454D">
        <w:rPr>
          <w:sz w:val="22"/>
          <w:szCs w:val="22"/>
        </w:rPr>
        <w:t xml:space="preserve">расчетном (платежном) </w:t>
      </w:r>
      <w:r w:rsidRPr="002E454D">
        <w:rPr>
          <w:sz w:val="22"/>
          <w:szCs w:val="22"/>
        </w:rPr>
        <w:t>документ</w:t>
      </w:r>
      <w:r w:rsidR="00891840" w:rsidRPr="002E454D">
        <w:rPr>
          <w:sz w:val="22"/>
          <w:szCs w:val="22"/>
        </w:rPr>
        <w:t>е</w:t>
      </w:r>
      <w:r w:rsidRPr="002E454D">
        <w:rPr>
          <w:sz w:val="22"/>
          <w:szCs w:val="22"/>
        </w:rPr>
        <w:t xml:space="preserve"> реквизитов К</w:t>
      </w:r>
      <w:r w:rsidR="00891840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либо отсутствия </w:t>
      </w:r>
      <w:r w:rsidR="00891840" w:rsidRPr="002E454D">
        <w:rPr>
          <w:sz w:val="22"/>
          <w:szCs w:val="22"/>
        </w:rPr>
        <w:t xml:space="preserve">расчетного (платежного) </w:t>
      </w:r>
      <w:r w:rsidRPr="002E454D">
        <w:rPr>
          <w:sz w:val="22"/>
          <w:szCs w:val="22"/>
        </w:rPr>
        <w:t>документ</w:t>
      </w:r>
      <w:r w:rsidR="00891840" w:rsidRPr="002E454D">
        <w:rPr>
          <w:sz w:val="22"/>
          <w:szCs w:val="22"/>
        </w:rPr>
        <w:t>а</w:t>
      </w:r>
      <w:r w:rsidRPr="002E454D">
        <w:rPr>
          <w:sz w:val="22"/>
          <w:szCs w:val="22"/>
        </w:rPr>
        <w:t>, на основании котор</w:t>
      </w:r>
      <w:r w:rsidR="00AD32C4" w:rsidRPr="002E454D">
        <w:rPr>
          <w:sz w:val="22"/>
          <w:szCs w:val="22"/>
        </w:rPr>
        <w:t>ого</w:t>
      </w:r>
      <w:r w:rsidRPr="002E454D">
        <w:rPr>
          <w:sz w:val="22"/>
          <w:szCs w:val="22"/>
        </w:rPr>
        <w:t xml:space="preserve"> должн</w:t>
      </w:r>
      <w:r w:rsidR="00AD32C4" w:rsidRPr="002E454D">
        <w:rPr>
          <w:sz w:val="22"/>
          <w:szCs w:val="22"/>
        </w:rPr>
        <w:t>ы</w:t>
      </w:r>
      <w:r w:rsidRPr="002E454D">
        <w:rPr>
          <w:sz w:val="22"/>
          <w:szCs w:val="22"/>
        </w:rPr>
        <w:t xml:space="preserve"> быть зачислены денежные средства на </w:t>
      </w:r>
      <w:r w:rsidR="00AD32C4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 К</w:t>
      </w:r>
      <w:r w:rsidR="00AD32C4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>, Б</w:t>
      </w:r>
      <w:r w:rsidR="00AD32C4" w:rsidRPr="002E454D">
        <w:rPr>
          <w:sz w:val="22"/>
          <w:szCs w:val="22"/>
        </w:rPr>
        <w:t>АНК</w:t>
      </w:r>
      <w:r w:rsidRPr="002E454D">
        <w:rPr>
          <w:sz w:val="22"/>
          <w:szCs w:val="22"/>
        </w:rPr>
        <w:t xml:space="preserve"> вправе произвести возможные и разумные действия для получения информации или документов от кредитной организации-плательщика.</w:t>
      </w:r>
      <w:r w:rsidR="003C141F" w:rsidRPr="002E454D">
        <w:rPr>
          <w:sz w:val="22"/>
          <w:szCs w:val="22"/>
        </w:rPr>
        <w:t xml:space="preserve"> </w:t>
      </w:r>
    </w:p>
    <w:p w14:paraId="42ECC280" w14:textId="77777777" w:rsidR="004172B0" w:rsidRPr="002E454D" w:rsidRDefault="00140FA1" w:rsidP="00BE2CB5">
      <w:pPr>
        <w:pStyle w:val="3"/>
        <w:numPr>
          <w:ilvl w:val="1"/>
          <w:numId w:val="1"/>
        </w:numPr>
        <w:tabs>
          <w:tab w:val="clear" w:pos="480"/>
          <w:tab w:val="num" w:pos="0"/>
          <w:tab w:val="left" w:pos="993"/>
          <w:tab w:val="right" w:pos="963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Расчетные </w:t>
      </w:r>
      <w:r w:rsidR="004172B0" w:rsidRPr="002E454D">
        <w:rPr>
          <w:sz w:val="22"/>
          <w:szCs w:val="22"/>
        </w:rPr>
        <w:t xml:space="preserve">(платежные) </w:t>
      </w:r>
      <w:r w:rsidRPr="002E454D">
        <w:rPr>
          <w:sz w:val="22"/>
          <w:szCs w:val="22"/>
        </w:rPr>
        <w:t>документы</w:t>
      </w:r>
      <w:r w:rsidR="00C31A16" w:rsidRPr="002E454D">
        <w:rPr>
          <w:sz w:val="22"/>
          <w:szCs w:val="22"/>
        </w:rPr>
        <w:t>, которые</w:t>
      </w:r>
      <w:r w:rsidRPr="002E454D">
        <w:rPr>
          <w:sz w:val="22"/>
          <w:szCs w:val="22"/>
        </w:rPr>
        <w:t xml:space="preserve"> не могут быть </w:t>
      </w:r>
      <w:r w:rsidR="004172B0" w:rsidRPr="002E454D">
        <w:rPr>
          <w:sz w:val="22"/>
          <w:szCs w:val="22"/>
        </w:rPr>
        <w:t xml:space="preserve">приняты БАНКОМ к </w:t>
      </w:r>
      <w:r w:rsidRPr="002E454D">
        <w:rPr>
          <w:sz w:val="22"/>
          <w:szCs w:val="22"/>
        </w:rPr>
        <w:t>исполнен</w:t>
      </w:r>
      <w:r w:rsidR="004172B0" w:rsidRPr="002E454D">
        <w:rPr>
          <w:sz w:val="22"/>
          <w:szCs w:val="22"/>
        </w:rPr>
        <w:t>ию</w:t>
      </w:r>
      <w:r w:rsidRPr="002E454D">
        <w:rPr>
          <w:sz w:val="22"/>
          <w:szCs w:val="22"/>
        </w:rPr>
        <w:t xml:space="preserve"> из-за недостаточности денежных средств на Счете, </w:t>
      </w:r>
      <w:r w:rsidR="00FF2465" w:rsidRPr="002E454D">
        <w:rPr>
          <w:sz w:val="22"/>
          <w:szCs w:val="22"/>
        </w:rPr>
        <w:t xml:space="preserve">в том числе </w:t>
      </w:r>
      <w:r w:rsidRPr="002E454D">
        <w:rPr>
          <w:sz w:val="22"/>
          <w:szCs w:val="22"/>
        </w:rPr>
        <w:t xml:space="preserve">при отсутствии между КЛИЕНТОМ и БАНКОМ соглашения о </w:t>
      </w:r>
      <w:r w:rsidR="004F34AE" w:rsidRPr="002E454D">
        <w:rPr>
          <w:sz w:val="22"/>
          <w:szCs w:val="22"/>
        </w:rPr>
        <w:t>кредитовании Счета</w:t>
      </w:r>
      <w:r w:rsidR="006E7BE0" w:rsidRPr="002E454D">
        <w:rPr>
          <w:sz w:val="22"/>
          <w:szCs w:val="22"/>
        </w:rPr>
        <w:t xml:space="preserve"> (овердрафта)</w:t>
      </w:r>
      <w:r w:rsidR="004F34AE" w:rsidRPr="002E454D">
        <w:rPr>
          <w:sz w:val="22"/>
          <w:szCs w:val="22"/>
        </w:rPr>
        <w:t>, указанного в п. 2.4.</w:t>
      </w:r>
      <w:r w:rsidR="004172B0" w:rsidRPr="002E454D">
        <w:rPr>
          <w:sz w:val="22"/>
          <w:szCs w:val="22"/>
        </w:rPr>
        <w:t>3.</w:t>
      </w:r>
      <w:r w:rsidR="004F34AE" w:rsidRPr="002E454D">
        <w:rPr>
          <w:sz w:val="22"/>
          <w:szCs w:val="22"/>
        </w:rPr>
        <w:t xml:space="preserve"> настоящего Договора, </w:t>
      </w:r>
      <w:r w:rsidR="004172B0" w:rsidRPr="002E454D">
        <w:rPr>
          <w:sz w:val="22"/>
          <w:szCs w:val="22"/>
        </w:rPr>
        <w:t xml:space="preserve">после осуществления </w:t>
      </w:r>
      <w:r w:rsidR="00282A2B" w:rsidRPr="002E454D">
        <w:rPr>
          <w:sz w:val="22"/>
          <w:szCs w:val="22"/>
        </w:rPr>
        <w:t xml:space="preserve">БАНКОМ </w:t>
      </w:r>
      <w:r w:rsidR="004172B0" w:rsidRPr="002E454D">
        <w:rPr>
          <w:sz w:val="22"/>
          <w:szCs w:val="22"/>
        </w:rPr>
        <w:t xml:space="preserve">контроля достаточности денежных средств на </w:t>
      </w:r>
      <w:r w:rsidR="00F421FA" w:rsidRPr="002E454D">
        <w:rPr>
          <w:sz w:val="22"/>
          <w:szCs w:val="22"/>
        </w:rPr>
        <w:t>С</w:t>
      </w:r>
      <w:r w:rsidR="004172B0" w:rsidRPr="002E454D">
        <w:rPr>
          <w:sz w:val="22"/>
          <w:szCs w:val="22"/>
        </w:rPr>
        <w:t>чете</w:t>
      </w:r>
      <w:r w:rsidR="00282A2B" w:rsidRPr="002E454D">
        <w:rPr>
          <w:sz w:val="22"/>
          <w:szCs w:val="22"/>
        </w:rPr>
        <w:t>,</w:t>
      </w:r>
      <w:r w:rsidR="004172B0" w:rsidRPr="002E454D">
        <w:rPr>
          <w:sz w:val="22"/>
          <w:szCs w:val="22"/>
        </w:rPr>
        <w:t xml:space="preserve"> возвращаются отправителям распоряжений не позднее рабочего дня, следующего за днем поступления распоряжения либо за днем получения акцепта,</w:t>
      </w:r>
      <w:r w:rsidR="00C44E0E" w:rsidRPr="002E454D">
        <w:rPr>
          <w:sz w:val="22"/>
          <w:szCs w:val="22"/>
        </w:rPr>
        <w:t xml:space="preserve"> </w:t>
      </w:r>
      <w:r w:rsidR="004172B0" w:rsidRPr="002E454D">
        <w:rPr>
          <w:sz w:val="22"/>
          <w:szCs w:val="22"/>
        </w:rPr>
        <w:t>за исключением</w:t>
      </w:r>
      <w:r w:rsidR="00C44E0E" w:rsidRPr="002E454D">
        <w:rPr>
          <w:sz w:val="22"/>
          <w:szCs w:val="22"/>
        </w:rPr>
        <w:t xml:space="preserve"> случаев, предусмотренных </w:t>
      </w:r>
      <w:r w:rsidR="00282A2B" w:rsidRPr="002E454D">
        <w:rPr>
          <w:sz w:val="22"/>
          <w:szCs w:val="22"/>
        </w:rPr>
        <w:t xml:space="preserve">законодательством Российской Федерации и настоящим </w:t>
      </w:r>
      <w:r w:rsidR="00B82383" w:rsidRPr="002E454D">
        <w:rPr>
          <w:sz w:val="22"/>
          <w:szCs w:val="22"/>
        </w:rPr>
        <w:t xml:space="preserve">пунктом </w:t>
      </w:r>
      <w:r w:rsidR="00282A2B" w:rsidRPr="002E454D">
        <w:rPr>
          <w:sz w:val="22"/>
          <w:szCs w:val="22"/>
        </w:rPr>
        <w:t>Договор</w:t>
      </w:r>
      <w:r w:rsidR="00B82383" w:rsidRPr="002E454D">
        <w:rPr>
          <w:sz w:val="22"/>
          <w:szCs w:val="22"/>
        </w:rPr>
        <w:t>а</w:t>
      </w:r>
      <w:r w:rsidR="00282A2B" w:rsidRPr="002E454D">
        <w:rPr>
          <w:sz w:val="22"/>
          <w:szCs w:val="22"/>
        </w:rPr>
        <w:t>.</w:t>
      </w:r>
    </w:p>
    <w:p w14:paraId="0FEE8424" w14:textId="77777777" w:rsidR="009E6961" w:rsidRPr="002E454D" w:rsidRDefault="00FD08C7" w:rsidP="00BE2CB5">
      <w:pPr>
        <w:numPr>
          <w:ilvl w:val="2"/>
          <w:numId w:val="1"/>
        </w:numPr>
        <w:tabs>
          <w:tab w:val="clear" w:pos="128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Стороны пришли к соглашению, что обязанность БАНКА по</w:t>
      </w:r>
      <w:r w:rsidR="00EF0B02" w:rsidRPr="002E454D">
        <w:rPr>
          <w:sz w:val="22"/>
          <w:szCs w:val="22"/>
        </w:rPr>
        <w:t xml:space="preserve"> информированию</w:t>
      </w:r>
      <w:r w:rsidRPr="002E454D">
        <w:rPr>
          <w:sz w:val="22"/>
          <w:szCs w:val="22"/>
        </w:rPr>
        <w:t xml:space="preserve"> КЛИЕНТ</w:t>
      </w:r>
      <w:r w:rsidR="00EF0B02" w:rsidRPr="002E454D">
        <w:rPr>
          <w:sz w:val="22"/>
          <w:szCs w:val="22"/>
        </w:rPr>
        <w:t>А</w:t>
      </w:r>
      <w:r w:rsidRPr="002E454D">
        <w:rPr>
          <w:sz w:val="22"/>
          <w:szCs w:val="22"/>
        </w:rPr>
        <w:t xml:space="preserve"> </w:t>
      </w:r>
      <w:r w:rsidR="00EF0B02" w:rsidRPr="002E454D">
        <w:rPr>
          <w:sz w:val="22"/>
          <w:szCs w:val="22"/>
        </w:rPr>
        <w:t xml:space="preserve">о совершении каждой операции с использованием электронного средства платежа и по направлению КЛИЕНТУ </w:t>
      </w:r>
      <w:r w:rsidRPr="002E454D">
        <w:rPr>
          <w:sz w:val="22"/>
          <w:szCs w:val="22"/>
        </w:rPr>
        <w:t>уведомлений, предусмотренных законодательством Российской Федерацией, в том числе Федеральным законом</w:t>
      </w:r>
      <w:r w:rsidR="00EF0B02" w:rsidRPr="002E454D">
        <w:rPr>
          <w:sz w:val="22"/>
          <w:szCs w:val="22"/>
        </w:rPr>
        <w:t xml:space="preserve"> от 27.06.2011 № 161-ФЗ</w:t>
      </w:r>
      <w:r w:rsidRPr="002E454D">
        <w:rPr>
          <w:sz w:val="22"/>
          <w:szCs w:val="22"/>
        </w:rPr>
        <w:t xml:space="preserve"> «О национальной платежной системе» (</w:t>
      </w:r>
      <w:r w:rsidR="004E337B" w:rsidRPr="002E454D">
        <w:rPr>
          <w:sz w:val="22"/>
          <w:szCs w:val="22"/>
        </w:rPr>
        <w:t xml:space="preserve">о совершении каждой операции с использованием электронного средства платежа, </w:t>
      </w:r>
      <w:r w:rsidRPr="002E454D">
        <w:rPr>
          <w:sz w:val="22"/>
          <w:szCs w:val="22"/>
        </w:rPr>
        <w:t xml:space="preserve">об исполнении требований получателей средств, о неисполнении распоряжений КЛИЕНТА и пр.), считается исполненной </w:t>
      </w:r>
      <w:r w:rsidR="004E337B" w:rsidRPr="002E454D">
        <w:rPr>
          <w:sz w:val="22"/>
          <w:szCs w:val="22"/>
        </w:rPr>
        <w:t xml:space="preserve">БАНКОМ </w:t>
      </w:r>
      <w:r w:rsidRPr="002E454D">
        <w:rPr>
          <w:sz w:val="22"/>
          <w:szCs w:val="22"/>
        </w:rPr>
        <w:t>с момента формирования выписки по Счету и приложений к ней в форме и сроки, установленные п.</w:t>
      </w:r>
      <w:r w:rsidR="00DB2154" w:rsidRPr="002E454D">
        <w:rPr>
          <w:sz w:val="22"/>
          <w:szCs w:val="22"/>
        </w:rPr>
        <w:t xml:space="preserve"> 2.1</w:t>
      </w:r>
      <w:r w:rsidR="003D1870" w:rsidRPr="002E454D">
        <w:rPr>
          <w:sz w:val="22"/>
          <w:szCs w:val="22"/>
        </w:rPr>
        <w:t>7</w:t>
      </w:r>
      <w:r w:rsidRPr="002E454D">
        <w:rPr>
          <w:sz w:val="22"/>
          <w:szCs w:val="22"/>
        </w:rPr>
        <w:t xml:space="preserve">. Договора. </w:t>
      </w:r>
    </w:p>
    <w:p w14:paraId="4C501DA3" w14:textId="77777777" w:rsidR="00936916" w:rsidRPr="002E454D" w:rsidRDefault="00FD08C7" w:rsidP="00BE2CB5">
      <w:pPr>
        <w:numPr>
          <w:ilvl w:val="2"/>
          <w:numId w:val="1"/>
        </w:numPr>
        <w:tabs>
          <w:tab w:val="clear" w:pos="128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Исполнение распоряжения </w:t>
      </w:r>
      <w:r w:rsidR="009E6961" w:rsidRPr="002E454D">
        <w:rPr>
          <w:sz w:val="22"/>
          <w:szCs w:val="22"/>
        </w:rPr>
        <w:t>КЛИЕНТА</w:t>
      </w:r>
      <w:r w:rsidRPr="002E454D">
        <w:rPr>
          <w:sz w:val="22"/>
          <w:szCs w:val="22"/>
        </w:rPr>
        <w:t xml:space="preserve"> подтверждается Б</w:t>
      </w:r>
      <w:r w:rsidR="009E6961" w:rsidRPr="002E454D">
        <w:rPr>
          <w:sz w:val="22"/>
          <w:szCs w:val="22"/>
        </w:rPr>
        <w:t>АНКОМ</w:t>
      </w:r>
      <w:r w:rsidRPr="002E454D">
        <w:rPr>
          <w:sz w:val="22"/>
          <w:szCs w:val="22"/>
        </w:rPr>
        <w:t xml:space="preserve"> путем предоставления К</w:t>
      </w:r>
      <w:r w:rsidR="00936916" w:rsidRPr="002E454D">
        <w:rPr>
          <w:sz w:val="22"/>
          <w:szCs w:val="22"/>
        </w:rPr>
        <w:t>ЛИЕНТУ</w:t>
      </w:r>
      <w:r w:rsidRPr="002E454D">
        <w:rPr>
          <w:sz w:val="22"/>
          <w:szCs w:val="22"/>
        </w:rPr>
        <w:t xml:space="preserve"> выписки </w:t>
      </w:r>
      <w:r w:rsidR="00DA65B7" w:rsidRPr="002E454D">
        <w:rPr>
          <w:sz w:val="22"/>
          <w:szCs w:val="22"/>
        </w:rPr>
        <w:t xml:space="preserve">по Счету и приложений к ней </w:t>
      </w:r>
      <w:r w:rsidRPr="002E454D">
        <w:rPr>
          <w:sz w:val="22"/>
          <w:szCs w:val="22"/>
        </w:rPr>
        <w:t>на бумажном носителе или в электронном виде в соответствии с  п.</w:t>
      </w:r>
      <w:r w:rsidR="00DB2154" w:rsidRPr="002E454D">
        <w:rPr>
          <w:sz w:val="22"/>
          <w:szCs w:val="22"/>
        </w:rPr>
        <w:t xml:space="preserve"> 2</w:t>
      </w:r>
      <w:r w:rsidRPr="002E454D">
        <w:rPr>
          <w:sz w:val="22"/>
          <w:szCs w:val="22"/>
        </w:rPr>
        <w:t>.</w:t>
      </w:r>
      <w:r w:rsidR="00DB2154" w:rsidRPr="002E454D">
        <w:rPr>
          <w:sz w:val="22"/>
          <w:szCs w:val="22"/>
        </w:rPr>
        <w:t>1</w:t>
      </w:r>
      <w:r w:rsidR="003D1870" w:rsidRPr="002E454D">
        <w:rPr>
          <w:sz w:val="22"/>
          <w:szCs w:val="22"/>
        </w:rPr>
        <w:t>7</w:t>
      </w:r>
      <w:r w:rsidRPr="002E454D">
        <w:rPr>
          <w:sz w:val="22"/>
          <w:szCs w:val="22"/>
        </w:rPr>
        <w:t>. Договора.</w:t>
      </w:r>
    </w:p>
    <w:p w14:paraId="388DD7C6" w14:textId="77777777" w:rsidR="00E550D6" w:rsidRPr="002E454D" w:rsidRDefault="00FD08C7" w:rsidP="00BE2CB5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Стороны считают совершенную по </w:t>
      </w:r>
      <w:r w:rsidR="00936916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чету К</w:t>
      </w:r>
      <w:r w:rsidR="00936916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операцию подтвержденной, если К</w:t>
      </w:r>
      <w:r w:rsidR="00936916" w:rsidRPr="002E454D">
        <w:rPr>
          <w:sz w:val="22"/>
          <w:szCs w:val="22"/>
        </w:rPr>
        <w:t>ЛИЕНТ</w:t>
      </w:r>
      <w:r w:rsidRPr="002E454D">
        <w:rPr>
          <w:sz w:val="22"/>
          <w:szCs w:val="22"/>
        </w:rPr>
        <w:t xml:space="preserve"> не предоставит в Б</w:t>
      </w:r>
      <w:r w:rsidR="00936916" w:rsidRPr="002E454D">
        <w:rPr>
          <w:sz w:val="22"/>
          <w:szCs w:val="22"/>
        </w:rPr>
        <w:t>АНК</w:t>
      </w:r>
      <w:r w:rsidRPr="002E454D">
        <w:rPr>
          <w:sz w:val="22"/>
          <w:szCs w:val="22"/>
        </w:rPr>
        <w:t xml:space="preserve"> письменных возражений с указанием ошибочно списанных или зачисленных сумм денежных средств, в срок не позднее дня, следующего за получением от Б</w:t>
      </w:r>
      <w:r w:rsidR="00936916" w:rsidRPr="002E454D">
        <w:rPr>
          <w:sz w:val="22"/>
          <w:szCs w:val="22"/>
        </w:rPr>
        <w:t>АНКА</w:t>
      </w:r>
      <w:r w:rsidRPr="002E454D">
        <w:rPr>
          <w:sz w:val="22"/>
          <w:szCs w:val="22"/>
        </w:rPr>
        <w:t xml:space="preserve"> уведомлений о совершенных операциях, согласно п.</w:t>
      </w:r>
      <w:r w:rsidR="00936916" w:rsidRPr="002E454D">
        <w:rPr>
          <w:sz w:val="22"/>
          <w:szCs w:val="22"/>
        </w:rPr>
        <w:t xml:space="preserve"> 2.6.1</w:t>
      </w:r>
      <w:r w:rsidRPr="002E454D">
        <w:rPr>
          <w:sz w:val="22"/>
          <w:szCs w:val="22"/>
        </w:rPr>
        <w:t>. Договора.</w:t>
      </w:r>
    </w:p>
    <w:p w14:paraId="349B8D70" w14:textId="77777777" w:rsidR="003F5085" w:rsidRPr="002E454D" w:rsidRDefault="00EE055C" w:rsidP="00BE2CB5">
      <w:pPr>
        <w:numPr>
          <w:ilvl w:val="1"/>
          <w:numId w:val="1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 </w:t>
      </w:r>
      <w:r w:rsidR="003F5085" w:rsidRPr="002E454D">
        <w:rPr>
          <w:sz w:val="22"/>
          <w:szCs w:val="22"/>
        </w:rPr>
        <w:t>Настоящим КЛИЕНТ выражает свое согласие и предоставляет БАНКУ право в безусловном порядке без распоряжения КЛИЕНТА списывать со Счета, а также со всех иных счетов КЛИЕНТА, открытых и открываемых в будущем, следующие суммы денежных средств:</w:t>
      </w:r>
    </w:p>
    <w:p w14:paraId="4E8DD89B" w14:textId="77777777" w:rsidR="003F5085" w:rsidRPr="002E454D" w:rsidRDefault="00507B1B" w:rsidP="00BE2CB5">
      <w:pPr>
        <w:pStyle w:val="af3"/>
        <w:numPr>
          <w:ilvl w:val="0"/>
          <w:numId w:val="7"/>
        </w:numPr>
        <w:tabs>
          <w:tab w:val="clear" w:pos="709"/>
          <w:tab w:val="num" w:pos="0"/>
          <w:tab w:val="num" w:pos="851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суммы понесенных </w:t>
      </w:r>
      <w:r w:rsidR="003F5085" w:rsidRPr="002E454D">
        <w:rPr>
          <w:sz w:val="22"/>
          <w:szCs w:val="22"/>
        </w:rPr>
        <w:t>расход</w:t>
      </w:r>
      <w:r w:rsidRPr="002E454D">
        <w:rPr>
          <w:sz w:val="22"/>
          <w:szCs w:val="22"/>
        </w:rPr>
        <w:t>ов</w:t>
      </w:r>
      <w:r w:rsidR="003F5085" w:rsidRPr="002E454D">
        <w:rPr>
          <w:sz w:val="22"/>
          <w:szCs w:val="22"/>
        </w:rPr>
        <w:t xml:space="preserve"> БАНКА за осуществление переводов КЛИЕНТА (</w:t>
      </w:r>
      <w:r w:rsidR="00CE512B" w:rsidRPr="002E454D">
        <w:rPr>
          <w:sz w:val="22"/>
          <w:szCs w:val="22"/>
        </w:rPr>
        <w:t xml:space="preserve">почтовые, </w:t>
      </w:r>
      <w:r w:rsidR="003F5085" w:rsidRPr="002E454D">
        <w:rPr>
          <w:sz w:val="22"/>
          <w:szCs w:val="22"/>
        </w:rPr>
        <w:t>телеграфные, телекоммуникационные, комиссии банков - корреспондентов и т.п.);</w:t>
      </w:r>
    </w:p>
    <w:p w14:paraId="32BB80C2" w14:textId="77777777" w:rsidR="003F5085" w:rsidRPr="002E454D" w:rsidRDefault="003F5085" w:rsidP="00BE2CB5">
      <w:pPr>
        <w:pStyle w:val="af3"/>
        <w:numPr>
          <w:ilvl w:val="0"/>
          <w:numId w:val="7"/>
        </w:numPr>
        <w:tabs>
          <w:tab w:val="clear" w:pos="709"/>
          <w:tab w:val="num" w:pos="0"/>
          <w:tab w:val="num" w:pos="851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суммы комиссий за расчетно-кассовое обслуживание, взимаемых в соответствии с Тарифами</w:t>
      </w:r>
      <w:r w:rsidR="00C07DD1">
        <w:rPr>
          <w:sz w:val="22"/>
          <w:szCs w:val="22"/>
          <w:lang w:val="ru-RU"/>
        </w:rPr>
        <w:t xml:space="preserve"> </w:t>
      </w:r>
      <w:r w:rsidR="00C07DD1">
        <w:rPr>
          <w:sz w:val="22"/>
          <w:szCs w:val="22"/>
        </w:rPr>
        <w:t>БАНКА</w:t>
      </w:r>
      <w:r w:rsidRPr="002E454D">
        <w:rPr>
          <w:sz w:val="22"/>
          <w:szCs w:val="22"/>
        </w:rPr>
        <w:t xml:space="preserve">; </w:t>
      </w:r>
      <w:r w:rsidR="00C01D81" w:rsidRPr="002E454D">
        <w:rPr>
          <w:sz w:val="22"/>
          <w:szCs w:val="22"/>
        </w:rPr>
        <w:t xml:space="preserve">иную </w:t>
      </w:r>
      <w:r w:rsidRPr="002E454D">
        <w:rPr>
          <w:sz w:val="22"/>
          <w:szCs w:val="22"/>
        </w:rPr>
        <w:t xml:space="preserve">задолженность перед БАНКОМ, как в рублях Российской Федерации, так и в иностранной валюте, а также плату за иные </w:t>
      </w:r>
      <w:r w:rsidR="006C0D33" w:rsidRPr="002E454D">
        <w:rPr>
          <w:sz w:val="22"/>
          <w:szCs w:val="22"/>
        </w:rPr>
        <w:t>услуги БАНКА, оказываемые в рамках Договора</w:t>
      </w:r>
      <w:r w:rsidRPr="002E454D">
        <w:rPr>
          <w:sz w:val="22"/>
          <w:szCs w:val="22"/>
        </w:rPr>
        <w:t>;</w:t>
      </w:r>
    </w:p>
    <w:p w14:paraId="5E477322" w14:textId="77777777" w:rsidR="003F5085" w:rsidRPr="002E454D" w:rsidRDefault="003F5085" w:rsidP="00BE2CB5">
      <w:pPr>
        <w:pStyle w:val="af3"/>
        <w:numPr>
          <w:ilvl w:val="0"/>
          <w:numId w:val="7"/>
        </w:numPr>
        <w:tabs>
          <w:tab w:val="clear" w:pos="709"/>
          <w:tab w:val="num" w:pos="0"/>
          <w:tab w:val="num" w:pos="851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суммы денежных средств, ошибочно зачисленные на </w:t>
      </w:r>
      <w:r w:rsidR="006C0D33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 xml:space="preserve">чет. В случае использования </w:t>
      </w:r>
      <w:r w:rsidR="006C0D33" w:rsidRPr="002E454D">
        <w:rPr>
          <w:sz w:val="22"/>
          <w:szCs w:val="22"/>
        </w:rPr>
        <w:t>КЛИЕНТОМ</w:t>
      </w:r>
      <w:r w:rsidRPr="002E454D">
        <w:rPr>
          <w:sz w:val="22"/>
          <w:szCs w:val="22"/>
        </w:rPr>
        <w:t xml:space="preserve"> ошибочно зачисленных сумм</w:t>
      </w:r>
      <w:r w:rsidR="006C0D33" w:rsidRPr="002E454D">
        <w:rPr>
          <w:sz w:val="22"/>
          <w:szCs w:val="22"/>
        </w:rPr>
        <w:t xml:space="preserve"> денежных средств</w:t>
      </w:r>
      <w:r w:rsidRPr="002E454D">
        <w:rPr>
          <w:sz w:val="22"/>
          <w:szCs w:val="22"/>
        </w:rPr>
        <w:t xml:space="preserve">, повлекшего недостаточность остатка на </w:t>
      </w:r>
      <w:r w:rsidR="006C0D33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 xml:space="preserve">чете для их списания, </w:t>
      </w:r>
      <w:r w:rsidR="006C0D33" w:rsidRPr="002E454D">
        <w:rPr>
          <w:sz w:val="22"/>
          <w:szCs w:val="22"/>
        </w:rPr>
        <w:t>КЛИЕНТ</w:t>
      </w:r>
      <w:r w:rsidRPr="002E454D">
        <w:rPr>
          <w:sz w:val="22"/>
          <w:szCs w:val="22"/>
        </w:rPr>
        <w:t xml:space="preserve"> обязан вернуть недостающую сумму денежных средств не позднее 3 (трех) рабочих дней с момента выставления </w:t>
      </w:r>
      <w:r w:rsidR="006C0D33" w:rsidRPr="002E454D">
        <w:rPr>
          <w:sz w:val="22"/>
          <w:szCs w:val="22"/>
        </w:rPr>
        <w:t>БАНКОМ</w:t>
      </w:r>
      <w:r w:rsidRPr="002E454D">
        <w:rPr>
          <w:sz w:val="22"/>
          <w:szCs w:val="22"/>
        </w:rPr>
        <w:t xml:space="preserve"> такого требования;</w:t>
      </w:r>
    </w:p>
    <w:p w14:paraId="7618C553" w14:textId="77777777" w:rsidR="003F5085" w:rsidRPr="002E454D" w:rsidRDefault="003F5085" w:rsidP="00BE2CB5">
      <w:pPr>
        <w:pStyle w:val="af3"/>
        <w:numPr>
          <w:ilvl w:val="0"/>
          <w:numId w:val="7"/>
        </w:numPr>
        <w:tabs>
          <w:tab w:val="clear" w:pos="709"/>
          <w:tab w:val="num" w:pos="0"/>
          <w:tab w:val="num" w:pos="851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суммы процентов за пользование чужими денежными средствами, на основании п. </w:t>
      </w:r>
      <w:r w:rsidR="00F43DCA" w:rsidRPr="002E454D">
        <w:rPr>
          <w:sz w:val="22"/>
          <w:szCs w:val="22"/>
        </w:rPr>
        <w:t>2.1</w:t>
      </w:r>
      <w:r w:rsidR="00012D0E" w:rsidRPr="002E454D">
        <w:rPr>
          <w:sz w:val="22"/>
          <w:szCs w:val="22"/>
        </w:rPr>
        <w:t>9</w:t>
      </w:r>
      <w:r w:rsidRPr="002E454D">
        <w:rPr>
          <w:sz w:val="22"/>
          <w:szCs w:val="22"/>
        </w:rPr>
        <w:t>. Договора;</w:t>
      </w:r>
    </w:p>
    <w:p w14:paraId="2F570986" w14:textId="77777777" w:rsidR="003F5085" w:rsidRPr="002E454D" w:rsidRDefault="003F5085" w:rsidP="00BE2CB5">
      <w:pPr>
        <w:pStyle w:val="af3"/>
        <w:numPr>
          <w:ilvl w:val="0"/>
          <w:numId w:val="7"/>
        </w:numPr>
        <w:tabs>
          <w:tab w:val="clear" w:pos="709"/>
          <w:tab w:val="num" w:pos="0"/>
          <w:tab w:val="num" w:pos="851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иные суммы денежных средств в случаях, предусмотренных действующим законодательством Российской Федерации.</w:t>
      </w:r>
    </w:p>
    <w:p w14:paraId="391523A2" w14:textId="77777777" w:rsidR="00331146" w:rsidRPr="002E454D" w:rsidRDefault="003F5085" w:rsidP="00BE2CB5">
      <w:pPr>
        <w:pStyle w:val="3"/>
        <w:tabs>
          <w:tab w:val="num" w:pos="0"/>
          <w:tab w:val="left" w:pos="1560"/>
          <w:tab w:val="right" w:pos="963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Настоящий пункт Договора является одновременно поручением </w:t>
      </w:r>
      <w:r w:rsidR="00331146" w:rsidRPr="002E454D">
        <w:rPr>
          <w:sz w:val="22"/>
          <w:szCs w:val="22"/>
        </w:rPr>
        <w:t>КЛИЕНТА</w:t>
      </w:r>
      <w:r w:rsidRPr="002E454D">
        <w:rPr>
          <w:sz w:val="22"/>
          <w:szCs w:val="22"/>
        </w:rPr>
        <w:t xml:space="preserve"> на списание указанных сумм денежных средств без распоряжения </w:t>
      </w:r>
      <w:r w:rsidR="00331146" w:rsidRPr="002E454D">
        <w:rPr>
          <w:sz w:val="22"/>
          <w:szCs w:val="22"/>
        </w:rPr>
        <w:t>КЛЕНТА</w:t>
      </w:r>
      <w:r w:rsidRPr="002E454D">
        <w:rPr>
          <w:sz w:val="22"/>
          <w:szCs w:val="22"/>
        </w:rPr>
        <w:t>.</w:t>
      </w:r>
    </w:p>
    <w:p w14:paraId="7B04E267" w14:textId="77777777" w:rsidR="00F62B0B" w:rsidRPr="002E454D" w:rsidRDefault="003F5085" w:rsidP="00BE2CB5">
      <w:pPr>
        <w:pStyle w:val="3"/>
        <w:numPr>
          <w:ilvl w:val="2"/>
          <w:numId w:val="11"/>
        </w:numPr>
        <w:tabs>
          <w:tab w:val="num" w:pos="0"/>
          <w:tab w:val="left" w:pos="1134"/>
          <w:tab w:val="right" w:pos="963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Настоящим </w:t>
      </w:r>
      <w:r w:rsidR="00331146" w:rsidRPr="002E454D">
        <w:rPr>
          <w:sz w:val="22"/>
          <w:szCs w:val="22"/>
        </w:rPr>
        <w:t>КЛИЕНТ</w:t>
      </w:r>
      <w:r w:rsidRPr="002E454D">
        <w:rPr>
          <w:sz w:val="22"/>
          <w:szCs w:val="22"/>
        </w:rPr>
        <w:t xml:space="preserve"> предоставляет </w:t>
      </w:r>
      <w:r w:rsidR="00331146" w:rsidRPr="002E454D">
        <w:rPr>
          <w:sz w:val="22"/>
          <w:szCs w:val="22"/>
        </w:rPr>
        <w:t>БАНКУ</w:t>
      </w:r>
      <w:r w:rsidRPr="002E454D">
        <w:rPr>
          <w:sz w:val="22"/>
          <w:szCs w:val="22"/>
        </w:rPr>
        <w:t xml:space="preserve"> заранее данный акцепт на право </w:t>
      </w:r>
      <w:r w:rsidR="00331146" w:rsidRPr="002E454D">
        <w:rPr>
          <w:sz w:val="22"/>
          <w:szCs w:val="22"/>
        </w:rPr>
        <w:t xml:space="preserve">предъявлять требования получателя средств к Счету, а также ко всем иным счетам КЛИЕНТА, открытым и открываемым в будущем в БАНКЕ, в отношении </w:t>
      </w:r>
      <w:r w:rsidRPr="002E454D">
        <w:rPr>
          <w:sz w:val="22"/>
          <w:szCs w:val="22"/>
        </w:rPr>
        <w:t xml:space="preserve">любой задолженности (включая штрафные санкции), возникшей в рамках Договора, а так же иных договоров и сделок, заключенных между </w:t>
      </w:r>
      <w:r w:rsidR="00331146" w:rsidRPr="002E454D">
        <w:rPr>
          <w:sz w:val="22"/>
          <w:szCs w:val="22"/>
        </w:rPr>
        <w:t>БАНКОМ и КЛИЕНТОМ</w:t>
      </w:r>
      <w:r w:rsidRPr="002E454D">
        <w:rPr>
          <w:sz w:val="22"/>
          <w:szCs w:val="22"/>
        </w:rPr>
        <w:t>.</w:t>
      </w:r>
      <w:r w:rsidR="00331146" w:rsidRPr="002E454D">
        <w:rPr>
          <w:sz w:val="22"/>
          <w:szCs w:val="22"/>
        </w:rPr>
        <w:t xml:space="preserve"> Сумма задолженности, списываемой на основании заранее данного акцепта, определяется в порядке, указанном в Договоре либо в иных договорах и сделках.</w:t>
      </w:r>
    </w:p>
    <w:p w14:paraId="056E807C" w14:textId="77777777" w:rsidR="003F5085" w:rsidRPr="002E454D" w:rsidRDefault="003F5085" w:rsidP="00BE2CB5">
      <w:pPr>
        <w:pStyle w:val="3"/>
        <w:numPr>
          <w:ilvl w:val="2"/>
          <w:numId w:val="11"/>
        </w:numPr>
        <w:tabs>
          <w:tab w:val="left" w:pos="1134"/>
          <w:tab w:val="num" w:pos="4308"/>
          <w:tab w:val="right" w:pos="963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Настоящим </w:t>
      </w:r>
      <w:r w:rsidR="009D3C04" w:rsidRPr="002E454D">
        <w:rPr>
          <w:sz w:val="22"/>
          <w:szCs w:val="22"/>
        </w:rPr>
        <w:t>КЛИЕНТ</w:t>
      </w:r>
      <w:r w:rsidRPr="002E454D">
        <w:rPr>
          <w:sz w:val="22"/>
          <w:szCs w:val="22"/>
        </w:rPr>
        <w:t xml:space="preserve"> поручает </w:t>
      </w:r>
      <w:r w:rsidR="009D3C04" w:rsidRPr="002E454D">
        <w:rPr>
          <w:sz w:val="22"/>
          <w:szCs w:val="22"/>
        </w:rPr>
        <w:t>БАНКУ</w:t>
      </w:r>
      <w:r w:rsidRPr="002E454D">
        <w:rPr>
          <w:sz w:val="22"/>
          <w:szCs w:val="22"/>
        </w:rPr>
        <w:t xml:space="preserve"> для списания сумм задолженности, указанных в п.</w:t>
      </w:r>
      <w:r w:rsidR="009D3C04" w:rsidRPr="002E454D">
        <w:rPr>
          <w:sz w:val="22"/>
          <w:szCs w:val="22"/>
        </w:rPr>
        <w:t xml:space="preserve"> 2.</w:t>
      </w:r>
      <w:r w:rsidRPr="002E454D">
        <w:rPr>
          <w:sz w:val="22"/>
          <w:szCs w:val="22"/>
        </w:rPr>
        <w:t>7.</w:t>
      </w:r>
      <w:r w:rsidR="009D3C04" w:rsidRPr="002E454D">
        <w:rPr>
          <w:sz w:val="22"/>
          <w:szCs w:val="22"/>
        </w:rPr>
        <w:t>1.</w:t>
      </w:r>
      <w:r w:rsidRPr="002E454D">
        <w:rPr>
          <w:sz w:val="22"/>
          <w:szCs w:val="22"/>
        </w:rPr>
        <w:t xml:space="preserve"> Договора, производить:</w:t>
      </w:r>
    </w:p>
    <w:p w14:paraId="7B43BA48" w14:textId="77777777" w:rsidR="003F5085" w:rsidRPr="002E454D" w:rsidRDefault="003F5085" w:rsidP="00BE2CB5">
      <w:pPr>
        <w:numPr>
          <w:ilvl w:val="0"/>
          <w:numId w:val="8"/>
        </w:numPr>
        <w:tabs>
          <w:tab w:val="num" w:pos="0"/>
          <w:tab w:val="left" w:pos="142"/>
          <w:tab w:val="left" w:pos="851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в случае если задолженность выражена в рублях Российской Федерации – продажу иностранной валюты, находящейся на любом из валютных счетов </w:t>
      </w:r>
      <w:r w:rsidR="009D3C04" w:rsidRPr="002E454D">
        <w:rPr>
          <w:sz w:val="22"/>
          <w:szCs w:val="22"/>
        </w:rPr>
        <w:t>КЛИЕНТА</w:t>
      </w:r>
      <w:r w:rsidRPr="002E454D">
        <w:rPr>
          <w:sz w:val="22"/>
          <w:szCs w:val="22"/>
        </w:rPr>
        <w:t xml:space="preserve">, в размере, необходимом для погашения задолженности, с последующим зачислением выручки от продажи в счет погашения задолженности. Продажа иностранной валюты осуществляется по курсу, установленному </w:t>
      </w:r>
      <w:r w:rsidR="007F3CF1" w:rsidRPr="002E454D">
        <w:rPr>
          <w:sz w:val="22"/>
          <w:szCs w:val="22"/>
        </w:rPr>
        <w:t>в Тарифах Б</w:t>
      </w:r>
      <w:r w:rsidR="00C07DD1" w:rsidRPr="002E454D">
        <w:rPr>
          <w:sz w:val="22"/>
          <w:szCs w:val="22"/>
        </w:rPr>
        <w:t>АНКА</w:t>
      </w:r>
      <w:r w:rsidRPr="002E454D">
        <w:rPr>
          <w:sz w:val="22"/>
          <w:szCs w:val="22"/>
        </w:rPr>
        <w:t xml:space="preserve"> на день продажи;</w:t>
      </w:r>
    </w:p>
    <w:p w14:paraId="0ACF54DD" w14:textId="356E5BFD" w:rsidR="00B413BA" w:rsidRPr="002E454D" w:rsidRDefault="0016574B" w:rsidP="00BE2CB5">
      <w:pPr>
        <w:tabs>
          <w:tab w:val="left" w:pos="142"/>
          <w:tab w:val="left" w:pos="1418"/>
        </w:tabs>
        <w:ind w:firstLine="567"/>
        <w:jc w:val="both"/>
        <w:rPr>
          <w:sz w:val="22"/>
          <w:szCs w:val="22"/>
        </w:rPr>
      </w:pPr>
      <w:proofErr w:type="gramStart"/>
      <w:r w:rsidRPr="002E454D">
        <w:rPr>
          <w:sz w:val="22"/>
          <w:szCs w:val="22"/>
        </w:rPr>
        <w:t xml:space="preserve">б) </w:t>
      </w:r>
      <w:r w:rsidR="003F5085" w:rsidRPr="002E454D">
        <w:rPr>
          <w:sz w:val="22"/>
          <w:szCs w:val="22"/>
        </w:rPr>
        <w:t xml:space="preserve">  </w:t>
      </w:r>
      <w:proofErr w:type="gramEnd"/>
      <w:r w:rsidR="003F5085" w:rsidRPr="002E454D">
        <w:rPr>
          <w:sz w:val="22"/>
          <w:szCs w:val="22"/>
        </w:rPr>
        <w:t xml:space="preserve"> в случае если задолженность выражена в иностранной валюте</w:t>
      </w:r>
      <w:r w:rsidRPr="002E454D">
        <w:rPr>
          <w:sz w:val="22"/>
          <w:szCs w:val="22"/>
        </w:rPr>
        <w:t xml:space="preserve"> - </w:t>
      </w:r>
      <w:r w:rsidR="003F5085" w:rsidRPr="002E454D">
        <w:rPr>
          <w:sz w:val="22"/>
          <w:szCs w:val="22"/>
        </w:rPr>
        <w:t xml:space="preserve">покупку иностранной валюты, в которой выражена задолженность, за счет денежных средств, находящихся на любом из счетов в рублях Российской Федерации </w:t>
      </w:r>
      <w:r w:rsidR="009D3C04" w:rsidRPr="002E454D">
        <w:rPr>
          <w:sz w:val="22"/>
          <w:szCs w:val="22"/>
        </w:rPr>
        <w:t>КЛИЕНТА</w:t>
      </w:r>
      <w:r w:rsidR="003F5085" w:rsidRPr="002E454D">
        <w:rPr>
          <w:sz w:val="22"/>
          <w:szCs w:val="22"/>
        </w:rPr>
        <w:t xml:space="preserve"> </w:t>
      </w:r>
      <w:r w:rsidR="009D3C04" w:rsidRPr="002E454D">
        <w:rPr>
          <w:sz w:val="22"/>
          <w:szCs w:val="22"/>
        </w:rPr>
        <w:t>в БАНКЕ</w:t>
      </w:r>
      <w:r w:rsidR="003F5085" w:rsidRPr="002E454D">
        <w:rPr>
          <w:sz w:val="22"/>
          <w:szCs w:val="22"/>
        </w:rPr>
        <w:t xml:space="preserve">, в размере, необходимом для погашения задолженности, с последующим зачислением конвертированной (купленной) валюты в счет погашения задолженности. </w:t>
      </w:r>
    </w:p>
    <w:p w14:paraId="4EF74FC4" w14:textId="77777777" w:rsidR="003F5085" w:rsidRPr="002E454D" w:rsidRDefault="003F5085" w:rsidP="00BE2CB5">
      <w:pPr>
        <w:tabs>
          <w:tab w:val="left" w:pos="142"/>
          <w:tab w:val="left" w:pos="1418"/>
          <w:tab w:val="num" w:pos="2424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lastRenderedPageBreak/>
        <w:t xml:space="preserve">Конвертация и (или) покупка иностранной валюты осуществляются по курсу, установленному </w:t>
      </w:r>
      <w:r w:rsidR="009D3C04" w:rsidRPr="002E454D">
        <w:rPr>
          <w:sz w:val="22"/>
          <w:szCs w:val="22"/>
        </w:rPr>
        <w:t>Б</w:t>
      </w:r>
      <w:r w:rsidR="0060678B" w:rsidRPr="002E454D">
        <w:rPr>
          <w:sz w:val="22"/>
          <w:szCs w:val="22"/>
        </w:rPr>
        <w:t>анком России</w:t>
      </w:r>
      <w:r w:rsidRPr="002E454D">
        <w:rPr>
          <w:sz w:val="22"/>
          <w:szCs w:val="22"/>
        </w:rPr>
        <w:t xml:space="preserve"> на день конвертации или покупки, соответственно. </w:t>
      </w:r>
    </w:p>
    <w:p w14:paraId="00BBF5DD" w14:textId="77777777" w:rsidR="006E7F05" w:rsidRPr="002E454D" w:rsidRDefault="008C02EA" w:rsidP="00BE2CB5">
      <w:pPr>
        <w:pStyle w:val="1"/>
        <w:tabs>
          <w:tab w:val="num" w:pos="0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2.7.</w:t>
      </w:r>
      <w:r w:rsidR="0015172B" w:rsidRPr="002E454D">
        <w:rPr>
          <w:sz w:val="22"/>
          <w:szCs w:val="22"/>
        </w:rPr>
        <w:t>3</w:t>
      </w:r>
      <w:r w:rsidRPr="002E454D">
        <w:rPr>
          <w:sz w:val="22"/>
          <w:szCs w:val="22"/>
        </w:rPr>
        <w:t xml:space="preserve">. </w:t>
      </w:r>
      <w:r w:rsidR="0092160D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 xml:space="preserve">Списание денежных средств со Счета КЛИЕНТА без распоряжения КЛИЕНТА осуществляется БАНКОМ </w:t>
      </w:r>
      <w:r w:rsidR="0092160D" w:rsidRPr="002E454D">
        <w:rPr>
          <w:sz w:val="22"/>
          <w:szCs w:val="22"/>
        </w:rPr>
        <w:t>на основании и в  случаях, предусмотренных законодательством Российской Федерацией.</w:t>
      </w:r>
    </w:p>
    <w:p w14:paraId="67E23030" w14:textId="77777777" w:rsidR="00EB1701" w:rsidRPr="002E454D" w:rsidRDefault="00D83FB8" w:rsidP="00BE2CB5">
      <w:pPr>
        <w:pStyle w:val="1"/>
        <w:numPr>
          <w:ilvl w:val="1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2E454D">
        <w:rPr>
          <w:b/>
          <w:sz w:val="22"/>
          <w:szCs w:val="22"/>
        </w:rPr>
        <w:t>Документы, необходимые дл</w:t>
      </w:r>
      <w:r w:rsidR="00694141" w:rsidRPr="002E454D">
        <w:rPr>
          <w:b/>
          <w:sz w:val="22"/>
          <w:szCs w:val="22"/>
        </w:rPr>
        <w:t>я</w:t>
      </w:r>
      <w:r w:rsidRPr="002E454D">
        <w:rPr>
          <w:b/>
          <w:sz w:val="22"/>
          <w:szCs w:val="22"/>
        </w:rPr>
        <w:t xml:space="preserve"> ведения Счета:</w:t>
      </w:r>
    </w:p>
    <w:p w14:paraId="6B5F85D7" w14:textId="77777777" w:rsidR="00EB1701" w:rsidRPr="002E454D" w:rsidRDefault="00EB1701" w:rsidP="00BE2CB5">
      <w:pPr>
        <w:pStyle w:val="1"/>
        <w:numPr>
          <w:ilvl w:val="2"/>
          <w:numId w:val="11"/>
        </w:numPr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При открытии </w:t>
      </w:r>
      <w:r w:rsidR="00694141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 xml:space="preserve">чета </w:t>
      </w:r>
      <w:r w:rsidR="00694141" w:rsidRPr="002E454D">
        <w:rPr>
          <w:sz w:val="22"/>
          <w:szCs w:val="22"/>
        </w:rPr>
        <w:t>КЛИЕНТ</w:t>
      </w:r>
      <w:r w:rsidRPr="002E454D">
        <w:rPr>
          <w:sz w:val="22"/>
          <w:szCs w:val="22"/>
        </w:rPr>
        <w:t xml:space="preserve"> предоставляет </w:t>
      </w:r>
      <w:r w:rsidR="00694141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 xml:space="preserve">арточку для идентификации подписи лиц, имеющих право распоряжаться денежными средствами на </w:t>
      </w:r>
      <w:r w:rsidR="00694141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 xml:space="preserve">чете. В </w:t>
      </w:r>
      <w:r w:rsidR="00694141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 xml:space="preserve">арточке, представляемой </w:t>
      </w:r>
      <w:r w:rsidR="00694141" w:rsidRPr="002E454D">
        <w:rPr>
          <w:sz w:val="22"/>
          <w:szCs w:val="22"/>
        </w:rPr>
        <w:t>КЛИЕНТОМ</w:t>
      </w:r>
      <w:r w:rsidRPr="002E454D">
        <w:rPr>
          <w:sz w:val="22"/>
          <w:szCs w:val="22"/>
        </w:rPr>
        <w:t xml:space="preserve">, указывается не менее </w:t>
      </w:r>
      <w:r w:rsidR="00694141" w:rsidRPr="002E454D">
        <w:rPr>
          <w:sz w:val="22"/>
          <w:szCs w:val="22"/>
        </w:rPr>
        <w:t>2 (</w:t>
      </w:r>
      <w:r w:rsidRPr="002E454D">
        <w:rPr>
          <w:sz w:val="22"/>
          <w:szCs w:val="22"/>
        </w:rPr>
        <w:t>двух</w:t>
      </w:r>
      <w:r w:rsidR="00694141" w:rsidRPr="002E454D">
        <w:rPr>
          <w:sz w:val="22"/>
          <w:szCs w:val="22"/>
        </w:rPr>
        <w:t>)</w:t>
      </w:r>
      <w:r w:rsidRPr="002E454D">
        <w:rPr>
          <w:sz w:val="22"/>
          <w:szCs w:val="22"/>
        </w:rPr>
        <w:t xml:space="preserve"> собственноручных подписей, необходимых для подписания документов, содержащих распоряжение </w:t>
      </w:r>
      <w:r w:rsidR="00694141" w:rsidRPr="002E454D">
        <w:rPr>
          <w:sz w:val="22"/>
          <w:szCs w:val="22"/>
        </w:rPr>
        <w:t>КЛИЕНТА</w:t>
      </w:r>
      <w:r w:rsidRPr="002E454D">
        <w:rPr>
          <w:sz w:val="22"/>
          <w:szCs w:val="22"/>
        </w:rPr>
        <w:t xml:space="preserve">, если иное количество подписей не определено дополнительным соглашением о порядке применения подписей, указанных в </w:t>
      </w:r>
      <w:r w:rsidR="00584CE9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 xml:space="preserve">арточке, между </w:t>
      </w:r>
      <w:r w:rsidR="00694141" w:rsidRPr="002E454D">
        <w:rPr>
          <w:sz w:val="22"/>
          <w:szCs w:val="22"/>
        </w:rPr>
        <w:t>БАНКОМ и КЛИЕНТОМ</w:t>
      </w:r>
      <w:r w:rsidRPr="002E454D">
        <w:rPr>
          <w:sz w:val="22"/>
          <w:szCs w:val="22"/>
        </w:rPr>
        <w:t xml:space="preserve"> (далее - Соглашение).</w:t>
      </w:r>
    </w:p>
    <w:p w14:paraId="4A9E723B" w14:textId="77777777" w:rsidR="00EB1701" w:rsidRPr="002E454D" w:rsidRDefault="00EB1701" w:rsidP="00BE2CB5">
      <w:pPr>
        <w:pStyle w:val="1"/>
        <w:tabs>
          <w:tab w:val="num" w:pos="0"/>
          <w:tab w:val="left" w:pos="1134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Возможные сочетания собственноручных подписей лиц, наделенных правом подписи, необходимых для подписания документов, содержащих распоряжение </w:t>
      </w:r>
      <w:r w:rsidR="00694141" w:rsidRPr="002E454D">
        <w:rPr>
          <w:sz w:val="22"/>
          <w:szCs w:val="22"/>
        </w:rPr>
        <w:t>КЛИЕНТА</w:t>
      </w:r>
      <w:r w:rsidRPr="002E454D">
        <w:rPr>
          <w:sz w:val="22"/>
          <w:szCs w:val="22"/>
        </w:rPr>
        <w:t>, определяются Соглашением.</w:t>
      </w:r>
    </w:p>
    <w:p w14:paraId="3B911547" w14:textId="77777777" w:rsidR="00EB1701" w:rsidRPr="002E454D" w:rsidRDefault="00EB1701" w:rsidP="00BE2CB5">
      <w:pPr>
        <w:pStyle w:val="1"/>
        <w:tabs>
          <w:tab w:val="num" w:pos="0"/>
          <w:tab w:val="left" w:pos="1134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Карточка является действительной до момента предоставления </w:t>
      </w:r>
      <w:r w:rsidR="00694141" w:rsidRPr="002E454D">
        <w:rPr>
          <w:sz w:val="22"/>
          <w:szCs w:val="22"/>
        </w:rPr>
        <w:t>БАНКУ</w:t>
      </w:r>
      <w:r w:rsidRPr="002E454D">
        <w:rPr>
          <w:sz w:val="22"/>
          <w:szCs w:val="22"/>
        </w:rPr>
        <w:t xml:space="preserve"> новой карточки с одновременным предоставлением документов о прекращении полномочий лиц, утративших право распоряжения денежными средствами на </w:t>
      </w:r>
      <w:r w:rsidR="00A0717F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чете</w:t>
      </w:r>
      <w:r w:rsidR="00A0717F" w:rsidRPr="002E454D">
        <w:rPr>
          <w:sz w:val="22"/>
          <w:szCs w:val="22"/>
        </w:rPr>
        <w:t>,</w:t>
      </w:r>
      <w:r w:rsidRPr="002E454D">
        <w:rPr>
          <w:sz w:val="22"/>
          <w:szCs w:val="22"/>
        </w:rPr>
        <w:t xml:space="preserve"> и о назначении на должности других лиц и о наделении их правом подписи, а также</w:t>
      </w:r>
      <w:r w:rsidR="00694141" w:rsidRPr="002E454D">
        <w:rPr>
          <w:sz w:val="22"/>
          <w:szCs w:val="22"/>
        </w:rPr>
        <w:t xml:space="preserve"> иные документы, необходимые для открытия</w:t>
      </w:r>
      <w:r w:rsidR="00FB6A09" w:rsidRPr="002E454D">
        <w:rPr>
          <w:sz w:val="22"/>
          <w:szCs w:val="22"/>
        </w:rPr>
        <w:t xml:space="preserve"> / ведения</w:t>
      </w:r>
      <w:r w:rsidR="00694141" w:rsidRPr="002E454D">
        <w:rPr>
          <w:sz w:val="22"/>
          <w:szCs w:val="22"/>
        </w:rPr>
        <w:t xml:space="preserve"> Счета</w:t>
      </w:r>
      <w:r w:rsidRPr="002E454D">
        <w:rPr>
          <w:sz w:val="22"/>
          <w:szCs w:val="22"/>
        </w:rPr>
        <w:t xml:space="preserve">. При изменении состава лиц и/или сочетания подписи лиц, наделенных правом распоряжения денежными средствами, находящимися на </w:t>
      </w:r>
      <w:r w:rsidR="00FB6A09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чете, Стороны подписывают Соглашение к Договору с указанием возможных сочетаний собственноручных подписей лиц, наделенных правом подписи, необходимых для подписания документов, содержащих распоряжение.</w:t>
      </w:r>
    </w:p>
    <w:p w14:paraId="47EA2873" w14:textId="77777777" w:rsidR="00D83FB8" w:rsidRPr="002E454D" w:rsidRDefault="00D83FB8" w:rsidP="00BE2CB5">
      <w:pPr>
        <w:pStyle w:val="1"/>
        <w:numPr>
          <w:ilvl w:val="2"/>
          <w:numId w:val="11"/>
        </w:numPr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Для ведения Счета КЛИЕНТ обязан предоставлять по запросу БАНКА следующую информацию (с приложением подтверждающих документов) на бумажном носителе либо по Системе дистанционного банковского обслуживания:</w:t>
      </w:r>
    </w:p>
    <w:p w14:paraId="7D1E8D94" w14:textId="77777777" w:rsidR="00D83FB8" w:rsidRPr="002E454D" w:rsidRDefault="00D83FB8" w:rsidP="00BE2CB5">
      <w:pPr>
        <w:pStyle w:val="21"/>
        <w:numPr>
          <w:ilvl w:val="0"/>
          <w:numId w:val="12"/>
        </w:numPr>
        <w:tabs>
          <w:tab w:val="clear" w:pos="709"/>
          <w:tab w:val="left" w:pos="-567"/>
          <w:tab w:val="num" w:pos="0"/>
          <w:tab w:val="num" w:pos="851"/>
          <w:tab w:val="right" w:pos="10206"/>
          <w:tab w:val="right" w:pos="1077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информацию о </w:t>
      </w:r>
      <w:proofErr w:type="spellStart"/>
      <w:r w:rsidR="005E197B" w:rsidRPr="002E454D">
        <w:rPr>
          <w:sz w:val="22"/>
          <w:szCs w:val="22"/>
        </w:rPr>
        <w:t>бенефициарных</w:t>
      </w:r>
      <w:proofErr w:type="spellEnd"/>
      <w:r w:rsidR="005E197B" w:rsidRPr="002E454D">
        <w:rPr>
          <w:sz w:val="22"/>
          <w:szCs w:val="22"/>
        </w:rPr>
        <w:t xml:space="preserve"> владельцах и </w:t>
      </w:r>
      <w:r w:rsidRPr="002E454D">
        <w:rPr>
          <w:sz w:val="22"/>
          <w:szCs w:val="22"/>
        </w:rPr>
        <w:t>выгодоприобретателях в случаях, установленных законодательством Российской Федерации;</w:t>
      </w:r>
    </w:p>
    <w:p w14:paraId="182A63C0" w14:textId="77777777" w:rsidR="00D83FB8" w:rsidRPr="002E454D" w:rsidRDefault="00D83FB8" w:rsidP="00BE2CB5">
      <w:pPr>
        <w:pStyle w:val="3"/>
        <w:numPr>
          <w:ilvl w:val="0"/>
          <w:numId w:val="12"/>
        </w:numPr>
        <w:tabs>
          <w:tab w:val="clear" w:pos="709"/>
          <w:tab w:val="num" w:pos="0"/>
          <w:tab w:val="num" w:pos="851"/>
          <w:tab w:val="right" w:pos="10773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документы и сведения, запрашиваемые БАНКОМ в соответствии с Федеральным законом </w:t>
      </w:r>
      <w:r w:rsidR="005477EC" w:rsidRPr="002E454D">
        <w:rPr>
          <w:sz w:val="22"/>
          <w:szCs w:val="22"/>
        </w:rPr>
        <w:t xml:space="preserve">от 07.08.2001 N 115-ФЗ </w:t>
      </w:r>
      <w:r w:rsidRPr="002E454D">
        <w:rPr>
          <w:sz w:val="22"/>
          <w:szCs w:val="22"/>
        </w:rPr>
        <w:t>«О противодействии легализации (отмыванию) доходов, полученных преступным путем, и финансированию терроризма», а так же иными законами Российской Федерации;</w:t>
      </w:r>
    </w:p>
    <w:p w14:paraId="2D416F54" w14:textId="77777777" w:rsidR="00BD2CF9" w:rsidRPr="002E454D" w:rsidRDefault="00D83FB8" w:rsidP="00BE2CB5">
      <w:pPr>
        <w:pStyle w:val="3"/>
        <w:numPr>
          <w:ilvl w:val="0"/>
          <w:numId w:val="12"/>
        </w:numPr>
        <w:tabs>
          <w:tab w:val="clear" w:pos="709"/>
          <w:tab w:val="num" w:pos="0"/>
          <w:tab w:val="num" w:pos="851"/>
          <w:tab w:val="right" w:pos="10773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иные документы и сведения, необходимость в которых возникла</w:t>
      </w:r>
      <w:r w:rsidR="00056FBE" w:rsidRPr="002E454D">
        <w:rPr>
          <w:sz w:val="22"/>
          <w:szCs w:val="22"/>
        </w:rPr>
        <w:t>, в том числе и</w:t>
      </w:r>
      <w:r w:rsidRPr="002E454D">
        <w:rPr>
          <w:sz w:val="22"/>
          <w:szCs w:val="22"/>
        </w:rPr>
        <w:t xml:space="preserve"> в связи с изменением </w:t>
      </w:r>
      <w:r w:rsidR="00A85CCA" w:rsidRPr="002E454D">
        <w:rPr>
          <w:sz w:val="22"/>
          <w:szCs w:val="22"/>
        </w:rPr>
        <w:t>действующего законодательства Российской Федерации</w:t>
      </w:r>
      <w:r w:rsidRPr="002E454D">
        <w:rPr>
          <w:sz w:val="22"/>
          <w:szCs w:val="22"/>
        </w:rPr>
        <w:t xml:space="preserve">, регулирующих порядок и условия открытия и ведения банковских счетов. </w:t>
      </w:r>
    </w:p>
    <w:p w14:paraId="4258B44B" w14:textId="77777777" w:rsidR="00D83FB8" w:rsidRPr="002E454D" w:rsidRDefault="00BD2CF9" w:rsidP="00BE2CB5">
      <w:pPr>
        <w:pStyle w:val="3"/>
        <w:tabs>
          <w:tab w:val="num" w:pos="0"/>
          <w:tab w:val="right" w:pos="10773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2.8.</w:t>
      </w:r>
      <w:r w:rsidR="0071681A" w:rsidRPr="002E454D">
        <w:rPr>
          <w:sz w:val="22"/>
          <w:szCs w:val="22"/>
        </w:rPr>
        <w:t>3</w:t>
      </w:r>
      <w:r w:rsidRPr="002E454D">
        <w:rPr>
          <w:sz w:val="22"/>
          <w:szCs w:val="22"/>
        </w:rPr>
        <w:t xml:space="preserve"> </w:t>
      </w:r>
      <w:r w:rsidR="00D83FB8" w:rsidRPr="002E454D">
        <w:rPr>
          <w:sz w:val="22"/>
          <w:szCs w:val="22"/>
        </w:rPr>
        <w:t>К</w:t>
      </w:r>
      <w:r w:rsidR="003A4A11" w:rsidRPr="002E454D">
        <w:rPr>
          <w:sz w:val="22"/>
          <w:szCs w:val="22"/>
        </w:rPr>
        <w:t>ЛИЕНТ</w:t>
      </w:r>
      <w:r w:rsidR="00D83FB8" w:rsidRPr="002E454D">
        <w:rPr>
          <w:sz w:val="22"/>
          <w:szCs w:val="22"/>
        </w:rPr>
        <w:t xml:space="preserve"> обязан не позднее 10</w:t>
      </w:r>
      <w:r w:rsidRPr="002E454D">
        <w:rPr>
          <w:sz w:val="22"/>
          <w:szCs w:val="22"/>
        </w:rPr>
        <w:t xml:space="preserve"> (десяти)</w:t>
      </w:r>
      <w:r w:rsidR="00D83FB8" w:rsidRPr="002E454D">
        <w:rPr>
          <w:sz w:val="22"/>
          <w:szCs w:val="22"/>
        </w:rPr>
        <w:t xml:space="preserve"> рабочих дней со дня соответствующих изменений письменно уведомлять Банк с предоставлением подтверждающих документов на бумажном носителе, имеющих надлежащую форму:</w:t>
      </w:r>
    </w:p>
    <w:p w14:paraId="600985B9" w14:textId="77777777" w:rsidR="00D83FB8" w:rsidRPr="002E454D" w:rsidRDefault="00D83FB8" w:rsidP="00BE2CB5">
      <w:pPr>
        <w:pStyle w:val="3"/>
        <w:numPr>
          <w:ilvl w:val="0"/>
          <w:numId w:val="13"/>
        </w:numPr>
        <w:tabs>
          <w:tab w:val="num" w:pos="0"/>
          <w:tab w:val="left" w:pos="70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о смене участников (учредителей) К</w:t>
      </w:r>
      <w:r w:rsidR="003A4A11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; </w:t>
      </w:r>
    </w:p>
    <w:p w14:paraId="685BFA4C" w14:textId="77777777" w:rsidR="00D83FB8" w:rsidRPr="002E454D" w:rsidRDefault="00D83FB8" w:rsidP="00BE2CB5">
      <w:pPr>
        <w:pStyle w:val="3"/>
        <w:numPr>
          <w:ilvl w:val="0"/>
          <w:numId w:val="13"/>
        </w:numPr>
        <w:tabs>
          <w:tab w:val="num" w:pos="0"/>
          <w:tab w:val="left" w:pos="70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о реорганизации, ликвидации, изменении организационно-правовой формы, подчиненности Клиента; </w:t>
      </w:r>
    </w:p>
    <w:p w14:paraId="2B9E2B9F" w14:textId="77777777" w:rsidR="00D83FB8" w:rsidRPr="002E454D" w:rsidRDefault="00D83FB8" w:rsidP="00BE2CB5">
      <w:pPr>
        <w:pStyle w:val="3"/>
        <w:numPr>
          <w:ilvl w:val="0"/>
          <w:numId w:val="13"/>
        </w:numPr>
        <w:tabs>
          <w:tab w:val="num" w:pos="0"/>
          <w:tab w:val="left" w:pos="70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о смене наименования, ИНН, места нахождения К</w:t>
      </w:r>
      <w:r w:rsidR="003A4A11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>, фактического местонахождения его органов управления (иного органа или лица, которые имеют право действовать от имени К</w:t>
      </w:r>
      <w:r w:rsidR="003A4A11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без доверенности), печати, контактных телефонов и других реквизитов;</w:t>
      </w:r>
    </w:p>
    <w:p w14:paraId="6DFC4FD2" w14:textId="77777777" w:rsidR="00D83FB8" w:rsidRPr="002E454D" w:rsidRDefault="00D83FB8" w:rsidP="00BE2CB5">
      <w:pPr>
        <w:pStyle w:val="3"/>
        <w:numPr>
          <w:ilvl w:val="0"/>
          <w:numId w:val="13"/>
        </w:numPr>
        <w:tabs>
          <w:tab w:val="num" w:pos="0"/>
          <w:tab w:val="left" w:pos="70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о получении лицензий на осуществление видов деятельности, подлежащих обязательному лицензированию;</w:t>
      </w:r>
    </w:p>
    <w:p w14:paraId="038F1C0F" w14:textId="77777777" w:rsidR="00D83FB8" w:rsidRPr="002E454D" w:rsidRDefault="00D83FB8" w:rsidP="00BE2CB5">
      <w:pPr>
        <w:pStyle w:val="3"/>
        <w:numPr>
          <w:ilvl w:val="0"/>
          <w:numId w:val="13"/>
        </w:numPr>
        <w:tabs>
          <w:tab w:val="num" w:pos="0"/>
          <w:tab w:val="left" w:pos="709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об изменении иных сведений, </w:t>
      </w:r>
      <w:r w:rsidR="003A4A11" w:rsidRPr="002E454D">
        <w:rPr>
          <w:sz w:val="22"/>
          <w:szCs w:val="22"/>
        </w:rPr>
        <w:t xml:space="preserve">в том числе </w:t>
      </w:r>
      <w:r w:rsidRPr="002E454D">
        <w:rPr>
          <w:sz w:val="22"/>
          <w:szCs w:val="22"/>
        </w:rPr>
        <w:t>ранее сообщенных Б</w:t>
      </w:r>
      <w:r w:rsidR="003A4A11" w:rsidRPr="002E454D">
        <w:rPr>
          <w:sz w:val="22"/>
          <w:szCs w:val="22"/>
        </w:rPr>
        <w:t>АНКУ</w:t>
      </w:r>
      <w:r w:rsidRPr="002E454D">
        <w:rPr>
          <w:sz w:val="22"/>
          <w:szCs w:val="22"/>
        </w:rPr>
        <w:t>.</w:t>
      </w:r>
    </w:p>
    <w:p w14:paraId="24342D2A" w14:textId="77777777" w:rsidR="003A4A11" w:rsidRPr="002E454D" w:rsidRDefault="003A4A11" w:rsidP="00BE2CB5">
      <w:pPr>
        <w:tabs>
          <w:tab w:val="num" w:pos="0"/>
          <w:tab w:val="left" w:pos="284"/>
          <w:tab w:val="num" w:pos="567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2.8.</w:t>
      </w:r>
      <w:r w:rsidR="00915226" w:rsidRPr="002E454D">
        <w:rPr>
          <w:sz w:val="22"/>
          <w:szCs w:val="22"/>
        </w:rPr>
        <w:t>4</w:t>
      </w:r>
      <w:r w:rsidRPr="002E454D">
        <w:rPr>
          <w:sz w:val="22"/>
          <w:szCs w:val="22"/>
        </w:rPr>
        <w:t xml:space="preserve">. </w:t>
      </w:r>
      <w:r w:rsidR="00D83FB8" w:rsidRPr="002E454D">
        <w:rPr>
          <w:sz w:val="22"/>
          <w:szCs w:val="22"/>
        </w:rPr>
        <w:t>Отсутствие в течение года информации от К</w:t>
      </w:r>
      <w:r w:rsidRPr="002E454D">
        <w:rPr>
          <w:sz w:val="22"/>
          <w:szCs w:val="22"/>
        </w:rPr>
        <w:t>ЛИЕНТА</w:t>
      </w:r>
      <w:r w:rsidR="00D83FB8" w:rsidRPr="002E454D">
        <w:rPr>
          <w:sz w:val="22"/>
          <w:szCs w:val="22"/>
        </w:rPr>
        <w:t xml:space="preserve"> об изменениях, указанных в п.</w:t>
      </w:r>
      <w:r w:rsidRPr="002E454D">
        <w:rPr>
          <w:sz w:val="22"/>
          <w:szCs w:val="22"/>
        </w:rPr>
        <w:t xml:space="preserve"> 2.8</w:t>
      </w:r>
      <w:r w:rsidR="00D83FB8" w:rsidRPr="002E454D">
        <w:rPr>
          <w:sz w:val="22"/>
          <w:szCs w:val="22"/>
        </w:rPr>
        <w:t>.</w:t>
      </w:r>
      <w:r w:rsidR="00915226" w:rsidRPr="002E454D">
        <w:rPr>
          <w:sz w:val="22"/>
          <w:szCs w:val="22"/>
        </w:rPr>
        <w:t>3</w:t>
      </w:r>
      <w:r w:rsidR="00D83FB8" w:rsidRPr="002E454D">
        <w:rPr>
          <w:sz w:val="22"/>
          <w:szCs w:val="22"/>
        </w:rPr>
        <w:t>. Договора, по умолчанию свидетельствует об отсутствии указанных изменений.</w:t>
      </w:r>
    </w:p>
    <w:p w14:paraId="00B56334" w14:textId="77777777" w:rsidR="00D83FB8" w:rsidRPr="002E454D" w:rsidRDefault="003A4A11" w:rsidP="00BE2CB5">
      <w:pPr>
        <w:pStyle w:val="3"/>
        <w:tabs>
          <w:tab w:val="num" w:pos="0"/>
          <w:tab w:val="right" w:pos="10773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2.8.</w:t>
      </w:r>
      <w:r w:rsidR="00303C65" w:rsidRPr="002E454D">
        <w:rPr>
          <w:sz w:val="22"/>
          <w:szCs w:val="22"/>
        </w:rPr>
        <w:t>5</w:t>
      </w:r>
      <w:r w:rsidRPr="002E454D">
        <w:rPr>
          <w:sz w:val="22"/>
          <w:szCs w:val="22"/>
        </w:rPr>
        <w:t xml:space="preserve">. </w:t>
      </w:r>
      <w:r w:rsidR="00D83FB8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>ЛИЕНТ</w:t>
      </w:r>
      <w:r w:rsidR="00D83FB8" w:rsidRPr="002E454D">
        <w:rPr>
          <w:sz w:val="22"/>
          <w:szCs w:val="22"/>
        </w:rPr>
        <w:t xml:space="preserve"> обязан не позднее дня</w:t>
      </w:r>
      <w:r w:rsidR="00890DB6" w:rsidRPr="002E454D">
        <w:rPr>
          <w:sz w:val="22"/>
          <w:szCs w:val="22"/>
        </w:rPr>
        <w:t>, следующего за днем</w:t>
      </w:r>
      <w:r w:rsidR="00D83FB8" w:rsidRPr="002E454D">
        <w:rPr>
          <w:sz w:val="22"/>
          <w:szCs w:val="22"/>
        </w:rPr>
        <w:t xml:space="preserve"> соответствующих изменений предоставлять в Б</w:t>
      </w:r>
      <w:r w:rsidR="00A1139B" w:rsidRPr="002E454D">
        <w:rPr>
          <w:sz w:val="22"/>
          <w:szCs w:val="22"/>
        </w:rPr>
        <w:t>АНК</w:t>
      </w:r>
      <w:r w:rsidR="00D83FB8" w:rsidRPr="002E454D">
        <w:rPr>
          <w:sz w:val="22"/>
          <w:szCs w:val="22"/>
        </w:rPr>
        <w:t>:</w:t>
      </w:r>
    </w:p>
    <w:p w14:paraId="49AB652E" w14:textId="77777777" w:rsidR="00D83FB8" w:rsidRPr="002E454D" w:rsidRDefault="00D83FB8" w:rsidP="00BE2CB5">
      <w:pPr>
        <w:pStyle w:val="3"/>
        <w:numPr>
          <w:ilvl w:val="0"/>
          <w:numId w:val="12"/>
        </w:numPr>
        <w:tabs>
          <w:tab w:val="clear" w:pos="709"/>
          <w:tab w:val="num" w:pos="0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документы (при их замене), удостоверяющие личность, лиц указанных в </w:t>
      </w:r>
      <w:r w:rsidR="00A1139B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>арточке.</w:t>
      </w:r>
    </w:p>
    <w:p w14:paraId="4F5584C1" w14:textId="77777777" w:rsidR="00D83FB8" w:rsidRPr="002E454D" w:rsidRDefault="00D83FB8" w:rsidP="00BE2CB5">
      <w:pPr>
        <w:pStyle w:val="3"/>
        <w:numPr>
          <w:ilvl w:val="0"/>
          <w:numId w:val="12"/>
        </w:numPr>
        <w:tabs>
          <w:tab w:val="clear" w:pos="709"/>
          <w:tab w:val="num" w:pos="0"/>
          <w:tab w:val="right" w:pos="567"/>
        </w:tabs>
        <w:spacing w:after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документы на бумажном носителе, подтверждающие смену лиц, имеющих право распоряжаться </w:t>
      </w:r>
      <w:r w:rsidR="000B71FF" w:rsidRPr="002E454D">
        <w:rPr>
          <w:sz w:val="22"/>
          <w:szCs w:val="22"/>
        </w:rPr>
        <w:t>денежными средствами на С</w:t>
      </w:r>
      <w:r w:rsidRPr="002E454D">
        <w:rPr>
          <w:sz w:val="22"/>
          <w:szCs w:val="22"/>
        </w:rPr>
        <w:t>чет</w:t>
      </w:r>
      <w:r w:rsidR="000B71FF" w:rsidRPr="002E454D">
        <w:rPr>
          <w:sz w:val="22"/>
          <w:szCs w:val="22"/>
        </w:rPr>
        <w:t>е</w:t>
      </w:r>
      <w:r w:rsidRPr="002E454D">
        <w:rPr>
          <w:sz w:val="22"/>
          <w:szCs w:val="22"/>
        </w:rPr>
        <w:t xml:space="preserve"> К</w:t>
      </w:r>
      <w:r w:rsidR="000B71FF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>.</w:t>
      </w:r>
    </w:p>
    <w:p w14:paraId="1ED2CCC3" w14:textId="77777777" w:rsidR="000B71FF" w:rsidRPr="002E454D" w:rsidRDefault="00D83FB8" w:rsidP="00BE2CB5">
      <w:pPr>
        <w:pStyle w:val="a8"/>
        <w:tabs>
          <w:tab w:val="num" w:pos="0"/>
          <w:tab w:val="left" w:pos="284"/>
          <w:tab w:val="num" w:pos="567"/>
        </w:tabs>
        <w:ind w:right="3" w:firstLine="567"/>
        <w:rPr>
          <w:szCs w:val="22"/>
        </w:rPr>
      </w:pPr>
      <w:r w:rsidRPr="002E454D">
        <w:rPr>
          <w:szCs w:val="22"/>
        </w:rPr>
        <w:t xml:space="preserve">Если </w:t>
      </w:r>
      <w:r w:rsidR="000B71FF" w:rsidRPr="002E454D">
        <w:rPr>
          <w:szCs w:val="22"/>
        </w:rPr>
        <w:t xml:space="preserve">уполномоченное </w:t>
      </w:r>
      <w:r w:rsidRPr="002E454D">
        <w:rPr>
          <w:szCs w:val="22"/>
        </w:rPr>
        <w:t xml:space="preserve">лицо, имеющее право распоряжаться </w:t>
      </w:r>
      <w:r w:rsidR="000B71FF" w:rsidRPr="002E454D">
        <w:rPr>
          <w:szCs w:val="22"/>
        </w:rPr>
        <w:t>денежными средствами на С</w:t>
      </w:r>
      <w:r w:rsidRPr="002E454D">
        <w:rPr>
          <w:szCs w:val="22"/>
        </w:rPr>
        <w:t>чет</w:t>
      </w:r>
      <w:r w:rsidR="000B71FF" w:rsidRPr="002E454D">
        <w:rPr>
          <w:szCs w:val="22"/>
        </w:rPr>
        <w:t>е</w:t>
      </w:r>
      <w:r w:rsidRPr="002E454D">
        <w:rPr>
          <w:szCs w:val="22"/>
        </w:rPr>
        <w:t xml:space="preserve"> К</w:t>
      </w:r>
      <w:r w:rsidR="000B71FF" w:rsidRPr="002E454D">
        <w:rPr>
          <w:szCs w:val="22"/>
        </w:rPr>
        <w:t>ЛИЕНТА</w:t>
      </w:r>
      <w:r w:rsidRPr="002E454D">
        <w:rPr>
          <w:szCs w:val="22"/>
        </w:rPr>
        <w:t>, не менялось, К</w:t>
      </w:r>
      <w:r w:rsidR="000B71FF" w:rsidRPr="002E454D">
        <w:rPr>
          <w:szCs w:val="22"/>
        </w:rPr>
        <w:t>ЛИЕНТ</w:t>
      </w:r>
      <w:r w:rsidRPr="002E454D">
        <w:rPr>
          <w:szCs w:val="22"/>
        </w:rPr>
        <w:t xml:space="preserve"> обязан не позднее дня истечения срока действия его</w:t>
      </w:r>
      <w:r w:rsidR="000B71FF" w:rsidRPr="002E454D">
        <w:rPr>
          <w:szCs w:val="22"/>
        </w:rPr>
        <w:t xml:space="preserve"> </w:t>
      </w:r>
      <w:r w:rsidRPr="002E454D">
        <w:rPr>
          <w:szCs w:val="22"/>
        </w:rPr>
        <w:t>полномочий (срока, на который был избран</w:t>
      </w:r>
      <w:r w:rsidR="000B71FF" w:rsidRPr="002E454D">
        <w:rPr>
          <w:szCs w:val="22"/>
        </w:rPr>
        <w:t>о</w:t>
      </w:r>
      <w:r w:rsidRPr="002E454D">
        <w:rPr>
          <w:szCs w:val="22"/>
        </w:rPr>
        <w:t>/назначен</w:t>
      </w:r>
      <w:r w:rsidR="000B71FF" w:rsidRPr="002E454D">
        <w:rPr>
          <w:szCs w:val="22"/>
        </w:rPr>
        <w:t>о</w:t>
      </w:r>
      <w:r w:rsidRPr="002E454D">
        <w:rPr>
          <w:szCs w:val="22"/>
        </w:rPr>
        <w:t xml:space="preserve"> </w:t>
      </w:r>
      <w:r w:rsidR="000B71FF" w:rsidRPr="002E454D">
        <w:rPr>
          <w:szCs w:val="22"/>
        </w:rPr>
        <w:t xml:space="preserve">уполномоченное </w:t>
      </w:r>
      <w:r w:rsidRPr="002E454D">
        <w:rPr>
          <w:szCs w:val="22"/>
        </w:rPr>
        <w:t>лиц</w:t>
      </w:r>
      <w:r w:rsidR="000B71FF" w:rsidRPr="002E454D">
        <w:rPr>
          <w:szCs w:val="22"/>
        </w:rPr>
        <w:t>о</w:t>
      </w:r>
      <w:r w:rsidRPr="002E454D">
        <w:rPr>
          <w:szCs w:val="22"/>
        </w:rPr>
        <w:t>; срока действия доверенности и т.п.) предоставить в Б</w:t>
      </w:r>
      <w:r w:rsidR="000B71FF" w:rsidRPr="002E454D">
        <w:rPr>
          <w:szCs w:val="22"/>
        </w:rPr>
        <w:t>АНК</w:t>
      </w:r>
      <w:r w:rsidRPr="002E454D">
        <w:rPr>
          <w:szCs w:val="22"/>
        </w:rPr>
        <w:t xml:space="preserve"> документы на бумажном носителе, подтверждающие продление полномочий указанного лица.</w:t>
      </w:r>
      <w:r w:rsidR="000B71FF" w:rsidRPr="002E454D">
        <w:rPr>
          <w:szCs w:val="22"/>
        </w:rPr>
        <w:t xml:space="preserve"> </w:t>
      </w:r>
    </w:p>
    <w:p w14:paraId="180616DB" w14:textId="77777777" w:rsidR="00654521" w:rsidRPr="002E454D" w:rsidRDefault="00654521" w:rsidP="00BE2CB5">
      <w:pPr>
        <w:pStyle w:val="1"/>
        <w:numPr>
          <w:ilvl w:val="1"/>
          <w:numId w:val="11"/>
        </w:numPr>
        <w:shd w:val="clear" w:color="auto" w:fill="FFFFFF"/>
        <w:tabs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Обязательства БАНКА перед КЛИЕНТОМ по расчетным </w:t>
      </w:r>
      <w:r w:rsidR="006A02D1" w:rsidRPr="002E454D">
        <w:rPr>
          <w:sz w:val="22"/>
          <w:szCs w:val="22"/>
        </w:rPr>
        <w:t xml:space="preserve">(платежным) </w:t>
      </w:r>
      <w:r w:rsidRPr="002E454D">
        <w:rPr>
          <w:sz w:val="22"/>
          <w:szCs w:val="22"/>
        </w:rPr>
        <w:t>документам считаются исполненными в момент списания соответствующих сумм с корреспондентского счета БАНКА (при осуществлении переводов на счета, открытые в других кредитных организациях) или с момента их зачисления на счет получателя, открытый в БАНКЕ (при осуществлении переводов на счета, открытые в БАНКЕ).</w:t>
      </w:r>
    </w:p>
    <w:p w14:paraId="3CA78402" w14:textId="77777777" w:rsidR="006658C4" w:rsidRPr="002E454D" w:rsidRDefault="00654521" w:rsidP="00BE2CB5">
      <w:pPr>
        <w:pStyle w:val="1"/>
        <w:numPr>
          <w:ilvl w:val="1"/>
          <w:numId w:val="11"/>
        </w:numPr>
        <w:shd w:val="clear" w:color="auto" w:fill="FFFFFF"/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lastRenderedPageBreak/>
        <w:t xml:space="preserve">Расчетный </w:t>
      </w:r>
      <w:r w:rsidR="00FF3C1A" w:rsidRPr="002E454D">
        <w:rPr>
          <w:sz w:val="22"/>
          <w:szCs w:val="22"/>
        </w:rPr>
        <w:t xml:space="preserve">(платежный) </w:t>
      </w:r>
      <w:r w:rsidRPr="002E454D">
        <w:rPr>
          <w:sz w:val="22"/>
          <w:szCs w:val="22"/>
        </w:rPr>
        <w:t xml:space="preserve">документ, поступивший в БАНК от КЛИЕНТА, считается подписанным уполномоченными лицами КЛИЕНТА, а действия БАНКА по его исполнению правомерными, в случае, если простое визуальное сличение подписей лиц и оттиска печати на расчетном </w:t>
      </w:r>
      <w:r w:rsidR="00FF3C1A" w:rsidRPr="002E454D">
        <w:rPr>
          <w:sz w:val="22"/>
          <w:szCs w:val="22"/>
        </w:rPr>
        <w:t xml:space="preserve">(платежном) </w:t>
      </w:r>
      <w:r w:rsidRPr="002E454D">
        <w:rPr>
          <w:sz w:val="22"/>
          <w:szCs w:val="22"/>
        </w:rPr>
        <w:t xml:space="preserve">документе позволяет установить их схожесть по внешним признакам с подписями уполномоченных лиц и оттиском печати КЛИЕНТА, содержащимися в переданной БАНКУ </w:t>
      </w:r>
      <w:r w:rsidR="00FF3C1A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>арточке.</w:t>
      </w:r>
    </w:p>
    <w:p w14:paraId="01802044" w14:textId="77777777" w:rsidR="007B52AB" w:rsidRPr="002E454D" w:rsidRDefault="007B52AB" w:rsidP="00BE2CB5">
      <w:pPr>
        <w:pStyle w:val="1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выдает КЛИЕНТУ наличную иностранную валюту со Счета и осуществляет прием наличной иностранной валюты на Счет в случаях и порядке, установленных законодательством Российской Федерации.</w:t>
      </w:r>
    </w:p>
    <w:p w14:paraId="2B627485" w14:textId="77777777" w:rsidR="007B52AB" w:rsidRPr="002E454D" w:rsidRDefault="007B52AB" w:rsidP="00BE2CB5">
      <w:pPr>
        <w:pStyle w:val="1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БАНК на основании </w:t>
      </w:r>
      <w:proofErr w:type="spellStart"/>
      <w:r w:rsidR="007F3CF1" w:rsidRPr="002E454D">
        <w:rPr>
          <w:sz w:val="22"/>
          <w:szCs w:val="22"/>
        </w:rPr>
        <w:t>потверждающих</w:t>
      </w:r>
      <w:proofErr w:type="spellEnd"/>
      <w:r w:rsidR="007F3CF1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 xml:space="preserve">документов зачисляет поступившие КЛИЕНТУ денежные средства в </w:t>
      </w:r>
      <w:r w:rsidR="000575D0" w:rsidRPr="002E454D">
        <w:rPr>
          <w:sz w:val="22"/>
          <w:szCs w:val="22"/>
        </w:rPr>
        <w:t xml:space="preserve">иностранной </w:t>
      </w:r>
      <w:r w:rsidRPr="002E454D">
        <w:rPr>
          <w:sz w:val="22"/>
          <w:szCs w:val="22"/>
        </w:rPr>
        <w:t>валюте на транзитный валютный счет и письменно уведомляет об этом КЛИЕНТА не позднее рабочего дня, следующего за днем зачисления. Иностранная валюта</w:t>
      </w:r>
      <w:r w:rsidR="006E6886" w:rsidRPr="002E454D">
        <w:rPr>
          <w:sz w:val="22"/>
          <w:szCs w:val="22"/>
        </w:rPr>
        <w:t xml:space="preserve"> после совершения необходимых согласно действующему законодательству операций по обязательной продаже </w:t>
      </w:r>
      <w:r w:rsidRPr="002E454D">
        <w:rPr>
          <w:sz w:val="22"/>
          <w:szCs w:val="22"/>
        </w:rPr>
        <w:t xml:space="preserve">переводится на Счет КЛИЕНТА по его распоряжению с представлением документов, необходимых в соответствии с законодательством Российской Федерации о валютном регулировании и валютном контроле для идентификации валютных поступлений и учета валютных операций. </w:t>
      </w:r>
    </w:p>
    <w:p w14:paraId="7B1CE569" w14:textId="77777777" w:rsidR="007B52AB" w:rsidRPr="002E454D" w:rsidRDefault="007B52AB" w:rsidP="00BE2CB5">
      <w:pPr>
        <w:pStyle w:val="1"/>
        <w:numPr>
          <w:ilvl w:val="1"/>
          <w:numId w:val="11"/>
        </w:numPr>
        <w:shd w:val="clear" w:color="auto" w:fill="FFFFFF"/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Иные переводы с транзитного валютного счета осуществляются только в случаях и в порядке, установленных законодательством Российской Федерации о валютном регулировании и валютном контроле, а также нормативными актами Банка России.</w:t>
      </w:r>
    </w:p>
    <w:p w14:paraId="1E99E359" w14:textId="77777777" w:rsidR="006658C4" w:rsidRPr="002E454D" w:rsidRDefault="006658C4" w:rsidP="00BE2CB5">
      <w:pPr>
        <w:pStyle w:val="1"/>
        <w:numPr>
          <w:ilvl w:val="1"/>
          <w:numId w:val="11"/>
        </w:numPr>
        <w:shd w:val="clear" w:color="auto" w:fill="FFFFFF"/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Обмен расчетными </w:t>
      </w:r>
      <w:r w:rsidR="009810E5" w:rsidRPr="002E454D">
        <w:rPr>
          <w:sz w:val="22"/>
          <w:szCs w:val="22"/>
        </w:rPr>
        <w:t xml:space="preserve">(платежными) </w:t>
      </w:r>
      <w:r w:rsidRPr="002E454D">
        <w:rPr>
          <w:sz w:val="22"/>
          <w:szCs w:val="22"/>
        </w:rPr>
        <w:t xml:space="preserve">документами между БАНКОМ и КЛИЕНТОМ может осуществляться в электронном виде с использованием Системы </w:t>
      </w:r>
      <w:r w:rsidR="00A941C0" w:rsidRPr="002E454D">
        <w:rPr>
          <w:sz w:val="22"/>
          <w:szCs w:val="22"/>
        </w:rPr>
        <w:t>ДБО</w:t>
      </w:r>
      <w:r w:rsidRPr="002E454D">
        <w:rPr>
          <w:sz w:val="22"/>
          <w:szCs w:val="22"/>
        </w:rPr>
        <w:t>. Для осуществления электронного документооборота между С</w:t>
      </w:r>
      <w:r w:rsidR="003D18BB" w:rsidRPr="002E454D">
        <w:rPr>
          <w:sz w:val="22"/>
          <w:szCs w:val="22"/>
        </w:rPr>
        <w:t>торон</w:t>
      </w:r>
      <w:r w:rsidR="000622F4" w:rsidRPr="002E454D">
        <w:rPr>
          <w:sz w:val="22"/>
          <w:szCs w:val="22"/>
        </w:rPr>
        <w:t>ами</w:t>
      </w:r>
      <w:r w:rsidRPr="002E454D">
        <w:rPr>
          <w:sz w:val="22"/>
          <w:szCs w:val="22"/>
        </w:rPr>
        <w:t xml:space="preserve"> заключается соответствующ</w:t>
      </w:r>
      <w:r w:rsidR="00C62E4C" w:rsidRPr="002E454D">
        <w:rPr>
          <w:sz w:val="22"/>
          <w:szCs w:val="22"/>
        </w:rPr>
        <w:t>ее соглашение</w:t>
      </w:r>
      <w:r w:rsidRPr="002E454D">
        <w:rPr>
          <w:sz w:val="22"/>
          <w:szCs w:val="22"/>
        </w:rPr>
        <w:t xml:space="preserve">. </w:t>
      </w:r>
    </w:p>
    <w:p w14:paraId="10B3824F" w14:textId="77777777" w:rsidR="006658C4" w:rsidRPr="002E454D" w:rsidRDefault="006658C4" w:rsidP="00BE2CB5">
      <w:pPr>
        <w:pStyle w:val="1"/>
        <w:shd w:val="clear" w:color="auto" w:fill="FFFFFF"/>
        <w:tabs>
          <w:tab w:val="num" w:pos="0"/>
          <w:tab w:val="left" w:pos="1134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С</w:t>
      </w:r>
      <w:r w:rsidR="003D18BB" w:rsidRPr="002E454D">
        <w:rPr>
          <w:sz w:val="22"/>
          <w:szCs w:val="22"/>
        </w:rPr>
        <w:t>тороны</w:t>
      </w:r>
      <w:r w:rsidRPr="002E454D">
        <w:rPr>
          <w:sz w:val="22"/>
          <w:szCs w:val="22"/>
        </w:rPr>
        <w:t xml:space="preserve"> признают, что получение надлежащим образом оформленных </w:t>
      </w:r>
      <w:r w:rsidR="008A3740" w:rsidRPr="002E454D">
        <w:rPr>
          <w:sz w:val="22"/>
          <w:szCs w:val="22"/>
        </w:rPr>
        <w:t>ЭПД</w:t>
      </w:r>
      <w:r w:rsidRPr="002E454D">
        <w:rPr>
          <w:sz w:val="22"/>
          <w:szCs w:val="22"/>
        </w:rPr>
        <w:t xml:space="preserve">, заверенных </w:t>
      </w:r>
      <w:r w:rsidRPr="002E454D">
        <w:rPr>
          <w:bCs/>
          <w:sz w:val="22"/>
          <w:szCs w:val="22"/>
        </w:rPr>
        <w:t xml:space="preserve">ЭП </w:t>
      </w:r>
      <w:r w:rsidRPr="002E454D">
        <w:rPr>
          <w:sz w:val="22"/>
          <w:szCs w:val="22"/>
        </w:rPr>
        <w:t>другой С</w:t>
      </w:r>
      <w:r w:rsidR="00F96842" w:rsidRPr="002E454D">
        <w:rPr>
          <w:sz w:val="22"/>
          <w:szCs w:val="22"/>
        </w:rPr>
        <w:t>тороной</w:t>
      </w:r>
      <w:r w:rsidRPr="002E454D">
        <w:rPr>
          <w:sz w:val="22"/>
          <w:szCs w:val="22"/>
        </w:rPr>
        <w:t>, юридически эквивалентно получению документов на бумажном носителе, подписанных уполномоченными лицами</w:t>
      </w:r>
      <w:r w:rsidR="003D18BB" w:rsidRPr="002E454D">
        <w:rPr>
          <w:sz w:val="22"/>
          <w:szCs w:val="22"/>
        </w:rPr>
        <w:t xml:space="preserve">, заверенных печатью </w:t>
      </w:r>
      <w:r w:rsidRPr="002E454D">
        <w:rPr>
          <w:sz w:val="22"/>
          <w:szCs w:val="22"/>
        </w:rPr>
        <w:t>КЛИЕНТА и оформленных в соответствии с требованиями действующего законодательства Российской Федерации и нормативных актов Банка России.</w:t>
      </w:r>
    </w:p>
    <w:p w14:paraId="519AD449" w14:textId="77777777" w:rsidR="006658C4" w:rsidRPr="002E454D" w:rsidRDefault="006658C4" w:rsidP="00BE2CB5">
      <w:pPr>
        <w:pStyle w:val="1"/>
        <w:shd w:val="clear" w:color="auto" w:fill="FFFFFF"/>
        <w:tabs>
          <w:tab w:val="num" w:pos="0"/>
          <w:tab w:val="left" w:pos="1134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 Стороны вправе использовать </w:t>
      </w:r>
      <w:r w:rsidR="008A3740" w:rsidRPr="002E454D">
        <w:rPr>
          <w:sz w:val="22"/>
          <w:szCs w:val="22"/>
        </w:rPr>
        <w:t>ЭПД</w:t>
      </w:r>
      <w:r w:rsidRPr="002E454D">
        <w:rPr>
          <w:sz w:val="22"/>
          <w:szCs w:val="22"/>
        </w:rPr>
        <w:t xml:space="preserve">, подписанные ЭП, наравне с подписанными </w:t>
      </w:r>
      <w:r w:rsidR="000F4191" w:rsidRPr="002E454D">
        <w:rPr>
          <w:sz w:val="22"/>
          <w:szCs w:val="22"/>
        </w:rPr>
        <w:t xml:space="preserve">уполномоченными лицами </w:t>
      </w:r>
      <w:r w:rsidRPr="002E454D">
        <w:rPr>
          <w:sz w:val="22"/>
          <w:szCs w:val="22"/>
        </w:rPr>
        <w:t>и скрепленными печатью</w:t>
      </w:r>
      <w:r w:rsidR="000F4191" w:rsidRPr="002E454D">
        <w:rPr>
          <w:sz w:val="22"/>
          <w:szCs w:val="22"/>
        </w:rPr>
        <w:t xml:space="preserve"> расчетными (платежными)</w:t>
      </w:r>
      <w:r w:rsidRPr="002E454D">
        <w:rPr>
          <w:sz w:val="22"/>
          <w:szCs w:val="22"/>
        </w:rPr>
        <w:t xml:space="preserve"> документами на бумажном носителе.</w:t>
      </w:r>
    </w:p>
    <w:p w14:paraId="3BCEC837" w14:textId="77777777" w:rsidR="006658C4" w:rsidRPr="002E454D" w:rsidRDefault="006658C4" w:rsidP="00BE2CB5">
      <w:pPr>
        <w:pStyle w:val="1"/>
        <w:numPr>
          <w:ilvl w:val="1"/>
          <w:numId w:val="11"/>
        </w:numPr>
        <w:shd w:val="clear" w:color="auto" w:fill="FFFFFF"/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При поступлении к Счету платежного требования, </w:t>
      </w:r>
      <w:r w:rsidR="000F4191" w:rsidRPr="002E454D">
        <w:rPr>
          <w:sz w:val="22"/>
          <w:szCs w:val="22"/>
        </w:rPr>
        <w:t>принимаемого к исполнению БАНКОМ на о</w:t>
      </w:r>
      <w:r w:rsidRPr="002E454D">
        <w:rPr>
          <w:sz w:val="22"/>
          <w:szCs w:val="22"/>
        </w:rPr>
        <w:t>с</w:t>
      </w:r>
      <w:r w:rsidR="000F4191" w:rsidRPr="002E454D">
        <w:rPr>
          <w:sz w:val="22"/>
          <w:szCs w:val="22"/>
        </w:rPr>
        <w:t>новании</w:t>
      </w:r>
      <w:r w:rsidRPr="002E454D">
        <w:rPr>
          <w:sz w:val="22"/>
          <w:szCs w:val="22"/>
        </w:rPr>
        <w:t xml:space="preserve"> акцепт</w:t>
      </w:r>
      <w:r w:rsidR="000F4191" w:rsidRPr="002E454D">
        <w:rPr>
          <w:sz w:val="22"/>
          <w:szCs w:val="22"/>
        </w:rPr>
        <w:t>а</w:t>
      </w:r>
      <w:r w:rsidRPr="002E454D">
        <w:rPr>
          <w:sz w:val="22"/>
          <w:szCs w:val="22"/>
        </w:rPr>
        <w:t xml:space="preserve"> </w:t>
      </w:r>
      <w:r w:rsidR="00CE79F9" w:rsidRPr="002E454D">
        <w:rPr>
          <w:sz w:val="22"/>
          <w:szCs w:val="22"/>
        </w:rPr>
        <w:t>КЛИЕНТА</w:t>
      </w:r>
      <w:r w:rsidRPr="002E454D">
        <w:rPr>
          <w:sz w:val="22"/>
          <w:szCs w:val="22"/>
        </w:rPr>
        <w:t>, БАНК не позднее рабочего дня, следующего за днем его поступления, передает К</w:t>
      </w:r>
      <w:r w:rsidR="007C2113" w:rsidRPr="002E454D">
        <w:rPr>
          <w:sz w:val="22"/>
          <w:szCs w:val="22"/>
        </w:rPr>
        <w:t>ЛИЕНТУ</w:t>
      </w:r>
      <w:r w:rsidRPr="002E454D">
        <w:rPr>
          <w:sz w:val="22"/>
          <w:szCs w:val="22"/>
        </w:rPr>
        <w:t xml:space="preserve"> последний экземпляр платежного требования одним из указанных способов:</w:t>
      </w:r>
    </w:p>
    <w:p w14:paraId="06E3BBB4" w14:textId="77777777" w:rsidR="001F5FA4" w:rsidRPr="002E454D" w:rsidRDefault="006658C4" w:rsidP="00BE2CB5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под роспись уполномоченному представителю </w:t>
      </w:r>
      <w:r w:rsidR="00CE79F9" w:rsidRPr="002E454D">
        <w:rPr>
          <w:sz w:val="22"/>
          <w:szCs w:val="22"/>
        </w:rPr>
        <w:t>КЛИЕНТА</w:t>
      </w:r>
      <w:r w:rsidRPr="002E454D">
        <w:rPr>
          <w:sz w:val="22"/>
          <w:szCs w:val="22"/>
        </w:rPr>
        <w:t>;</w:t>
      </w:r>
    </w:p>
    <w:p w14:paraId="69A49412" w14:textId="77777777" w:rsidR="006658C4" w:rsidRPr="002E454D" w:rsidRDefault="006658C4" w:rsidP="00BE2CB5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по почте заказным письмом с уведомлением о вручении.</w:t>
      </w:r>
    </w:p>
    <w:p w14:paraId="69D172C5" w14:textId="77777777" w:rsidR="00A96E19" w:rsidRPr="002E454D" w:rsidRDefault="00A96E19" w:rsidP="00BE2CB5">
      <w:pPr>
        <w:pStyle w:val="1"/>
        <w:widowControl w:val="0"/>
        <w:numPr>
          <w:ilvl w:val="1"/>
          <w:numId w:val="11"/>
        </w:numPr>
        <w:shd w:val="clear" w:color="auto" w:fill="FFFFFF"/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Расчеты КЛИЕНТА по аккредитиву осуществляются БАНКОМ на основании дополнительного соглашения к настоящему Договору, заключаемому между БАНКОМ и КЛИЕНТОМ</w:t>
      </w:r>
      <w:r w:rsidR="000A6D4C" w:rsidRPr="002E454D">
        <w:rPr>
          <w:sz w:val="22"/>
          <w:szCs w:val="22"/>
        </w:rPr>
        <w:t>, в порядке, предусмотренным нормами законодательства Российской Федерации</w:t>
      </w:r>
      <w:r w:rsidR="00E85464" w:rsidRPr="002E454D">
        <w:rPr>
          <w:sz w:val="22"/>
          <w:szCs w:val="22"/>
        </w:rPr>
        <w:t>.</w:t>
      </w:r>
    </w:p>
    <w:p w14:paraId="232CCF8D" w14:textId="77777777" w:rsidR="00CF757A" w:rsidRPr="002E454D" w:rsidRDefault="00CF757A" w:rsidP="00BE2CB5">
      <w:pPr>
        <w:pStyle w:val="1"/>
        <w:widowControl w:val="0"/>
        <w:numPr>
          <w:ilvl w:val="1"/>
          <w:numId w:val="11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right="-1" w:firstLine="567"/>
        <w:jc w:val="both"/>
        <w:outlineLvl w:val="1"/>
        <w:rPr>
          <w:sz w:val="22"/>
          <w:szCs w:val="22"/>
        </w:rPr>
      </w:pPr>
      <w:r w:rsidRPr="002E454D">
        <w:rPr>
          <w:sz w:val="22"/>
          <w:szCs w:val="22"/>
        </w:rPr>
        <w:t xml:space="preserve">БАНК выдает КЛИЕНТУ выписки по Счету </w:t>
      </w:r>
      <w:r w:rsidR="000A6D4C" w:rsidRPr="002E454D">
        <w:rPr>
          <w:sz w:val="22"/>
          <w:szCs w:val="22"/>
        </w:rPr>
        <w:t xml:space="preserve">и </w:t>
      </w:r>
      <w:r w:rsidRPr="002E454D">
        <w:rPr>
          <w:sz w:val="22"/>
          <w:szCs w:val="22"/>
        </w:rPr>
        <w:t>приложени</w:t>
      </w:r>
      <w:r w:rsidR="000A6D4C" w:rsidRPr="002E454D">
        <w:rPr>
          <w:sz w:val="22"/>
          <w:szCs w:val="22"/>
        </w:rPr>
        <w:t>я к ней</w:t>
      </w:r>
      <w:r w:rsidRPr="002E454D">
        <w:rPr>
          <w:sz w:val="22"/>
          <w:szCs w:val="22"/>
        </w:rPr>
        <w:t xml:space="preserve"> по мере совершения операций.</w:t>
      </w:r>
    </w:p>
    <w:p w14:paraId="092321DA" w14:textId="77777777" w:rsidR="00CF757A" w:rsidRPr="002E454D" w:rsidRDefault="00CF757A" w:rsidP="00BE2CB5">
      <w:pPr>
        <w:tabs>
          <w:tab w:val="num" w:pos="0"/>
          <w:tab w:val="left" w:pos="1134"/>
        </w:tabs>
        <w:ind w:right="-1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Выписка по Счету считается подтвержденной КЛИЕНТОМ, если последний не предъявил БАНКУ письменных возражений в течение 10 (</w:t>
      </w:r>
      <w:r w:rsidR="00012D0E" w:rsidRPr="002E454D">
        <w:rPr>
          <w:sz w:val="22"/>
          <w:szCs w:val="22"/>
        </w:rPr>
        <w:t>д</w:t>
      </w:r>
      <w:r w:rsidRPr="002E454D">
        <w:rPr>
          <w:sz w:val="22"/>
          <w:szCs w:val="22"/>
        </w:rPr>
        <w:t>есяти) рабочих дней с даты ее выдачи.</w:t>
      </w:r>
    </w:p>
    <w:p w14:paraId="23D66291" w14:textId="77777777" w:rsidR="00016939" w:rsidRPr="002E454D" w:rsidRDefault="001A1FF4" w:rsidP="00BE2CB5">
      <w:pPr>
        <w:pStyle w:val="1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БАНК </w:t>
      </w:r>
      <w:r w:rsidR="006E7F05" w:rsidRPr="002E454D">
        <w:rPr>
          <w:sz w:val="22"/>
          <w:szCs w:val="22"/>
        </w:rPr>
        <w:t>не начисляет проценты на денежные средства, находящиеся  на Счете</w:t>
      </w:r>
      <w:r w:rsidR="00CF757A" w:rsidRPr="002E454D">
        <w:rPr>
          <w:sz w:val="22"/>
          <w:szCs w:val="22"/>
        </w:rPr>
        <w:t>, если иное прямо не оговорено в отдельном письменном соглашении между БАНКОМ и КЛИЕНТОМ</w:t>
      </w:r>
      <w:r w:rsidR="006E7F05" w:rsidRPr="002E454D">
        <w:rPr>
          <w:sz w:val="22"/>
          <w:szCs w:val="22"/>
        </w:rPr>
        <w:t>.</w:t>
      </w:r>
    </w:p>
    <w:p w14:paraId="72901B41" w14:textId="77777777" w:rsidR="000E70FA" w:rsidRPr="002E454D" w:rsidRDefault="000E70FA" w:rsidP="00BE2CB5">
      <w:pPr>
        <w:pStyle w:val="1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При обнаружении факта ошибочного зачисления сумм денежных средств на Счет, КЛИЕНТ не позднее следующего рабочего дня с момента получения выписки по Счету и приложений к ней уведомляет БАНК о наличии расхождений с указанием сумм денежных средств и дат проводок и производит обратный перевод ошибочно зачисленных сумм денежных средств.</w:t>
      </w:r>
    </w:p>
    <w:p w14:paraId="1D7290DD" w14:textId="77777777" w:rsidR="000E70FA" w:rsidRPr="002E454D" w:rsidRDefault="00016939" w:rsidP="00BE2CB5">
      <w:pPr>
        <w:pStyle w:val="1"/>
        <w:numPr>
          <w:ilvl w:val="2"/>
          <w:numId w:val="11"/>
        </w:numPr>
        <w:tabs>
          <w:tab w:val="num" w:pos="0"/>
          <w:tab w:val="left" w:pos="1276"/>
        </w:tabs>
        <w:ind w:left="0" w:right="3" w:firstLine="567"/>
        <w:jc w:val="both"/>
        <w:rPr>
          <w:spacing w:val="-1"/>
          <w:sz w:val="22"/>
          <w:szCs w:val="22"/>
        </w:rPr>
      </w:pPr>
      <w:r w:rsidRPr="002E454D">
        <w:rPr>
          <w:sz w:val="22"/>
          <w:szCs w:val="22"/>
        </w:rPr>
        <w:t xml:space="preserve">При обнаружении факта ошибочного зачисления сумм денежных средств на </w:t>
      </w:r>
      <w:r w:rsidR="000E70FA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 xml:space="preserve">чет </w:t>
      </w:r>
      <w:r w:rsidR="00AC053E" w:rsidRPr="002E454D">
        <w:rPr>
          <w:sz w:val="22"/>
          <w:szCs w:val="22"/>
        </w:rPr>
        <w:t>КЛИЕНТА БАНК</w:t>
      </w:r>
      <w:r w:rsidRPr="002E454D">
        <w:rPr>
          <w:sz w:val="22"/>
          <w:szCs w:val="22"/>
        </w:rPr>
        <w:t xml:space="preserve"> направляет </w:t>
      </w:r>
      <w:r w:rsidR="00AC053E" w:rsidRPr="002E454D">
        <w:rPr>
          <w:sz w:val="22"/>
          <w:szCs w:val="22"/>
        </w:rPr>
        <w:t>КЛИЕНТУ</w:t>
      </w:r>
      <w:r w:rsidRPr="002E454D">
        <w:rPr>
          <w:sz w:val="22"/>
          <w:szCs w:val="22"/>
        </w:rPr>
        <w:t xml:space="preserve"> требование о возврате зачисленных сумм денежных средств с указанием сумм и дат проводок. При получении требования </w:t>
      </w:r>
      <w:r w:rsidR="00AC053E" w:rsidRPr="002E454D">
        <w:rPr>
          <w:sz w:val="22"/>
          <w:szCs w:val="22"/>
        </w:rPr>
        <w:t>БАНКА</w:t>
      </w:r>
      <w:r w:rsidRPr="002E454D">
        <w:rPr>
          <w:sz w:val="22"/>
          <w:szCs w:val="22"/>
        </w:rPr>
        <w:t xml:space="preserve"> об ошибочном зачислении сумм денежных средств, </w:t>
      </w:r>
      <w:r w:rsidR="00AC053E" w:rsidRPr="002E454D">
        <w:rPr>
          <w:sz w:val="22"/>
          <w:szCs w:val="22"/>
        </w:rPr>
        <w:t>КЛИЕНТ</w:t>
      </w:r>
      <w:r w:rsidRPr="002E454D">
        <w:rPr>
          <w:sz w:val="22"/>
          <w:szCs w:val="22"/>
        </w:rPr>
        <w:t xml:space="preserve"> обязуется возвратить ошибочно зачисленные суммы в течение 2 (двух) рабочих дней с момента получения такого требования, при условии, что по выписке по </w:t>
      </w:r>
      <w:r w:rsidR="00AC053E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 xml:space="preserve">чету и приложениям к </w:t>
      </w:r>
      <w:r w:rsidR="00AC053E" w:rsidRPr="002E454D">
        <w:rPr>
          <w:sz w:val="22"/>
          <w:szCs w:val="22"/>
        </w:rPr>
        <w:t>ней</w:t>
      </w:r>
      <w:r w:rsidRPr="002E454D">
        <w:rPr>
          <w:sz w:val="22"/>
          <w:szCs w:val="22"/>
        </w:rPr>
        <w:t xml:space="preserve"> можно было однозначно определить ошибочность зачисления денежных средств на </w:t>
      </w:r>
      <w:r w:rsidR="00AC053E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чет.</w:t>
      </w:r>
    </w:p>
    <w:p w14:paraId="4F2C38B0" w14:textId="5B56DB5A" w:rsidR="00AE56AA" w:rsidRDefault="00016939" w:rsidP="00BE2CB5">
      <w:pPr>
        <w:pStyle w:val="1"/>
        <w:numPr>
          <w:ilvl w:val="2"/>
          <w:numId w:val="11"/>
        </w:numPr>
        <w:tabs>
          <w:tab w:val="num" w:pos="0"/>
          <w:tab w:val="left" w:pos="1276"/>
        </w:tabs>
        <w:ind w:left="0" w:right="3" w:firstLine="567"/>
        <w:jc w:val="both"/>
        <w:rPr>
          <w:spacing w:val="-1"/>
          <w:sz w:val="22"/>
          <w:szCs w:val="22"/>
        </w:rPr>
      </w:pPr>
      <w:r w:rsidRPr="002E454D">
        <w:rPr>
          <w:sz w:val="22"/>
          <w:szCs w:val="22"/>
        </w:rPr>
        <w:t>В том случае, если КЛИЕНТ не возвращает указанные суммы в срок,</w:t>
      </w:r>
      <w:r w:rsidRPr="002E454D">
        <w:rPr>
          <w:spacing w:val="-1"/>
          <w:sz w:val="22"/>
          <w:szCs w:val="22"/>
        </w:rPr>
        <w:t xml:space="preserve"> оговоренный в пунктах </w:t>
      </w:r>
      <w:r w:rsidR="00AC053E" w:rsidRPr="002E454D">
        <w:rPr>
          <w:spacing w:val="-1"/>
          <w:sz w:val="22"/>
          <w:szCs w:val="22"/>
        </w:rPr>
        <w:t>2.1</w:t>
      </w:r>
      <w:r w:rsidR="00012D0E" w:rsidRPr="002E454D">
        <w:rPr>
          <w:spacing w:val="-1"/>
          <w:sz w:val="22"/>
          <w:szCs w:val="22"/>
        </w:rPr>
        <w:t>9</w:t>
      </w:r>
      <w:r w:rsidRPr="002E454D">
        <w:rPr>
          <w:spacing w:val="-1"/>
          <w:sz w:val="22"/>
          <w:szCs w:val="22"/>
        </w:rPr>
        <w:t xml:space="preserve">., </w:t>
      </w:r>
      <w:r w:rsidR="00AC053E" w:rsidRPr="002E454D">
        <w:rPr>
          <w:spacing w:val="-1"/>
          <w:sz w:val="22"/>
          <w:szCs w:val="22"/>
        </w:rPr>
        <w:t>2.1</w:t>
      </w:r>
      <w:r w:rsidR="00012D0E" w:rsidRPr="002E454D">
        <w:rPr>
          <w:spacing w:val="-1"/>
          <w:sz w:val="22"/>
          <w:szCs w:val="22"/>
        </w:rPr>
        <w:t>9</w:t>
      </w:r>
      <w:r w:rsidRPr="002E454D">
        <w:rPr>
          <w:spacing w:val="-1"/>
          <w:sz w:val="22"/>
          <w:szCs w:val="22"/>
        </w:rPr>
        <w:t>.</w:t>
      </w:r>
      <w:r w:rsidR="00AC053E" w:rsidRPr="002E454D">
        <w:rPr>
          <w:spacing w:val="-1"/>
          <w:sz w:val="22"/>
          <w:szCs w:val="22"/>
        </w:rPr>
        <w:t>1</w:t>
      </w:r>
      <w:r w:rsidRPr="002E454D">
        <w:rPr>
          <w:spacing w:val="-1"/>
          <w:sz w:val="22"/>
          <w:szCs w:val="22"/>
        </w:rPr>
        <w:t xml:space="preserve">. Договора, </w:t>
      </w:r>
      <w:r w:rsidR="00AC053E" w:rsidRPr="002E454D">
        <w:rPr>
          <w:spacing w:val="-1"/>
          <w:sz w:val="22"/>
          <w:szCs w:val="22"/>
        </w:rPr>
        <w:t>БАНК</w:t>
      </w:r>
      <w:r w:rsidRPr="002E454D">
        <w:rPr>
          <w:spacing w:val="-1"/>
          <w:sz w:val="22"/>
          <w:szCs w:val="22"/>
        </w:rPr>
        <w:t xml:space="preserve"> вправе списать эти суммы без дополнительного распоряжения </w:t>
      </w:r>
      <w:r w:rsidR="00AC053E" w:rsidRPr="002E454D">
        <w:rPr>
          <w:spacing w:val="-1"/>
          <w:sz w:val="22"/>
          <w:szCs w:val="22"/>
        </w:rPr>
        <w:t>КЛИЕНТА</w:t>
      </w:r>
      <w:r w:rsidRPr="002E454D">
        <w:rPr>
          <w:spacing w:val="-1"/>
          <w:sz w:val="22"/>
          <w:szCs w:val="22"/>
        </w:rPr>
        <w:t xml:space="preserve"> на основании п. </w:t>
      </w:r>
      <w:r w:rsidR="008C7BC8" w:rsidRPr="002E454D">
        <w:rPr>
          <w:spacing w:val="-1"/>
          <w:sz w:val="22"/>
          <w:szCs w:val="22"/>
        </w:rPr>
        <w:t>2</w:t>
      </w:r>
      <w:r w:rsidRPr="002E454D">
        <w:rPr>
          <w:spacing w:val="-1"/>
          <w:sz w:val="22"/>
          <w:szCs w:val="22"/>
        </w:rPr>
        <w:t xml:space="preserve">.7. Договора. </w:t>
      </w:r>
      <w:r w:rsidR="008C7BC8" w:rsidRPr="002E454D">
        <w:rPr>
          <w:spacing w:val="-1"/>
          <w:sz w:val="22"/>
          <w:szCs w:val="22"/>
        </w:rPr>
        <w:t>БАНК</w:t>
      </w:r>
      <w:r w:rsidRPr="002E454D">
        <w:rPr>
          <w:spacing w:val="-1"/>
          <w:sz w:val="22"/>
          <w:szCs w:val="22"/>
        </w:rPr>
        <w:t xml:space="preserve"> направляет </w:t>
      </w:r>
      <w:r w:rsidR="008C7BC8" w:rsidRPr="002E454D">
        <w:rPr>
          <w:spacing w:val="-1"/>
          <w:sz w:val="22"/>
          <w:szCs w:val="22"/>
        </w:rPr>
        <w:t>КЛИЕНТУ</w:t>
      </w:r>
      <w:r w:rsidRPr="002E454D">
        <w:rPr>
          <w:spacing w:val="-1"/>
          <w:sz w:val="22"/>
          <w:szCs w:val="22"/>
        </w:rPr>
        <w:t xml:space="preserve"> </w:t>
      </w:r>
      <w:r w:rsidR="008C7BC8" w:rsidRPr="002E454D">
        <w:rPr>
          <w:spacing w:val="-1"/>
          <w:sz w:val="22"/>
          <w:szCs w:val="22"/>
        </w:rPr>
        <w:t>уведомление</w:t>
      </w:r>
      <w:r w:rsidRPr="002E454D">
        <w:rPr>
          <w:spacing w:val="-1"/>
          <w:sz w:val="22"/>
          <w:szCs w:val="22"/>
        </w:rPr>
        <w:t xml:space="preserve"> о факте такого списания со </w:t>
      </w:r>
      <w:r w:rsidR="008C7BC8" w:rsidRPr="002E454D">
        <w:rPr>
          <w:spacing w:val="-1"/>
          <w:sz w:val="22"/>
          <w:szCs w:val="22"/>
        </w:rPr>
        <w:t>С</w:t>
      </w:r>
      <w:r w:rsidRPr="002E454D">
        <w:rPr>
          <w:spacing w:val="-1"/>
          <w:sz w:val="22"/>
          <w:szCs w:val="22"/>
        </w:rPr>
        <w:t xml:space="preserve">чета </w:t>
      </w:r>
      <w:r w:rsidR="008C7BC8" w:rsidRPr="002E454D">
        <w:rPr>
          <w:spacing w:val="-1"/>
          <w:sz w:val="22"/>
          <w:szCs w:val="22"/>
        </w:rPr>
        <w:t>КЛИЕНТА</w:t>
      </w:r>
      <w:r w:rsidRPr="002E454D">
        <w:rPr>
          <w:spacing w:val="-1"/>
          <w:sz w:val="22"/>
          <w:szCs w:val="22"/>
        </w:rPr>
        <w:t xml:space="preserve"> в день осуществления списания по </w:t>
      </w:r>
      <w:r w:rsidR="008C7BC8" w:rsidRPr="002E454D">
        <w:rPr>
          <w:sz w:val="22"/>
          <w:szCs w:val="22"/>
        </w:rPr>
        <w:t xml:space="preserve">Системы </w:t>
      </w:r>
      <w:r w:rsidR="0097354D" w:rsidRPr="002E454D">
        <w:rPr>
          <w:sz w:val="22"/>
          <w:szCs w:val="22"/>
        </w:rPr>
        <w:t>ДБО</w:t>
      </w:r>
      <w:r w:rsidRPr="002E454D">
        <w:rPr>
          <w:spacing w:val="-1"/>
          <w:sz w:val="22"/>
          <w:szCs w:val="22"/>
        </w:rPr>
        <w:t>.</w:t>
      </w:r>
    </w:p>
    <w:p w14:paraId="2E29F2CD" w14:textId="77777777" w:rsidR="00BE2CB5" w:rsidRPr="00D74AEE" w:rsidRDefault="00BE2CB5" w:rsidP="00BE2CB5">
      <w:pPr>
        <w:pStyle w:val="1"/>
        <w:ind w:left="567" w:right="3"/>
        <w:jc w:val="both"/>
        <w:rPr>
          <w:spacing w:val="-1"/>
          <w:sz w:val="10"/>
          <w:szCs w:val="10"/>
        </w:rPr>
      </w:pPr>
    </w:p>
    <w:p w14:paraId="6E879FEF" w14:textId="77777777" w:rsidR="006E7F05" w:rsidRPr="002E454D" w:rsidRDefault="008559EA" w:rsidP="00BE2CB5">
      <w:pPr>
        <w:pStyle w:val="1"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2E454D">
        <w:rPr>
          <w:b/>
          <w:caps/>
          <w:sz w:val="22"/>
          <w:szCs w:val="22"/>
        </w:rPr>
        <w:t xml:space="preserve">ПРАВА И </w:t>
      </w:r>
      <w:r w:rsidR="006E7F05" w:rsidRPr="002E454D">
        <w:rPr>
          <w:b/>
          <w:caps/>
          <w:sz w:val="22"/>
          <w:szCs w:val="22"/>
        </w:rPr>
        <w:t xml:space="preserve">Обязанности </w:t>
      </w:r>
      <w:r w:rsidR="00432F94" w:rsidRPr="002E454D">
        <w:rPr>
          <w:b/>
          <w:caps/>
          <w:sz w:val="22"/>
          <w:szCs w:val="22"/>
        </w:rPr>
        <w:t>СТОРОН</w:t>
      </w:r>
    </w:p>
    <w:p w14:paraId="640F9885" w14:textId="77777777" w:rsidR="006E7F05" w:rsidRPr="002E454D" w:rsidRDefault="006E7F05" w:rsidP="00BE2CB5">
      <w:pPr>
        <w:pStyle w:val="1"/>
        <w:numPr>
          <w:ilvl w:val="1"/>
          <w:numId w:val="26"/>
        </w:numPr>
        <w:ind w:hanging="498"/>
        <w:jc w:val="both"/>
        <w:rPr>
          <w:b/>
          <w:sz w:val="22"/>
          <w:szCs w:val="22"/>
        </w:rPr>
      </w:pPr>
      <w:r w:rsidRPr="002E454D">
        <w:rPr>
          <w:b/>
          <w:sz w:val="22"/>
          <w:szCs w:val="22"/>
        </w:rPr>
        <w:t>БАНК обяз</w:t>
      </w:r>
      <w:r w:rsidR="00BF60C8" w:rsidRPr="002E454D">
        <w:rPr>
          <w:b/>
          <w:sz w:val="22"/>
          <w:szCs w:val="22"/>
        </w:rPr>
        <w:t>уется</w:t>
      </w:r>
      <w:r w:rsidRPr="002E454D">
        <w:rPr>
          <w:b/>
          <w:sz w:val="22"/>
          <w:szCs w:val="22"/>
        </w:rPr>
        <w:t>:</w:t>
      </w:r>
    </w:p>
    <w:p w14:paraId="455B1A88" w14:textId="77777777" w:rsidR="006E7F05" w:rsidRPr="002E454D" w:rsidRDefault="008448AE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Осуществлять операции по Счет</w:t>
      </w:r>
      <w:r w:rsidR="00E1778A" w:rsidRPr="002E454D">
        <w:rPr>
          <w:sz w:val="22"/>
          <w:szCs w:val="22"/>
        </w:rPr>
        <w:t xml:space="preserve">у в объеме, порядке и сроки, предусмотренные </w:t>
      </w:r>
      <w:r w:rsidR="00787ADF" w:rsidRPr="002E454D">
        <w:rPr>
          <w:sz w:val="22"/>
          <w:szCs w:val="22"/>
        </w:rPr>
        <w:t>действующим законодательством Российской Федерации</w:t>
      </w:r>
      <w:r w:rsidR="00E1778A" w:rsidRPr="002E454D">
        <w:rPr>
          <w:sz w:val="22"/>
          <w:szCs w:val="22"/>
        </w:rPr>
        <w:t xml:space="preserve"> </w:t>
      </w:r>
      <w:r w:rsidR="00BE7B03" w:rsidRPr="002E454D">
        <w:rPr>
          <w:sz w:val="22"/>
          <w:szCs w:val="22"/>
        </w:rPr>
        <w:t>для счетов данного вида</w:t>
      </w:r>
      <w:r w:rsidR="005F505B" w:rsidRPr="002E454D">
        <w:rPr>
          <w:sz w:val="22"/>
          <w:szCs w:val="22"/>
        </w:rPr>
        <w:t xml:space="preserve"> </w:t>
      </w:r>
      <w:r w:rsidR="00787ADF" w:rsidRPr="002E454D">
        <w:rPr>
          <w:sz w:val="22"/>
          <w:szCs w:val="22"/>
        </w:rPr>
        <w:t>и настоящим Договором</w:t>
      </w:r>
      <w:r w:rsidR="00E85464" w:rsidRPr="002E454D">
        <w:rPr>
          <w:sz w:val="22"/>
          <w:szCs w:val="22"/>
        </w:rPr>
        <w:t>.</w:t>
      </w:r>
      <w:r w:rsidR="006E7F05" w:rsidRPr="002E454D">
        <w:rPr>
          <w:sz w:val="22"/>
          <w:szCs w:val="22"/>
        </w:rPr>
        <w:t xml:space="preserve"> </w:t>
      </w:r>
    </w:p>
    <w:p w14:paraId="5315A2AE" w14:textId="77777777" w:rsidR="005F505B" w:rsidRPr="002E454D" w:rsidRDefault="00BF60C8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lastRenderedPageBreak/>
        <w:t>П</w:t>
      </w:r>
      <w:r w:rsidR="00527E30" w:rsidRPr="002E454D">
        <w:rPr>
          <w:sz w:val="22"/>
          <w:szCs w:val="22"/>
        </w:rPr>
        <w:t xml:space="preserve">ринимать </w:t>
      </w:r>
      <w:r w:rsidR="00290D9F" w:rsidRPr="002E454D">
        <w:rPr>
          <w:sz w:val="22"/>
          <w:szCs w:val="22"/>
        </w:rPr>
        <w:t xml:space="preserve">наличные денежные средства </w:t>
      </w:r>
      <w:r w:rsidR="00E45AF7" w:rsidRPr="002E454D">
        <w:rPr>
          <w:sz w:val="22"/>
          <w:szCs w:val="22"/>
        </w:rPr>
        <w:t xml:space="preserve">от </w:t>
      </w:r>
      <w:r w:rsidR="00290D9F" w:rsidRPr="002E454D">
        <w:rPr>
          <w:sz w:val="22"/>
          <w:szCs w:val="22"/>
        </w:rPr>
        <w:t>КЛИЕНТА</w:t>
      </w:r>
      <w:r w:rsidR="00E45AF7" w:rsidRPr="002E454D">
        <w:rPr>
          <w:sz w:val="22"/>
          <w:szCs w:val="22"/>
        </w:rPr>
        <w:t xml:space="preserve"> для их зачисления</w:t>
      </w:r>
      <w:r w:rsidR="00290D9F" w:rsidRPr="002E454D">
        <w:rPr>
          <w:sz w:val="22"/>
          <w:szCs w:val="22"/>
        </w:rPr>
        <w:t xml:space="preserve"> </w:t>
      </w:r>
      <w:r w:rsidR="00527E30" w:rsidRPr="002E454D">
        <w:rPr>
          <w:sz w:val="22"/>
          <w:szCs w:val="22"/>
        </w:rPr>
        <w:t xml:space="preserve">на Счет и выдавать </w:t>
      </w:r>
      <w:r w:rsidR="00290D9F" w:rsidRPr="002E454D">
        <w:rPr>
          <w:sz w:val="22"/>
          <w:szCs w:val="22"/>
        </w:rPr>
        <w:t>наличные денежные средства КЛИЕНТ</w:t>
      </w:r>
      <w:r w:rsidR="00E45AF7" w:rsidRPr="002E454D">
        <w:rPr>
          <w:sz w:val="22"/>
          <w:szCs w:val="22"/>
        </w:rPr>
        <w:t>У</w:t>
      </w:r>
      <w:r w:rsidR="00290D9F" w:rsidRPr="002E454D">
        <w:rPr>
          <w:sz w:val="22"/>
          <w:szCs w:val="22"/>
        </w:rPr>
        <w:t xml:space="preserve"> </w:t>
      </w:r>
      <w:r w:rsidR="00527E30" w:rsidRPr="002E454D">
        <w:rPr>
          <w:sz w:val="22"/>
          <w:szCs w:val="22"/>
        </w:rPr>
        <w:t xml:space="preserve">со Счета в порядке, установленном </w:t>
      </w:r>
      <w:r w:rsidR="00E45AF7" w:rsidRPr="002E454D">
        <w:rPr>
          <w:sz w:val="22"/>
          <w:szCs w:val="22"/>
        </w:rPr>
        <w:t>действующим законодательством Российской Федерации</w:t>
      </w:r>
      <w:r w:rsidR="005F505B" w:rsidRPr="002E454D">
        <w:rPr>
          <w:sz w:val="22"/>
          <w:szCs w:val="22"/>
        </w:rPr>
        <w:t xml:space="preserve"> </w:t>
      </w:r>
      <w:r w:rsidR="00E45AF7" w:rsidRPr="002E454D">
        <w:rPr>
          <w:sz w:val="22"/>
          <w:szCs w:val="22"/>
        </w:rPr>
        <w:t>и настоящим Договором</w:t>
      </w:r>
      <w:r w:rsidR="00E85464" w:rsidRPr="002E454D">
        <w:rPr>
          <w:sz w:val="22"/>
          <w:szCs w:val="22"/>
        </w:rPr>
        <w:t>.</w:t>
      </w:r>
    </w:p>
    <w:p w14:paraId="000ECDCC" w14:textId="77777777" w:rsidR="00CE79F9" w:rsidRPr="002E454D" w:rsidRDefault="00CE79F9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Передавать КЛИЕНТУ для акцепта </w:t>
      </w:r>
      <w:r w:rsidR="00E66999" w:rsidRPr="002E454D">
        <w:rPr>
          <w:sz w:val="22"/>
          <w:szCs w:val="22"/>
        </w:rPr>
        <w:t>платежные требования, требующие акцепта КЛИЕНТА,</w:t>
      </w:r>
      <w:r w:rsidRPr="002E454D">
        <w:rPr>
          <w:sz w:val="22"/>
          <w:szCs w:val="22"/>
        </w:rPr>
        <w:t xml:space="preserve"> в порядке и в сроки</w:t>
      </w:r>
      <w:r w:rsidR="00E66999" w:rsidRPr="002E454D">
        <w:rPr>
          <w:sz w:val="22"/>
          <w:szCs w:val="22"/>
        </w:rPr>
        <w:t>,</w:t>
      </w:r>
      <w:r w:rsidRPr="002E454D">
        <w:rPr>
          <w:sz w:val="22"/>
          <w:szCs w:val="22"/>
        </w:rPr>
        <w:t xml:space="preserve"> </w:t>
      </w:r>
      <w:r w:rsidR="00E66999" w:rsidRPr="002E454D">
        <w:rPr>
          <w:sz w:val="22"/>
          <w:szCs w:val="22"/>
        </w:rPr>
        <w:t>у</w:t>
      </w:r>
      <w:r w:rsidRPr="002E454D">
        <w:rPr>
          <w:sz w:val="22"/>
          <w:szCs w:val="22"/>
        </w:rPr>
        <w:t>становленные действующим законодательством Российской Федерации и настоящим Договором</w:t>
      </w:r>
      <w:r w:rsidR="00E85464" w:rsidRPr="002E454D">
        <w:rPr>
          <w:sz w:val="22"/>
          <w:szCs w:val="22"/>
        </w:rPr>
        <w:t>.</w:t>
      </w:r>
    </w:p>
    <w:p w14:paraId="52F9C3C1" w14:textId="77777777" w:rsidR="00FC3393" w:rsidRPr="002E454D" w:rsidRDefault="00BE6E32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Гарантировать тайну сведений о деятельности КЛИЕНТА, о Счете КЛИЕНТА, операций по Счету и сведений о КЛИЕНТЕ, и представлять без согласия КЛИЕНТА справки по Счету и операциям по Счету третьим лицам только в случаях</w:t>
      </w:r>
      <w:r w:rsidR="00A473E2" w:rsidRPr="002E454D">
        <w:rPr>
          <w:sz w:val="22"/>
          <w:szCs w:val="22"/>
        </w:rPr>
        <w:t xml:space="preserve"> и в порядке</w:t>
      </w:r>
      <w:r w:rsidRPr="002E454D">
        <w:rPr>
          <w:sz w:val="22"/>
          <w:szCs w:val="22"/>
        </w:rPr>
        <w:t>, предусмотренных законодательством Российской Федерации, а также гарантировать КЛИЕНТУ право беспрепятственного распоряжения денежными средствами, находящимися на его Счете</w:t>
      </w:r>
      <w:r w:rsidR="00E85464" w:rsidRPr="002E454D">
        <w:rPr>
          <w:sz w:val="22"/>
          <w:szCs w:val="22"/>
        </w:rPr>
        <w:t>.</w:t>
      </w:r>
    </w:p>
    <w:p w14:paraId="52D7A93E" w14:textId="77777777" w:rsidR="00BF60C8" w:rsidRPr="002E454D" w:rsidRDefault="00BF60C8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Обеспечивать сохранность денежных средств, находящихся на Счете</w:t>
      </w:r>
      <w:r w:rsidR="00E85464" w:rsidRPr="002E454D">
        <w:rPr>
          <w:sz w:val="22"/>
          <w:szCs w:val="22"/>
        </w:rPr>
        <w:t>.</w:t>
      </w:r>
    </w:p>
    <w:p w14:paraId="368486BE" w14:textId="77777777" w:rsidR="006E7F05" w:rsidRPr="002E454D" w:rsidRDefault="001D4EC0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</w:t>
      </w:r>
      <w:r w:rsidR="006E7F05" w:rsidRPr="002E454D">
        <w:rPr>
          <w:sz w:val="22"/>
          <w:szCs w:val="22"/>
        </w:rPr>
        <w:t>ыдавать выписки по Счету</w:t>
      </w:r>
      <w:r w:rsidR="00BE6E32" w:rsidRPr="002E454D">
        <w:rPr>
          <w:sz w:val="22"/>
          <w:szCs w:val="22"/>
        </w:rPr>
        <w:t xml:space="preserve"> и приложения к ней</w:t>
      </w:r>
      <w:r w:rsidR="006E7F05" w:rsidRPr="002E454D">
        <w:rPr>
          <w:sz w:val="22"/>
          <w:szCs w:val="22"/>
        </w:rPr>
        <w:t>, а также необходимую информацию о состоянии Счета</w:t>
      </w:r>
      <w:r w:rsidRPr="002E454D">
        <w:rPr>
          <w:sz w:val="22"/>
          <w:szCs w:val="22"/>
        </w:rPr>
        <w:t xml:space="preserve"> по мере совершения операции</w:t>
      </w:r>
      <w:r w:rsidR="006E7F05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>лицам</w:t>
      </w:r>
      <w:r w:rsidR="006E7F05" w:rsidRPr="002E454D">
        <w:rPr>
          <w:sz w:val="22"/>
          <w:szCs w:val="22"/>
        </w:rPr>
        <w:t xml:space="preserve">, </w:t>
      </w:r>
      <w:r w:rsidRPr="002E454D">
        <w:rPr>
          <w:sz w:val="22"/>
          <w:szCs w:val="22"/>
        </w:rPr>
        <w:t xml:space="preserve">указанным в </w:t>
      </w:r>
      <w:r w:rsidR="00BE6E32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>арточке КЛИЕНТА</w:t>
      </w:r>
      <w:r w:rsidR="006E7F05" w:rsidRPr="002E454D">
        <w:rPr>
          <w:sz w:val="22"/>
          <w:szCs w:val="22"/>
        </w:rPr>
        <w:t xml:space="preserve">, </w:t>
      </w:r>
      <w:r w:rsidRPr="002E454D">
        <w:rPr>
          <w:sz w:val="22"/>
          <w:szCs w:val="22"/>
        </w:rPr>
        <w:t xml:space="preserve">а также иным лицам, уполномоченным КЛИЕНТОМ надлежащей </w:t>
      </w:r>
      <w:r w:rsidR="006E7F05" w:rsidRPr="002E454D">
        <w:rPr>
          <w:sz w:val="22"/>
          <w:szCs w:val="22"/>
        </w:rPr>
        <w:t>доверенность</w:t>
      </w:r>
      <w:r w:rsidRPr="002E454D">
        <w:rPr>
          <w:sz w:val="22"/>
          <w:szCs w:val="22"/>
        </w:rPr>
        <w:t>ю</w:t>
      </w:r>
      <w:r w:rsidR="00E85464" w:rsidRPr="002E454D">
        <w:rPr>
          <w:sz w:val="22"/>
          <w:szCs w:val="22"/>
        </w:rPr>
        <w:t>.</w:t>
      </w:r>
    </w:p>
    <w:p w14:paraId="1531EAFD" w14:textId="77777777" w:rsidR="00621522" w:rsidRPr="002E454D" w:rsidRDefault="00FC3393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К</w:t>
      </w:r>
      <w:r w:rsidR="00621522" w:rsidRPr="002E454D">
        <w:rPr>
          <w:sz w:val="22"/>
          <w:szCs w:val="22"/>
        </w:rPr>
        <w:t xml:space="preserve">онсультировать КЛИЕНТА по вопросам банковского законодательства, имеющим непосредственное отношение к порядку открытия и ведения Счета и совершения </w:t>
      </w:r>
      <w:r w:rsidR="00BE6E32" w:rsidRPr="002E454D">
        <w:rPr>
          <w:sz w:val="22"/>
          <w:szCs w:val="22"/>
        </w:rPr>
        <w:t>операций по С</w:t>
      </w:r>
      <w:r w:rsidR="00621522" w:rsidRPr="002E454D">
        <w:rPr>
          <w:sz w:val="22"/>
          <w:szCs w:val="22"/>
        </w:rPr>
        <w:t>чет</w:t>
      </w:r>
      <w:r w:rsidR="00BE6E32" w:rsidRPr="002E454D">
        <w:rPr>
          <w:sz w:val="22"/>
          <w:szCs w:val="22"/>
        </w:rPr>
        <w:t>у</w:t>
      </w:r>
      <w:r w:rsidR="00E85464" w:rsidRPr="002E454D">
        <w:rPr>
          <w:sz w:val="22"/>
          <w:szCs w:val="22"/>
        </w:rPr>
        <w:t>.</w:t>
      </w:r>
    </w:p>
    <w:p w14:paraId="371095B9" w14:textId="77777777" w:rsidR="00FC3393" w:rsidRPr="002E454D" w:rsidRDefault="00C71A16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н</w:t>
      </w:r>
      <w:r w:rsidR="00FC3393" w:rsidRPr="002E454D">
        <w:rPr>
          <w:sz w:val="22"/>
          <w:szCs w:val="22"/>
        </w:rPr>
        <w:t>ес</w:t>
      </w:r>
      <w:r w:rsidRPr="002E454D">
        <w:rPr>
          <w:sz w:val="22"/>
          <w:szCs w:val="22"/>
        </w:rPr>
        <w:t>е</w:t>
      </w:r>
      <w:r w:rsidR="00FC3393" w:rsidRPr="002E454D">
        <w:rPr>
          <w:sz w:val="22"/>
          <w:szCs w:val="22"/>
        </w:rPr>
        <w:t>т иные обязанности, предусмотренные действующим законодательством Российской Федерации и настоящим Договором.</w:t>
      </w:r>
    </w:p>
    <w:p w14:paraId="124C9B53" w14:textId="77777777" w:rsidR="006E7F05" w:rsidRPr="002E454D" w:rsidRDefault="00724FC3" w:rsidP="00BE2CB5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2E454D">
        <w:rPr>
          <w:b/>
          <w:sz w:val="22"/>
          <w:szCs w:val="22"/>
        </w:rPr>
        <w:t xml:space="preserve">БАНК имеет </w:t>
      </w:r>
      <w:r w:rsidR="006E7F05" w:rsidRPr="002E454D">
        <w:rPr>
          <w:b/>
          <w:sz w:val="22"/>
          <w:szCs w:val="22"/>
        </w:rPr>
        <w:t>прав</w:t>
      </w:r>
      <w:r w:rsidRPr="002E454D">
        <w:rPr>
          <w:b/>
          <w:sz w:val="22"/>
          <w:szCs w:val="22"/>
        </w:rPr>
        <w:t>о</w:t>
      </w:r>
      <w:r w:rsidR="006E7F05" w:rsidRPr="002E454D">
        <w:rPr>
          <w:b/>
          <w:sz w:val="22"/>
          <w:szCs w:val="22"/>
        </w:rPr>
        <w:t>:</w:t>
      </w:r>
    </w:p>
    <w:p w14:paraId="1FEF6CB6" w14:textId="77777777" w:rsidR="0038530E" w:rsidRPr="002E454D" w:rsidRDefault="0038530E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 одностороннем поряд</w:t>
      </w:r>
      <w:r w:rsidR="008A3042" w:rsidRPr="002E454D">
        <w:rPr>
          <w:sz w:val="22"/>
          <w:szCs w:val="22"/>
        </w:rPr>
        <w:t>ке изменять Тарифы</w:t>
      </w:r>
      <w:r w:rsidR="00C07DD1">
        <w:rPr>
          <w:sz w:val="22"/>
          <w:szCs w:val="22"/>
        </w:rPr>
        <w:t xml:space="preserve"> БАНКА</w:t>
      </w:r>
      <w:r w:rsidR="008A3042" w:rsidRPr="002E454D">
        <w:rPr>
          <w:sz w:val="22"/>
          <w:szCs w:val="22"/>
        </w:rPr>
        <w:t>, включая, но</w:t>
      </w:r>
      <w:r w:rsidR="005B28FD" w:rsidRPr="002E454D">
        <w:rPr>
          <w:sz w:val="22"/>
          <w:szCs w:val="22"/>
        </w:rPr>
        <w:t>,</w:t>
      </w:r>
      <w:r w:rsidR="008A3042" w:rsidRPr="002E454D">
        <w:rPr>
          <w:sz w:val="22"/>
          <w:szCs w:val="22"/>
        </w:rPr>
        <w:t xml:space="preserve"> не ограничиваясь: </w:t>
      </w:r>
      <w:r w:rsidRPr="002E454D">
        <w:rPr>
          <w:sz w:val="22"/>
          <w:szCs w:val="22"/>
        </w:rPr>
        <w:t xml:space="preserve">изменять продолжительность Операционного </w:t>
      </w:r>
      <w:r w:rsidR="001F67A7" w:rsidRPr="002E454D">
        <w:rPr>
          <w:sz w:val="22"/>
          <w:szCs w:val="22"/>
        </w:rPr>
        <w:t>времени,</w:t>
      </w:r>
      <w:r w:rsidRPr="002E454D">
        <w:rPr>
          <w:sz w:val="22"/>
          <w:szCs w:val="22"/>
        </w:rPr>
        <w:t xml:space="preserve"> объем и/или порядок оказания расчетно-кассовых и других услуг, </w:t>
      </w:r>
      <w:r w:rsidR="008A3042" w:rsidRPr="002E454D">
        <w:rPr>
          <w:sz w:val="22"/>
          <w:szCs w:val="22"/>
        </w:rPr>
        <w:t>связанных с обслуживанием Счета, условия приема и проверки расчетных (платежных) документов;</w:t>
      </w:r>
      <w:r w:rsidRPr="002E454D">
        <w:rPr>
          <w:sz w:val="22"/>
          <w:szCs w:val="22"/>
        </w:rPr>
        <w:t xml:space="preserve"> </w:t>
      </w:r>
      <w:r w:rsidR="008A3042" w:rsidRPr="002E454D">
        <w:rPr>
          <w:sz w:val="22"/>
          <w:szCs w:val="22"/>
        </w:rPr>
        <w:t>вводить или отменять плату за оказываемые БА</w:t>
      </w:r>
      <w:r w:rsidR="001F67A7" w:rsidRPr="002E454D">
        <w:rPr>
          <w:sz w:val="22"/>
          <w:szCs w:val="22"/>
        </w:rPr>
        <w:t>Н</w:t>
      </w:r>
      <w:r w:rsidR="008A3042" w:rsidRPr="002E454D">
        <w:rPr>
          <w:sz w:val="22"/>
          <w:szCs w:val="22"/>
        </w:rPr>
        <w:t>КОМ услуги по расчетно-кассовому обслуживанию и другие</w:t>
      </w:r>
      <w:r w:rsidR="001F67A7" w:rsidRPr="002E454D">
        <w:rPr>
          <w:sz w:val="22"/>
          <w:szCs w:val="22"/>
        </w:rPr>
        <w:t xml:space="preserve"> услуги, связанные</w:t>
      </w:r>
      <w:r w:rsidR="008A3042" w:rsidRPr="002E454D">
        <w:rPr>
          <w:sz w:val="22"/>
          <w:szCs w:val="22"/>
        </w:rPr>
        <w:t xml:space="preserve"> с обслуживанием Счета; </w:t>
      </w:r>
      <w:r w:rsidRPr="002E454D">
        <w:rPr>
          <w:sz w:val="22"/>
          <w:szCs w:val="22"/>
        </w:rPr>
        <w:t xml:space="preserve">вводить новые </w:t>
      </w:r>
      <w:r w:rsidR="005B28FD" w:rsidRPr="002E454D">
        <w:rPr>
          <w:sz w:val="22"/>
          <w:szCs w:val="22"/>
        </w:rPr>
        <w:t xml:space="preserve">тарифные планы </w:t>
      </w:r>
      <w:r w:rsidRPr="002E454D">
        <w:rPr>
          <w:sz w:val="22"/>
          <w:szCs w:val="22"/>
        </w:rPr>
        <w:t xml:space="preserve">и/или отменять действующие </w:t>
      </w:r>
      <w:r w:rsidR="005B28FD" w:rsidRPr="002E454D">
        <w:rPr>
          <w:sz w:val="22"/>
          <w:szCs w:val="22"/>
        </w:rPr>
        <w:t>Т</w:t>
      </w:r>
      <w:r w:rsidRPr="002E454D">
        <w:rPr>
          <w:sz w:val="22"/>
          <w:szCs w:val="22"/>
        </w:rPr>
        <w:t>арифы</w:t>
      </w:r>
      <w:r w:rsidR="00C07DD1">
        <w:rPr>
          <w:sz w:val="22"/>
          <w:szCs w:val="22"/>
        </w:rPr>
        <w:t xml:space="preserve"> БАНКА</w:t>
      </w:r>
      <w:r w:rsidR="00511F09" w:rsidRPr="002E454D">
        <w:rPr>
          <w:sz w:val="22"/>
          <w:szCs w:val="22"/>
        </w:rPr>
        <w:t xml:space="preserve">, в том числе изменять </w:t>
      </w:r>
      <w:r w:rsidR="001C1F25" w:rsidRPr="002E454D">
        <w:rPr>
          <w:sz w:val="22"/>
          <w:szCs w:val="22"/>
        </w:rPr>
        <w:t xml:space="preserve">(сокращать либо увеличивать) </w:t>
      </w:r>
      <w:r w:rsidR="00511F09" w:rsidRPr="002E454D">
        <w:rPr>
          <w:sz w:val="22"/>
          <w:szCs w:val="22"/>
        </w:rPr>
        <w:t xml:space="preserve">количество тарифных планов, </w:t>
      </w:r>
      <w:r w:rsidR="001C1F25" w:rsidRPr="002E454D">
        <w:rPr>
          <w:sz w:val="22"/>
          <w:szCs w:val="22"/>
        </w:rPr>
        <w:t>в результате чего</w:t>
      </w:r>
      <w:r w:rsidR="00511F09" w:rsidRPr="002E454D">
        <w:rPr>
          <w:sz w:val="22"/>
          <w:szCs w:val="22"/>
        </w:rPr>
        <w:t xml:space="preserve"> </w:t>
      </w:r>
      <w:r w:rsidR="008A3042" w:rsidRPr="002E454D">
        <w:rPr>
          <w:sz w:val="22"/>
          <w:szCs w:val="22"/>
        </w:rPr>
        <w:t>переводить КЛИЕНТА в одностороннем порядке и без его согласия с одного тарифного плана на другой по основаниям и в порядке, предусмотренном Тарифами</w:t>
      </w:r>
      <w:r w:rsidR="00C07DD1">
        <w:rPr>
          <w:sz w:val="22"/>
          <w:szCs w:val="22"/>
        </w:rPr>
        <w:t xml:space="preserve"> БАНКА</w:t>
      </w:r>
      <w:r w:rsidR="009E0BE4" w:rsidRPr="002E454D">
        <w:rPr>
          <w:sz w:val="22"/>
          <w:szCs w:val="22"/>
        </w:rPr>
        <w:t xml:space="preserve"> и нормами действующего законодательства Российской Федерации</w:t>
      </w:r>
      <w:r w:rsidR="008A3042" w:rsidRPr="002E454D">
        <w:rPr>
          <w:sz w:val="22"/>
          <w:szCs w:val="22"/>
        </w:rPr>
        <w:t>.</w:t>
      </w:r>
    </w:p>
    <w:p w14:paraId="3F2A4661" w14:textId="77777777" w:rsidR="008F2043" w:rsidRPr="002E454D" w:rsidRDefault="008F2043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 течение всего срока действия настоящего Договора требовать от КЛИЕНТА предоставления любых документов и информации, касающихся самого КЛИЕНТА, его деятельности, операций, проводимых по Счету, и необходимых БАНКУ в соответствии с действующим законодательством Российской Федерации</w:t>
      </w:r>
      <w:r w:rsidR="00415EFE" w:rsidRPr="002E454D">
        <w:rPr>
          <w:sz w:val="22"/>
          <w:szCs w:val="22"/>
        </w:rPr>
        <w:t>, в том числе в связи с осуществлением БАНКОМ функций агента валютного контроля,</w:t>
      </w:r>
      <w:r w:rsidRPr="002E454D">
        <w:rPr>
          <w:sz w:val="22"/>
          <w:szCs w:val="22"/>
        </w:rPr>
        <w:t xml:space="preserve"> либо в случаях, предусмотренных настоящим Договором</w:t>
      </w:r>
      <w:r w:rsidR="00E85464" w:rsidRPr="002E454D">
        <w:rPr>
          <w:sz w:val="22"/>
          <w:szCs w:val="22"/>
        </w:rPr>
        <w:t>.</w:t>
      </w:r>
    </w:p>
    <w:p w14:paraId="53DABCEC" w14:textId="77777777" w:rsidR="000F3305" w:rsidRPr="002E454D" w:rsidRDefault="00E00859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Приостановить операции по Счету</w:t>
      </w:r>
      <w:r w:rsidR="00DD34BB" w:rsidRPr="002E454D">
        <w:rPr>
          <w:sz w:val="22"/>
          <w:szCs w:val="22"/>
        </w:rPr>
        <w:t xml:space="preserve"> в случаях и в порядке, предусмотренном законодательством Российской Федерации</w:t>
      </w:r>
      <w:r w:rsidR="00E85464" w:rsidRPr="002E454D">
        <w:rPr>
          <w:sz w:val="22"/>
          <w:szCs w:val="22"/>
        </w:rPr>
        <w:t>.</w:t>
      </w:r>
    </w:p>
    <w:p w14:paraId="098E80BB" w14:textId="77777777" w:rsidR="0038530E" w:rsidRPr="002E454D" w:rsidRDefault="00440983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О</w:t>
      </w:r>
      <w:r w:rsidR="0038530E" w:rsidRPr="002E454D">
        <w:rPr>
          <w:sz w:val="22"/>
          <w:szCs w:val="22"/>
        </w:rPr>
        <w:t>тказать КЛИЕНТУ в совершении операции по Счету</w:t>
      </w:r>
      <w:r w:rsidR="00E4423A" w:rsidRPr="002E454D">
        <w:rPr>
          <w:sz w:val="22"/>
          <w:szCs w:val="22"/>
        </w:rPr>
        <w:t xml:space="preserve"> на основании норм законодательства Российской Федерации </w:t>
      </w:r>
      <w:r w:rsidR="00C9158D" w:rsidRPr="002E454D">
        <w:rPr>
          <w:sz w:val="22"/>
          <w:szCs w:val="22"/>
        </w:rPr>
        <w:t>и</w:t>
      </w:r>
      <w:r w:rsidR="00E4423A" w:rsidRPr="002E454D">
        <w:rPr>
          <w:sz w:val="22"/>
          <w:szCs w:val="22"/>
        </w:rPr>
        <w:t xml:space="preserve"> настоящего Договора</w:t>
      </w:r>
      <w:r w:rsidR="00E85464" w:rsidRPr="002E454D">
        <w:rPr>
          <w:sz w:val="22"/>
          <w:szCs w:val="22"/>
        </w:rPr>
        <w:t>.</w:t>
      </w:r>
    </w:p>
    <w:p w14:paraId="3AED34FD" w14:textId="77777777" w:rsidR="008A3740" w:rsidRPr="002E454D" w:rsidRDefault="008A3740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Отказать КЛИЕНТУ в приеме </w:t>
      </w:r>
      <w:r w:rsidR="00E85464" w:rsidRPr="002E454D">
        <w:rPr>
          <w:sz w:val="22"/>
          <w:szCs w:val="22"/>
        </w:rPr>
        <w:t xml:space="preserve">ЭПД </w:t>
      </w:r>
      <w:r w:rsidRPr="002E454D">
        <w:rPr>
          <w:sz w:val="22"/>
          <w:szCs w:val="22"/>
        </w:rPr>
        <w:t xml:space="preserve">(при наличии соглашения между БАНКОМ и КЛИЕНТОМ об использовании Системы </w:t>
      </w:r>
      <w:r w:rsidR="0097354D" w:rsidRPr="002E454D">
        <w:rPr>
          <w:sz w:val="22"/>
          <w:szCs w:val="22"/>
        </w:rPr>
        <w:t>ДБО</w:t>
      </w:r>
      <w:r w:rsidRPr="002E454D">
        <w:rPr>
          <w:sz w:val="22"/>
          <w:szCs w:val="22"/>
        </w:rPr>
        <w:t xml:space="preserve">) </w:t>
      </w:r>
      <w:r w:rsidR="00E85464" w:rsidRPr="002E454D">
        <w:rPr>
          <w:sz w:val="22"/>
          <w:szCs w:val="22"/>
        </w:rPr>
        <w:t>и прекратить да</w:t>
      </w:r>
      <w:bookmarkStart w:id="0" w:name="_GoBack"/>
      <w:bookmarkEnd w:id="0"/>
      <w:r w:rsidR="00E85464" w:rsidRPr="002E454D">
        <w:rPr>
          <w:sz w:val="22"/>
          <w:szCs w:val="22"/>
        </w:rPr>
        <w:t xml:space="preserve">льнейшее обслуживание </w:t>
      </w:r>
      <w:r w:rsidR="00E43256" w:rsidRPr="002E454D">
        <w:rPr>
          <w:sz w:val="22"/>
          <w:szCs w:val="22"/>
        </w:rPr>
        <w:t>С</w:t>
      </w:r>
      <w:r w:rsidR="00E85464" w:rsidRPr="002E454D">
        <w:rPr>
          <w:sz w:val="22"/>
          <w:szCs w:val="22"/>
        </w:rPr>
        <w:t>чета К</w:t>
      </w:r>
      <w:r w:rsidR="00E43256" w:rsidRPr="002E454D">
        <w:rPr>
          <w:sz w:val="22"/>
          <w:szCs w:val="22"/>
        </w:rPr>
        <w:t>ЛИЕНТА</w:t>
      </w:r>
      <w:r w:rsidR="00E85464" w:rsidRPr="002E454D">
        <w:rPr>
          <w:sz w:val="22"/>
          <w:szCs w:val="22"/>
        </w:rPr>
        <w:t xml:space="preserve"> с использованием </w:t>
      </w:r>
      <w:r w:rsidRPr="002E454D">
        <w:rPr>
          <w:sz w:val="22"/>
          <w:szCs w:val="22"/>
        </w:rPr>
        <w:t>С</w:t>
      </w:r>
      <w:r w:rsidR="00E85464" w:rsidRPr="002E454D">
        <w:rPr>
          <w:sz w:val="22"/>
          <w:szCs w:val="22"/>
        </w:rPr>
        <w:t xml:space="preserve">истемы </w:t>
      </w:r>
      <w:r w:rsidR="0097354D" w:rsidRPr="002E454D">
        <w:rPr>
          <w:sz w:val="22"/>
          <w:szCs w:val="22"/>
        </w:rPr>
        <w:t>ДБО</w:t>
      </w:r>
      <w:r w:rsidRPr="002E454D">
        <w:rPr>
          <w:sz w:val="22"/>
          <w:szCs w:val="22"/>
        </w:rPr>
        <w:t xml:space="preserve"> с</w:t>
      </w:r>
      <w:r w:rsidR="0075608B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 xml:space="preserve">предварительным письменным уведомлением КЛИЕНТА об этом за 10 (десять) </w:t>
      </w:r>
      <w:r w:rsidR="00AD1A62" w:rsidRPr="002E454D">
        <w:rPr>
          <w:sz w:val="22"/>
          <w:szCs w:val="22"/>
        </w:rPr>
        <w:t xml:space="preserve">рабочих </w:t>
      </w:r>
      <w:r w:rsidRPr="002E454D">
        <w:rPr>
          <w:sz w:val="22"/>
          <w:szCs w:val="22"/>
        </w:rPr>
        <w:t>дней в случае:</w:t>
      </w:r>
    </w:p>
    <w:p w14:paraId="3916AA73" w14:textId="77777777" w:rsidR="008A3740" w:rsidRPr="002E454D" w:rsidRDefault="008A3740" w:rsidP="00BE2CB5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непредставления КЛИЕНТОМ информации и документов, затребованных БАНКОМ в соответствии с </w:t>
      </w:r>
      <w:r w:rsidR="00E85464" w:rsidRPr="002E454D">
        <w:rPr>
          <w:sz w:val="22"/>
          <w:szCs w:val="22"/>
        </w:rPr>
        <w:t xml:space="preserve">законодательством Российской Федерации и настоящим </w:t>
      </w:r>
      <w:r w:rsidRPr="002E454D">
        <w:rPr>
          <w:sz w:val="22"/>
          <w:szCs w:val="22"/>
        </w:rPr>
        <w:t>Договором;</w:t>
      </w:r>
    </w:p>
    <w:p w14:paraId="3595BDC4" w14:textId="77777777" w:rsidR="001F67A7" w:rsidRPr="002E454D" w:rsidRDefault="001F67A7" w:rsidP="00BE2CB5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если представленные КЛИЕНТОМ БАНКУ на основании законодательства Российской Федерации и/или настоящего Договора документы и/или информация окажутся недостоверными либо неполными;</w:t>
      </w:r>
    </w:p>
    <w:p w14:paraId="4C9DE6B0" w14:textId="77777777" w:rsidR="008A3740" w:rsidRPr="002E454D" w:rsidRDefault="008A3740" w:rsidP="00BE2CB5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выявления БАНКОМ сомнительных операций, проводимых КЛИЕНТОМ;</w:t>
      </w:r>
    </w:p>
    <w:p w14:paraId="60A7C9A6" w14:textId="77777777" w:rsidR="00E85464" w:rsidRPr="002E454D" w:rsidRDefault="008A3740" w:rsidP="00BE2CB5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 иных случаях, установленных законодательством Российской Федерации и настоящим Договором.</w:t>
      </w:r>
    </w:p>
    <w:p w14:paraId="1FEFCBBC" w14:textId="77777777" w:rsidR="00910F21" w:rsidRPr="002E454D" w:rsidRDefault="00910F21" w:rsidP="00BE2CB5">
      <w:pPr>
        <w:pStyle w:val="1"/>
        <w:numPr>
          <w:ilvl w:val="2"/>
          <w:numId w:val="26"/>
        </w:numPr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Составлять от своего имени </w:t>
      </w:r>
      <w:r w:rsidR="00A96E19" w:rsidRPr="002E454D">
        <w:rPr>
          <w:sz w:val="22"/>
          <w:szCs w:val="22"/>
        </w:rPr>
        <w:t xml:space="preserve">полноформатные </w:t>
      </w:r>
      <w:r w:rsidRPr="002E454D">
        <w:rPr>
          <w:sz w:val="22"/>
          <w:szCs w:val="22"/>
        </w:rPr>
        <w:t>Э</w:t>
      </w:r>
      <w:r w:rsidR="00E4423A" w:rsidRPr="002E454D">
        <w:rPr>
          <w:sz w:val="22"/>
          <w:szCs w:val="22"/>
        </w:rPr>
        <w:t>ПД</w:t>
      </w:r>
      <w:r w:rsidRPr="002E454D">
        <w:rPr>
          <w:sz w:val="22"/>
          <w:szCs w:val="22"/>
        </w:rPr>
        <w:t xml:space="preserve"> на основании расчетных (платежных) документов, полученных от КЛИЕНТА</w:t>
      </w:r>
      <w:r w:rsidRPr="002E454D">
        <w:rPr>
          <w:i/>
          <w:sz w:val="22"/>
          <w:szCs w:val="22"/>
        </w:rPr>
        <w:t xml:space="preserve"> </w:t>
      </w:r>
      <w:r w:rsidRPr="002E454D">
        <w:rPr>
          <w:sz w:val="22"/>
          <w:szCs w:val="22"/>
        </w:rPr>
        <w:t>на бумажном носителе, и направлять их по системе межбанковских электронных расчетов без пересылки получателю платежных документов на бумажном носителе</w:t>
      </w:r>
      <w:r w:rsidR="00E85464" w:rsidRPr="002E454D">
        <w:rPr>
          <w:sz w:val="22"/>
          <w:szCs w:val="22"/>
        </w:rPr>
        <w:t>.</w:t>
      </w:r>
    </w:p>
    <w:p w14:paraId="4D67AA63" w14:textId="77777777" w:rsidR="00A96E19" w:rsidRPr="002E454D" w:rsidRDefault="00A96E19" w:rsidP="00BE2CB5">
      <w:pPr>
        <w:pStyle w:val="1"/>
        <w:numPr>
          <w:ilvl w:val="2"/>
          <w:numId w:val="26"/>
        </w:numPr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При зачислении денежных средств на Счет на основании полноформатных Э</w:t>
      </w:r>
      <w:r w:rsidR="008F6176" w:rsidRPr="002E454D">
        <w:rPr>
          <w:sz w:val="22"/>
          <w:szCs w:val="22"/>
        </w:rPr>
        <w:t>ПД</w:t>
      </w:r>
      <w:r w:rsidRPr="002E454D">
        <w:rPr>
          <w:sz w:val="22"/>
          <w:szCs w:val="22"/>
        </w:rPr>
        <w:t xml:space="preserve"> изготавливать копии данных документов на бумажных носителях</w:t>
      </w:r>
      <w:r w:rsidR="00E85464" w:rsidRPr="002E454D">
        <w:rPr>
          <w:sz w:val="22"/>
          <w:szCs w:val="22"/>
        </w:rPr>
        <w:t>.</w:t>
      </w:r>
    </w:p>
    <w:p w14:paraId="1D006F8F" w14:textId="77777777" w:rsidR="008A3042" w:rsidRPr="002E454D" w:rsidRDefault="008A3042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Самостоятельно определять банки-корреспонденты, привлекаемые для выполнения операций по пере</w:t>
      </w:r>
      <w:r w:rsidR="008F6176" w:rsidRPr="002E454D">
        <w:rPr>
          <w:sz w:val="22"/>
          <w:szCs w:val="22"/>
        </w:rPr>
        <w:t>воду</w:t>
      </w:r>
      <w:r w:rsidRPr="002E454D">
        <w:rPr>
          <w:sz w:val="22"/>
          <w:szCs w:val="22"/>
        </w:rPr>
        <w:t xml:space="preserve"> денежных средств КЛИЕНТА (маршруты платежей)</w:t>
      </w:r>
      <w:r w:rsidR="00E85464" w:rsidRPr="002E454D">
        <w:rPr>
          <w:sz w:val="22"/>
          <w:szCs w:val="22"/>
        </w:rPr>
        <w:t>.</w:t>
      </w:r>
    </w:p>
    <w:p w14:paraId="34C48163" w14:textId="77777777" w:rsidR="00DA4925" w:rsidRPr="002E454D" w:rsidRDefault="00DA4925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Изменять номер Счета КЛИЕНТА, если это обусловлено требованиями законодательства Российской Федерации</w:t>
      </w:r>
      <w:r w:rsidR="00E85464" w:rsidRPr="002E454D">
        <w:rPr>
          <w:sz w:val="22"/>
          <w:szCs w:val="22"/>
        </w:rPr>
        <w:t>.</w:t>
      </w:r>
    </w:p>
    <w:p w14:paraId="71A494E5" w14:textId="77777777" w:rsidR="0038530E" w:rsidRPr="002E454D" w:rsidRDefault="00DA4925" w:rsidP="00BE2CB5">
      <w:pPr>
        <w:pStyle w:val="1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2E454D">
        <w:rPr>
          <w:sz w:val="22"/>
          <w:szCs w:val="22"/>
        </w:rPr>
        <w:t>П</w:t>
      </w:r>
      <w:r w:rsidR="0038530E" w:rsidRPr="002E454D">
        <w:rPr>
          <w:sz w:val="22"/>
          <w:szCs w:val="22"/>
        </w:rPr>
        <w:t xml:space="preserve">роводить контроль </w:t>
      </w:r>
      <w:r w:rsidRPr="002E454D">
        <w:rPr>
          <w:sz w:val="22"/>
          <w:szCs w:val="22"/>
        </w:rPr>
        <w:t xml:space="preserve">соответствия </w:t>
      </w:r>
      <w:r w:rsidR="0038530E" w:rsidRPr="002E454D">
        <w:rPr>
          <w:sz w:val="22"/>
          <w:szCs w:val="22"/>
        </w:rPr>
        <w:t>валютных операций</w:t>
      </w:r>
      <w:r w:rsidRPr="002E454D">
        <w:rPr>
          <w:sz w:val="22"/>
          <w:szCs w:val="22"/>
        </w:rPr>
        <w:t xml:space="preserve">, осуществляемых </w:t>
      </w:r>
      <w:r w:rsidR="0038530E" w:rsidRPr="002E454D">
        <w:rPr>
          <w:sz w:val="22"/>
          <w:szCs w:val="22"/>
        </w:rPr>
        <w:t>КЛИЕНТ</w:t>
      </w:r>
      <w:r w:rsidRPr="002E454D">
        <w:rPr>
          <w:sz w:val="22"/>
          <w:szCs w:val="22"/>
        </w:rPr>
        <w:t>ОМ по Счету,</w:t>
      </w:r>
      <w:r w:rsidR="0038530E" w:rsidRPr="002E454D">
        <w:rPr>
          <w:sz w:val="22"/>
          <w:szCs w:val="22"/>
        </w:rPr>
        <w:t xml:space="preserve"> законодательству</w:t>
      </w:r>
      <w:r w:rsidRPr="002E454D">
        <w:rPr>
          <w:sz w:val="22"/>
          <w:szCs w:val="22"/>
        </w:rPr>
        <w:t xml:space="preserve"> Российской Федерации, в том числе валютному законодательству</w:t>
      </w:r>
      <w:r w:rsidR="00304FDC" w:rsidRPr="002E454D">
        <w:rPr>
          <w:sz w:val="22"/>
          <w:szCs w:val="22"/>
        </w:rPr>
        <w:t xml:space="preserve"> Российской Федерации</w:t>
      </w:r>
      <w:r w:rsidR="0038530E" w:rsidRPr="002E454D">
        <w:rPr>
          <w:sz w:val="22"/>
          <w:szCs w:val="22"/>
        </w:rPr>
        <w:t xml:space="preserve">, </w:t>
      </w:r>
      <w:r w:rsidR="0038530E" w:rsidRPr="002E454D">
        <w:rPr>
          <w:sz w:val="22"/>
          <w:szCs w:val="22"/>
        </w:rPr>
        <w:lastRenderedPageBreak/>
        <w:t>актам органов валютного рег</w:t>
      </w:r>
      <w:r w:rsidRPr="002E454D">
        <w:rPr>
          <w:sz w:val="22"/>
          <w:szCs w:val="22"/>
        </w:rPr>
        <w:t xml:space="preserve">улирования и валютного контроля, </w:t>
      </w:r>
      <w:r w:rsidR="0038530E" w:rsidRPr="002E454D">
        <w:rPr>
          <w:sz w:val="22"/>
          <w:szCs w:val="22"/>
        </w:rPr>
        <w:t>запрашивать</w:t>
      </w:r>
      <w:r w:rsidRPr="002E454D">
        <w:rPr>
          <w:sz w:val="22"/>
          <w:szCs w:val="22"/>
        </w:rPr>
        <w:t xml:space="preserve"> у КЛИЕНТА </w:t>
      </w:r>
      <w:r w:rsidR="0038530E" w:rsidRPr="002E454D">
        <w:rPr>
          <w:sz w:val="22"/>
          <w:szCs w:val="22"/>
        </w:rPr>
        <w:t>и получать документы и информацию, которые связаны с проведением валютных опера</w:t>
      </w:r>
      <w:r w:rsidRPr="002E454D">
        <w:rPr>
          <w:sz w:val="22"/>
          <w:szCs w:val="22"/>
        </w:rPr>
        <w:t>ций, открытием и ведением Счета</w:t>
      </w:r>
      <w:r w:rsidR="00E85464" w:rsidRPr="002E454D">
        <w:rPr>
          <w:sz w:val="22"/>
          <w:szCs w:val="22"/>
        </w:rPr>
        <w:t>.</w:t>
      </w:r>
    </w:p>
    <w:p w14:paraId="51F0FE8A" w14:textId="77777777" w:rsidR="00131A0E" w:rsidRPr="002E454D" w:rsidRDefault="00131A0E" w:rsidP="00BE2CB5">
      <w:pPr>
        <w:pStyle w:val="1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2E454D">
        <w:rPr>
          <w:sz w:val="22"/>
          <w:szCs w:val="22"/>
        </w:rPr>
        <w:t>При зачислении денежных средств, поступивших в пользу КЛИЕНТА в валюте, отличной от валюты Счета,</w:t>
      </w:r>
      <w:r w:rsidR="00C232DF" w:rsidRPr="002E454D">
        <w:rPr>
          <w:sz w:val="22"/>
          <w:szCs w:val="22"/>
        </w:rPr>
        <w:t xml:space="preserve"> согласно п. 2.5.2 настоящего Договора</w:t>
      </w:r>
      <w:r w:rsidRPr="002E454D">
        <w:rPr>
          <w:sz w:val="22"/>
          <w:szCs w:val="22"/>
        </w:rPr>
        <w:t xml:space="preserve"> осуществить конверсионную операцию по курсу Б</w:t>
      </w:r>
      <w:r w:rsidR="0060678B" w:rsidRPr="002E454D">
        <w:rPr>
          <w:sz w:val="22"/>
          <w:szCs w:val="22"/>
        </w:rPr>
        <w:t>анка России на день совершения операции</w:t>
      </w:r>
      <w:r w:rsidRPr="002E454D">
        <w:rPr>
          <w:sz w:val="22"/>
          <w:szCs w:val="22"/>
        </w:rPr>
        <w:t>.</w:t>
      </w:r>
    </w:p>
    <w:p w14:paraId="2561DCF6" w14:textId="77777777" w:rsidR="0038530E" w:rsidRPr="002E454D" w:rsidRDefault="00C71A16" w:rsidP="00BE2CB5">
      <w:pPr>
        <w:pStyle w:val="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обладает иными правами,</w:t>
      </w:r>
      <w:r w:rsidR="00AD2F79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>п</w:t>
      </w:r>
      <w:r w:rsidR="00AD2F79" w:rsidRPr="002E454D">
        <w:rPr>
          <w:sz w:val="22"/>
          <w:szCs w:val="22"/>
        </w:rPr>
        <w:t>редусмотренными законодательством Российской Федерации и настоящим Договором.</w:t>
      </w:r>
    </w:p>
    <w:p w14:paraId="36668144" w14:textId="6334197A" w:rsidR="006E7F05" w:rsidRPr="002E454D" w:rsidRDefault="006E7F05" w:rsidP="00BE2CB5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2E454D">
        <w:rPr>
          <w:b/>
          <w:sz w:val="22"/>
          <w:szCs w:val="22"/>
        </w:rPr>
        <w:t>КЛИЕНТ обяз</w:t>
      </w:r>
      <w:r w:rsidR="00DE4478" w:rsidRPr="002E454D">
        <w:rPr>
          <w:b/>
          <w:sz w:val="22"/>
          <w:szCs w:val="22"/>
        </w:rPr>
        <w:t>уется</w:t>
      </w:r>
      <w:r w:rsidRPr="002E454D">
        <w:rPr>
          <w:b/>
          <w:sz w:val="22"/>
          <w:szCs w:val="22"/>
        </w:rPr>
        <w:t>:</w:t>
      </w:r>
    </w:p>
    <w:p w14:paraId="1579D483" w14:textId="77777777" w:rsidR="002B2EE7" w:rsidRPr="002E454D" w:rsidRDefault="002B2EE7" w:rsidP="00BE2CB5">
      <w:pPr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Предоставить в БАНК для открытия Счета все необходимые документы, а также предоставлять дополнительно документы после открытия Счета, требуемые БАНКОМ в соответствии с законодательства Российской Ф</w:t>
      </w:r>
      <w:r w:rsidR="00F96842" w:rsidRPr="002E454D">
        <w:rPr>
          <w:sz w:val="22"/>
          <w:szCs w:val="22"/>
        </w:rPr>
        <w:t>едерации</w:t>
      </w:r>
      <w:r w:rsidRPr="002E454D">
        <w:rPr>
          <w:sz w:val="22"/>
          <w:szCs w:val="22"/>
        </w:rPr>
        <w:t xml:space="preserve"> и Договор</w:t>
      </w:r>
      <w:r w:rsidR="00F96842" w:rsidRPr="002E454D">
        <w:rPr>
          <w:sz w:val="22"/>
          <w:szCs w:val="22"/>
        </w:rPr>
        <w:t>ом</w:t>
      </w:r>
      <w:r w:rsidRPr="002E454D">
        <w:rPr>
          <w:sz w:val="22"/>
          <w:szCs w:val="22"/>
        </w:rPr>
        <w:t>.</w:t>
      </w:r>
    </w:p>
    <w:p w14:paraId="7DDA7203" w14:textId="77777777" w:rsidR="002B2EE7" w:rsidRPr="002E454D" w:rsidRDefault="002B2EE7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Соблюдать сроки, установленные настоящим Договором</w:t>
      </w:r>
      <w:r w:rsidR="00961DBB" w:rsidRPr="002E454D">
        <w:rPr>
          <w:sz w:val="22"/>
          <w:szCs w:val="22"/>
        </w:rPr>
        <w:t>.</w:t>
      </w:r>
    </w:p>
    <w:p w14:paraId="4054E7C8" w14:textId="77777777" w:rsidR="00DE4478" w:rsidRPr="002E454D" w:rsidRDefault="00DE4478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Распоряжаться денежными средствами, находящимися на Счете, в соответствии с требованиями действующего законодательства Российской Федерации</w:t>
      </w:r>
      <w:r w:rsidR="004D73B4" w:rsidRPr="002E454D">
        <w:rPr>
          <w:sz w:val="22"/>
          <w:szCs w:val="22"/>
        </w:rPr>
        <w:t>, в том числе в сфере валютного регулирования и валютного контроля</w:t>
      </w:r>
      <w:r w:rsidRPr="002E454D">
        <w:rPr>
          <w:sz w:val="22"/>
          <w:szCs w:val="22"/>
        </w:rPr>
        <w:t>, нормативных актов Банка России и настоящего Договора.</w:t>
      </w:r>
    </w:p>
    <w:p w14:paraId="144CC5E4" w14:textId="77777777" w:rsidR="006E7F05" w:rsidRPr="002E454D" w:rsidRDefault="00B438BF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Своевременно и в полном объеме о</w:t>
      </w:r>
      <w:r w:rsidR="00C441B7" w:rsidRPr="002E454D">
        <w:rPr>
          <w:sz w:val="22"/>
          <w:szCs w:val="22"/>
        </w:rPr>
        <w:t xml:space="preserve">плачивать (обеспечивать возможность оплаты </w:t>
      </w:r>
      <w:r w:rsidR="002B2EE7" w:rsidRPr="002E454D">
        <w:rPr>
          <w:sz w:val="22"/>
          <w:szCs w:val="22"/>
        </w:rPr>
        <w:t>на основании заранее данного БАНКУ акцепта</w:t>
      </w:r>
      <w:r w:rsidR="00C441B7" w:rsidRPr="002E454D">
        <w:rPr>
          <w:sz w:val="22"/>
          <w:szCs w:val="22"/>
        </w:rPr>
        <w:t xml:space="preserve"> путем поддержания на Счете необходимого остатка денежных средств, сумма которого не является обеспечением других обязательств </w:t>
      </w:r>
      <w:r w:rsidR="00C441B7" w:rsidRPr="002E454D">
        <w:rPr>
          <w:iCs/>
          <w:sz w:val="22"/>
          <w:szCs w:val="22"/>
        </w:rPr>
        <w:t>КЛИЕНТА</w:t>
      </w:r>
      <w:r w:rsidR="00C441B7" w:rsidRPr="002E454D">
        <w:rPr>
          <w:sz w:val="22"/>
          <w:szCs w:val="22"/>
        </w:rPr>
        <w:t xml:space="preserve"> и не находится под арестом или иным ограничением) услуги </w:t>
      </w:r>
      <w:r w:rsidR="00C441B7" w:rsidRPr="002E454D">
        <w:rPr>
          <w:iCs/>
          <w:sz w:val="22"/>
          <w:szCs w:val="22"/>
        </w:rPr>
        <w:t>БАНКА</w:t>
      </w:r>
      <w:r w:rsidR="00C441B7" w:rsidRPr="002E454D">
        <w:rPr>
          <w:sz w:val="22"/>
          <w:szCs w:val="22"/>
        </w:rPr>
        <w:t xml:space="preserve"> в соответствии с </w:t>
      </w:r>
      <w:r w:rsidR="00C441B7" w:rsidRPr="002E454D">
        <w:rPr>
          <w:iCs/>
          <w:sz w:val="22"/>
          <w:szCs w:val="22"/>
        </w:rPr>
        <w:t>Тарифами</w:t>
      </w:r>
      <w:r w:rsidR="00C07DD1">
        <w:rPr>
          <w:iCs/>
          <w:sz w:val="22"/>
          <w:szCs w:val="22"/>
        </w:rPr>
        <w:t xml:space="preserve"> </w:t>
      </w:r>
      <w:r w:rsidR="00C07DD1">
        <w:rPr>
          <w:sz w:val="22"/>
          <w:szCs w:val="22"/>
        </w:rPr>
        <w:t>БАНКА</w:t>
      </w:r>
      <w:r w:rsidR="00425E7D" w:rsidRPr="002E454D">
        <w:rPr>
          <w:iCs/>
          <w:sz w:val="22"/>
          <w:szCs w:val="22"/>
        </w:rPr>
        <w:t xml:space="preserve">, а также возмещать иные расходы, понесенные БАНКОМ в связи с исполнением распоряжения КЛИЕНТА, в частности, комиссии и платежи, взимаемые с Банка другими организациями, в </w:t>
      </w:r>
      <w:proofErr w:type="spellStart"/>
      <w:r w:rsidR="00425E7D" w:rsidRPr="002E454D">
        <w:rPr>
          <w:iCs/>
          <w:sz w:val="22"/>
          <w:szCs w:val="22"/>
        </w:rPr>
        <w:t>т.ч</w:t>
      </w:r>
      <w:proofErr w:type="spellEnd"/>
      <w:r w:rsidR="00425E7D" w:rsidRPr="002E454D">
        <w:rPr>
          <w:iCs/>
          <w:sz w:val="22"/>
          <w:szCs w:val="22"/>
        </w:rPr>
        <w:t>. кредитными организациями</w:t>
      </w:r>
      <w:r w:rsidR="00C441B7" w:rsidRPr="002E454D">
        <w:rPr>
          <w:sz w:val="22"/>
          <w:szCs w:val="22"/>
        </w:rPr>
        <w:t xml:space="preserve">. В случае невозможности оплаты </w:t>
      </w:r>
      <w:r w:rsidRPr="002E454D">
        <w:rPr>
          <w:sz w:val="22"/>
          <w:szCs w:val="22"/>
        </w:rPr>
        <w:t xml:space="preserve">услуг БАНКА </w:t>
      </w:r>
      <w:r w:rsidR="00C441B7" w:rsidRPr="002E454D">
        <w:rPr>
          <w:sz w:val="22"/>
          <w:szCs w:val="22"/>
        </w:rPr>
        <w:t xml:space="preserve">со </w:t>
      </w:r>
      <w:r w:rsidR="002B2EE7" w:rsidRPr="002E454D">
        <w:rPr>
          <w:sz w:val="22"/>
          <w:szCs w:val="22"/>
        </w:rPr>
        <w:t>Счета и ины</w:t>
      </w:r>
      <w:r w:rsidR="007571C0" w:rsidRPr="002E454D">
        <w:rPr>
          <w:sz w:val="22"/>
          <w:szCs w:val="22"/>
        </w:rPr>
        <w:t>х</w:t>
      </w:r>
      <w:r w:rsidR="002B2EE7" w:rsidRPr="002E454D">
        <w:rPr>
          <w:sz w:val="22"/>
          <w:szCs w:val="22"/>
        </w:rPr>
        <w:t xml:space="preserve"> </w:t>
      </w:r>
      <w:r w:rsidR="00C441B7" w:rsidRPr="002E454D">
        <w:rPr>
          <w:sz w:val="22"/>
          <w:szCs w:val="22"/>
        </w:rPr>
        <w:t>счетов</w:t>
      </w:r>
      <w:r w:rsidRPr="002E454D">
        <w:rPr>
          <w:sz w:val="22"/>
          <w:szCs w:val="22"/>
        </w:rPr>
        <w:t xml:space="preserve">, открытых </w:t>
      </w:r>
      <w:r w:rsidR="00C441B7" w:rsidRPr="002E454D">
        <w:rPr>
          <w:sz w:val="22"/>
          <w:szCs w:val="22"/>
        </w:rPr>
        <w:t xml:space="preserve">в </w:t>
      </w:r>
      <w:r w:rsidR="00C441B7" w:rsidRPr="002E454D">
        <w:rPr>
          <w:iCs/>
          <w:sz w:val="22"/>
          <w:szCs w:val="22"/>
        </w:rPr>
        <w:t>БАНКЕ</w:t>
      </w:r>
      <w:r w:rsidRPr="002E454D">
        <w:rPr>
          <w:iCs/>
          <w:sz w:val="22"/>
          <w:szCs w:val="22"/>
        </w:rPr>
        <w:t>,</w:t>
      </w:r>
      <w:r w:rsidR="00C441B7" w:rsidRPr="002E454D">
        <w:rPr>
          <w:iCs/>
          <w:sz w:val="22"/>
          <w:szCs w:val="22"/>
        </w:rPr>
        <w:t xml:space="preserve"> </w:t>
      </w:r>
      <w:r w:rsidR="00C441B7" w:rsidRPr="002E454D">
        <w:rPr>
          <w:sz w:val="22"/>
          <w:szCs w:val="22"/>
        </w:rPr>
        <w:t>обеспечить их оплату со счетов в других кредитных организациях  либо со счетов третьих лиц</w:t>
      </w:r>
      <w:r w:rsidR="006E7F05" w:rsidRPr="002E454D">
        <w:rPr>
          <w:sz w:val="22"/>
          <w:szCs w:val="22"/>
        </w:rPr>
        <w:t>;</w:t>
      </w:r>
    </w:p>
    <w:p w14:paraId="60507453" w14:textId="77777777" w:rsidR="0081341B" w:rsidRPr="002E454D" w:rsidRDefault="0081341B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Своевременно знакомиться с изменениями в Тарифах </w:t>
      </w:r>
      <w:r w:rsidR="00C07DD1">
        <w:rPr>
          <w:sz w:val="22"/>
          <w:szCs w:val="22"/>
        </w:rPr>
        <w:t>БАНКА</w:t>
      </w:r>
      <w:r w:rsidR="00C07DD1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 xml:space="preserve">и </w:t>
      </w:r>
      <w:r w:rsidR="007571C0" w:rsidRPr="002E454D">
        <w:rPr>
          <w:sz w:val="22"/>
          <w:szCs w:val="22"/>
        </w:rPr>
        <w:t xml:space="preserve">в </w:t>
      </w:r>
      <w:r w:rsidRPr="002E454D">
        <w:rPr>
          <w:sz w:val="22"/>
          <w:szCs w:val="22"/>
        </w:rPr>
        <w:t>порядке обслуживания клиентов</w:t>
      </w:r>
      <w:r w:rsidR="002E4483" w:rsidRPr="002E454D">
        <w:rPr>
          <w:sz w:val="22"/>
          <w:szCs w:val="22"/>
        </w:rPr>
        <w:t xml:space="preserve"> в БАНКЕ</w:t>
      </w:r>
      <w:r w:rsidRPr="002E454D">
        <w:rPr>
          <w:sz w:val="22"/>
          <w:szCs w:val="22"/>
        </w:rPr>
        <w:t xml:space="preserve">. </w:t>
      </w:r>
    </w:p>
    <w:p w14:paraId="098B6C59" w14:textId="77777777" w:rsidR="00A869E1" w:rsidRPr="002E454D" w:rsidRDefault="00A869E1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Оформлять </w:t>
      </w:r>
      <w:r w:rsidR="00B438BF" w:rsidRPr="002E454D">
        <w:rPr>
          <w:sz w:val="22"/>
          <w:szCs w:val="22"/>
        </w:rPr>
        <w:t>и предъявлять в БАНК</w:t>
      </w:r>
      <w:r w:rsidRPr="002E454D">
        <w:rPr>
          <w:sz w:val="22"/>
          <w:szCs w:val="22"/>
        </w:rPr>
        <w:t xml:space="preserve"> расчетные (платежные) документы, объявления на взнос наличными в соответствии с требованиями</w:t>
      </w:r>
      <w:r w:rsidR="00B438BF" w:rsidRPr="002E454D">
        <w:rPr>
          <w:sz w:val="22"/>
          <w:szCs w:val="22"/>
        </w:rPr>
        <w:t xml:space="preserve"> действующего законодательства Российской Федерации,</w:t>
      </w:r>
      <w:r w:rsidRPr="002E454D">
        <w:rPr>
          <w:sz w:val="22"/>
          <w:szCs w:val="22"/>
        </w:rPr>
        <w:t xml:space="preserve"> нормативных актов Банка России и </w:t>
      </w:r>
      <w:r w:rsidR="00B438BF" w:rsidRPr="002E454D">
        <w:rPr>
          <w:sz w:val="22"/>
          <w:szCs w:val="22"/>
        </w:rPr>
        <w:t>настоящего Договора</w:t>
      </w:r>
      <w:r w:rsidRPr="002E454D">
        <w:rPr>
          <w:sz w:val="22"/>
          <w:szCs w:val="22"/>
        </w:rPr>
        <w:t>.</w:t>
      </w:r>
    </w:p>
    <w:p w14:paraId="44C83DCA" w14:textId="77777777" w:rsidR="00AC4E7E" w:rsidRPr="002E454D" w:rsidRDefault="00AC4E7E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Признавать юридическую силу полноформатных ЭПД</w:t>
      </w:r>
      <w:r w:rsidR="00754DD8" w:rsidRPr="002E454D">
        <w:rPr>
          <w:sz w:val="22"/>
          <w:szCs w:val="22"/>
        </w:rPr>
        <w:t>.</w:t>
      </w:r>
    </w:p>
    <w:p w14:paraId="50F755B5" w14:textId="77777777" w:rsidR="00B24B7B" w:rsidRPr="002E454D" w:rsidRDefault="00985298" w:rsidP="00BE2CB5">
      <w:pPr>
        <w:pStyle w:val="1"/>
        <w:widowControl w:val="0"/>
        <w:numPr>
          <w:ilvl w:val="2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</w:t>
      </w:r>
      <w:r w:rsidR="002C1868" w:rsidRPr="002E454D">
        <w:rPr>
          <w:sz w:val="22"/>
          <w:szCs w:val="22"/>
        </w:rPr>
        <w:t xml:space="preserve"> течение 10 (</w:t>
      </w:r>
      <w:r w:rsidR="00011C61" w:rsidRPr="002E454D">
        <w:rPr>
          <w:sz w:val="22"/>
          <w:szCs w:val="22"/>
        </w:rPr>
        <w:t>д</w:t>
      </w:r>
      <w:r w:rsidR="006E7F05" w:rsidRPr="002E454D">
        <w:rPr>
          <w:sz w:val="22"/>
          <w:szCs w:val="22"/>
        </w:rPr>
        <w:t>есяти)</w:t>
      </w:r>
      <w:r w:rsidRPr="002E454D">
        <w:rPr>
          <w:sz w:val="22"/>
          <w:szCs w:val="22"/>
        </w:rPr>
        <w:t xml:space="preserve"> рабочих</w:t>
      </w:r>
      <w:r w:rsidR="006E7F05" w:rsidRPr="002E454D">
        <w:rPr>
          <w:sz w:val="22"/>
          <w:szCs w:val="22"/>
        </w:rPr>
        <w:t xml:space="preserve"> дней</w:t>
      </w:r>
      <w:r w:rsidRPr="002E454D">
        <w:rPr>
          <w:sz w:val="22"/>
          <w:szCs w:val="22"/>
        </w:rPr>
        <w:t xml:space="preserve">, следующих за </w:t>
      </w:r>
      <w:r w:rsidR="00961DBB" w:rsidRPr="002E454D">
        <w:rPr>
          <w:sz w:val="22"/>
          <w:szCs w:val="22"/>
        </w:rPr>
        <w:t>д</w:t>
      </w:r>
      <w:r w:rsidRPr="002E454D">
        <w:rPr>
          <w:sz w:val="22"/>
          <w:szCs w:val="22"/>
        </w:rPr>
        <w:t>нем</w:t>
      </w:r>
      <w:r w:rsidR="006E7F05" w:rsidRPr="002E454D">
        <w:rPr>
          <w:sz w:val="22"/>
          <w:szCs w:val="22"/>
        </w:rPr>
        <w:t xml:space="preserve"> получения</w:t>
      </w:r>
      <w:r w:rsidRPr="002E454D">
        <w:rPr>
          <w:sz w:val="22"/>
          <w:szCs w:val="22"/>
        </w:rPr>
        <w:t xml:space="preserve"> в БАНКЕ</w:t>
      </w:r>
      <w:r w:rsidR="006E7F05" w:rsidRPr="002E454D">
        <w:rPr>
          <w:sz w:val="22"/>
          <w:szCs w:val="22"/>
        </w:rPr>
        <w:t xml:space="preserve"> выписк</w:t>
      </w:r>
      <w:r w:rsidRPr="002E454D">
        <w:rPr>
          <w:sz w:val="22"/>
          <w:szCs w:val="22"/>
        </w:rPr>
        <w:t>и</w:t>
      </w:r>
      <w:r w:rsidR="006E7F05" w:rsidRPr="002E454D">
        <w:rPr>
          <w:sz w:val="22"/>
          <w:szCs w:val="22"/>
        </w:rPr>
        <w:t xml:space="preserve"> </w:t>
      </w:r>
      <w:r w:rsidR="00961DBB" w:rsidRPr="002E454D">
        <w:rPr>
          <w:sz w:val="22"/>
          <w:szCs w:val="22"/>
        </w:rPr>
        <w:t>п</w:t>
      </w:r>
      <w:r w:rsidRPr="002E454D">
        <w:rPr>
          <w:sz w:val="22"/>
          <w:szCs w:val="22"/>
        </w:rPr>
        <w:t>о Счет</w:t>
      </w:r>
      <w:r w:rsidR="00961DBB" w:rsidRPr="002E454D">
        <w:rPr>
          <w:sz w:val="22"/>
          <w:szCs w:val="22"/>
        </w:rPr>
        <w:t>у и приложений к ней</w:t>
      </w:r>
      <w:r w:rsidRPr="002E454D">
        <w:rPr>
          <w:sz w:val="22"/>
          <w:szCs w:val="22"/>
        </w:rPr>
        <w:t xml:space="preserve">, </w:t>
      </w:r>
      <w:r w:rsidR="006E7F05" w:rsidRPr="002E454D">
        <w:rPr>
          <w:sz w:val="22"/>
          <w:szCs w:val="22"/>
        </w:rPr>
        <w:t xml:space="preserve">письменно сообщить </w:t>
      </w:r>
      <w:r w:rsidRPr="002E454D">
        <w:rPr>
          <w:sz w:val="22"/>
          <w:szCs w:val="22"/>
        </w:rPr>
        <w:t xml:space="preserve">БАНКУ о </w:t>
      </w:r>
      <w:r w:rsidR="006E7F05" w:rsidRPr="002E454D">
        <w:rPr>
          <w:sz w:val="22"/>
          <w:szCs w:val="22"/>
        </w:rPr>
        <w:t>суммах, ошибочно списанных или зачисленных на Счет</w:t>
      </w:r>
      <w:r w:rsidR="005B7F7A" w:rsidRPr="002E454D">
        <w:rPr>
          <w:sz w:val="22"/>
          <w:szCs w:val="22"/>
        </w:rPr>
        <w:t>, и в</w:t>
      </w:r>
      <w:r w:rsidR="00A01FF7" w:rsidRPr="002E454D">
        <w:rPr>
          <w:sz w:val="22"/>
          <w:szCs w:val="22"/>
        </w:rPr>
        <w:t xml:space="preserve"> </w:t>
      </w:r>
      <w:r w:rsidR="005B7F7A" w:rsidRPr="002E454D">
        <w:rPr>
          <w:sz w:val="22"/>
          <w:szCs w:val="22"/>
        </w:rPr>
        <w:t>срок</w:t>
      </w:r>
      <w:r w:rsidR="00011C61" w:rsidRPr="002E454D">
        <w:rPr>
          <w:sz w:val="22"/>
          <w:szCs w:val="22"/>
        </w:rPr>
        <w:t>, согласно п. 2.1</w:t>
      </w:r>
      <w:r w:rsidR="00505035" w:rsidRPr="002E454D">
        <w:rPr>
          <w:sz w:val="22"/>
          <w:szCs w:val="22"/>
        </w:rPr>
        <w:t>9</w:t>
      </w:r>
      <w:r w:rsidR="00011C61" w:rsidRPr="002E454D">
        <w:rPr>
          <w:sz w:val="22"/>
          <w:szCs w:val="22"/>
        </w:rPr>
        <w:t>.1. Договора,</w:t>
      </w:r>
      <w:r w:rsidR="005B7F7A" w:rsidRPr="002E454D">
        <w:rPr>
          <w:sz w:val="22"/>
          <w:szCs w:val="22"/>
        </w:rPr>
        <w:t xml:space="preserve"> возвратить БАНКУ ошибочно зачисленные на Счет суммы</w:t>
      </w:r>
      <w:r w:rsidR="00011C61" w:rsidRPr="002E454D">
        <w:rPr>
          <w:sz w:val="22"/>
          <w:szCs w:val="22"/>
        </w:rPr>
        <w:t xml:space="preserve"> денежных средств</w:t>
      </w:r>
      <w:r w:rsidR="00DE5464" w:rsidRPr="002E454D">
        <w:rPr>
          <w:sz w:val="22"/>
          <w:szCs w:val="22"/>
        </w:rPr>
        <w:t>.</w:t>
      </w:r>
    </w:p>
    <w:p w14:paraId="3B9FED1A" w14:textId="77777777" w:rsidR="00B24B7B" w:rsidRPr="002E454D" w:rsidRDefault="0081341B" w:rsidP="00BE2CB5">
      <w:pPr>
        <w:pStyle w:val="1"/>
        <w:widowControl w:val="0"/>
        <w:numPr>
          <w:ilvl w:val="2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Соблюдать установленный </w:t>
      </w:r>
      <w:r w:rsidR="00425E7D" w:rsidRPr="002E454D">
        <w:rPr>
          <w:sz w:val="22"/>
          <w:szCs w:val="22"/>
        </w:rPr>
        <w:t>действующим законодательством Российской Федерации и нормативными актами Банка России</w:t>
      </w:r>
      <w:r w:rsidRPr="002E454D">
        <w:rPr>
          <w:sz w:val="22"/>
          <w:szCs w:val="22"/>
        </w:rPr>
        <w:t xml:space="preserve"> порядок </w:t>
      </w:r>
      <w:r w:rsidR="00011C61" w:rsidRPr="002E454D">
        <w:rPr>
          <w:sz w:val="22"/>
          <w:szCs w:val="22"/>
        </w:rPr>
        <w:t>осуществления расчетно-кассовых</w:t>
      </w:r>
      <w:r w:rsidRPr="002E454D">
        <w:rPr>
          <w:sz w:val="22"/>
          <w:szCs w:val="22"/>
        </w:rPr>
        <w:t xml:space="preserve"> операций</w:t>
      </w:r>
      <w:r w:rsidR="00425E7D" w:rsidRPr="002E454D">
        <w:rPr>
          <w:sz w:val="22"/>
          <w:szCs w:val="22"/>
        </w:rPr>
        <w:t xml:space="preserve"> на территории Российской Федерации</w:t>
      </w:r>
      <w:r w:rsidRPr="002E454D">
        <w:rPr>
          <w:sz w:val="22"/>
          <w:szCs w:val="22"/>
        </w:rPr>
        <w:t>.</w:t>
      </w:r>
    </w:p>
    <w:p w14:paraId="0157CAF4" w14:textId="77777777" w:rsidR="004D54FE" w:rsidRPr="002E454D" w:rsidRDefault="004D54FE" w:rsidP="00BE2CB5">
      <w:pPr>
        <w:pStyle w:val="1"/>
        <w:widowControl w:val="0"/>
        <w:numPr>
          <w:ilvl w:val="2"/>
          <w:numId w:val="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По окончании календарного года в течение 10 (</w:t>
      </w:r>
      <w:r w:rsidR="00B3123A" w:rsidRPr="002E454D">
        <w:rPr>
          <w:sz w:val="22"/>
          <w:szCs w:val="22"/>
        </w:rPr>
        <w:t>д</w:t>
      </w:r>
      <w:r w:rsidRPr="002E454D">
        <w:rPr>
          <w:sz w:val="22"/>
          <w:szCs w:val="22"/>
        </w:rPr>
        <w:t xml:space="preserve">есяти) рабочих дней сверить суммы остатков денежных средств на Счете по состоянию на 1 января, предоставив в БАНК подтверждающие документы. В случае </w:t>
      </w:r>
      <w:proofErr w:type="spellStart"/>
      <w:r w:rsidRPr="002E454D">
        <w:rPr>
          <w:sz w:val="22"/>
          <w:szCs w:val="22"/>
        </w:rPr>
        <w:t>непредоставления</w:t>
      </w:r>
      <w:proofErr w:type="spellEnd"/>
      <w:r w:rsidRPr="002E454D">
        <w:rPr>
          <w:sz w:val="22"/>
          <w:szCs w:val="22"/>
        </w:rPr>
        <w:t xml:space="preserve"> КЛИЕНТОМ подтверждающих документов в указанные сроки, остаток денежных средств на Счете считается подтвержденным.</w:t>
      </w:r>
    </w:p>
    <w:p w14:paraId="20119137" w14:textId="77777777" w:rsidR="009B6F72" w:rsidRPr="002E454D" w:rsidRDefault="009B6F72" w:rsidP="00BE2CB5">
      <w:pPr>
        <w:widowControl w:val="0"/>
        <w:numPr>
          <w:ilvl w:val="2"/>
          <w:numId w:val="26"/>
        </w:numPr>
        <w:shd w:val="clear" w:color="auto" w:fill="FFFFFF"/>
        <w:tabs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Предоставить БАНКУ право на списание денежных средств со Счета в случаях, предусмотренных п.</w:t>
      </w:r>
      <w:r w:rsidR="000C1983" w:rsidRPr="002E454D">
        <w:rPr>
          <w:sz w:val="22"/>
          <w:szCs w:val="22"/>
        </w:rPr>
        <w:t xml:space="preserve"> 2.7. Договора</w:t>
      </w:r>
      <w:r w:rsidRPr="002E454D">
        <w:rPr>
          <w:sz w:val="22"/>
          <w:szCs w:val="22"/>
        </w:rPr>
        <w:t>, без дополнительного письменного распоряжения.</w:t>
      </w:r>
    </w:p>
    <w:p w14:paraId="5CFCA2A7" w14:textId="77777777" w:rsidR="00B24B7B" w:rsidRPr="002E454D" w:rsidRDefault="00B122DD" w:rsidP="00BE2CB5">
      <w:pPr>
        <w:numPr>
          <w:ilvl w:val="2"/>
          <w:numId w:val="26"/>
        </w:numPr>
        <w:tabs>
          <w:tab w:val="left" w:pos="1080"/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 </w:t>
      </w:r>
      <w:r w:rsidR="00B24B7B" w:rsidRPr="002E454D">
        <w:rPr>
          <w:sz w:val="22"/>
          <w:szCs w:val="22"/>
        </w:rPr>
        <w:t xml:space="preserve">В установленных законодательством Российской Федерации и нормативными актами Банка России случаях своевременно и в полном объеме предоставлять в БАНК документы, являющиеся основанием для проведения валютной операции по Счету и необходимые для осуществления </w:t>
      </w:r>
      <w:r w:rsidR="00CE3ABF" w:rsidRPr="002E454D">
        <w:rPr>
          <w:sz w:val="22"/>
          <w:szCs w:val="22"/>
        </w:rPr>
        <w:t xml:space="preserve">БАНКОМ функций агента </w:t>
      </w:r>
      <w:r w:rsidR="00B24B7B" w:rsidRPr="002E454D">
        <w:rPr>
          <w:sz w:val="22"/>
          <w:szCs w:val="22"/>
        </w:rPr>
        <w:t>валютного контроля, а также иную необходимую информацию.</w:t>
      </w:r>
    </w:p>
    <w:p w14:paraId="62F8C46F" w14:textId="77777777" w:rsidR="00754DD8" w:rsidRPr="002E454D" w:rsidRDefault="00754DD8" w:rsidP="00BE2CB5">
      <w:pPr>
        <w:pStyle w:val="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Выполнять требования БАНКА, как агента валютного контроля, основанные на нормах действующего валютного законодательства Российской Федерации и нормативных актов Банка России.</w:t>
      </w:r>
    </w:p>
    <w:p w14:paraId="7C94BDB9" w14:textId="77777777" w:rsidR="00754DD8" w:rsidRPr="002E454D" w:rsidRDefault="00754DD8" w:rsidP="00BE2CB5">
      <w:pPr>
        <w:pStyle w:val="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При осуществлении операций по Счету к выгоде третьего лица, в том числе на основании договора поручения, комиссии, доверительного управления, агентского договора и т.д., предоставлять БАНКУ документы, являющиеся основанием для совершения операций (договор, соглашение, контракт и т.д.), а также раскрывать информацию о </w:t>
      </w:r>
      <w:r w:rsidR="00796E2C" w:rsidRPr="002E454D">
        <w:rPr>
          <w:sz w:val="22"/>
          <w:szCs w:val="22"/>
        </w:rPr>
        <w:t xml:space="preserve">КЛИЕНТЕ, </w:t>
      </w:r>
      <w:proofErr w:type="spellStart"/>
      <w:r w:rsidR="00796E2C" w:rsidRPr="002E454D">
        <w:rPr>
          <w:sz w:val="22"/>
          <w:szCs w:val="22"/>
        </w:rPr>
        <w:t>бенефициарных</w:t>
      </w:r>
      <w:proofErr w:type="spellEnd"/>
      <w:r w:rsidR="00796E2C" w:rsidRPr="002E454D">
        <w:rPr>
          <w:sz w:val="22"/>
          <w:szCs w:val="22"/>
        </w:rPr>
        <w:t xml:space="preserve"> владельцах, </w:t>
      </w:r>
      <w:r w:rsidRPr="002E454D">
        <w:rPr>
          <w:sz w:val="22"/>
          <w:szCs w:val="22"/>
        </w:rPr>
        <w:t>выгодоприобретател</w:t>
      </w:r>
      <w:r w:rsidR="00796E2C" w:rsidRPr="002E454D">
        <w:rPr>
          <w:sz w:val="22"/>
          <w:szCs w:val="22"/>
        </w:rPr>
        <w:t>ях, представителях КЛИЕНТА по форме БАНКА</w:t>
      </w:r>
      <w:r w:rsidRPr="002E454D">
        <w:rPr>
          <w:sz w:val="22"/>
          <w:szCs w:val="22"/>
        </w:rPr>
        <w:t xml:space="preserve"> и представлять сведения и документы, позволяющие </w:t>
      </w:r>
      <w:r w:rsidR="00796E2C" w:rsidRPr="002E454D">
        <w:rPr>
          <w:sz w:val="22"/>
          <w:szCs w:val="22"/>
        </w:rPr>
        <w:t xml:space="preserve">их </w:t>
      </w:r>
      <w:r w:rsidRPr="002E454D">
        <w:rPr>
          <w:sz w:val="22"/>
          <w:szCs w:val="22"/>
        </w:rPr>
        <w:t>идентифицировать</w:t>
      </w:r>
      <w:r w:rsidR="00796E2C" w:rsidRPr="002E454D">
        <w:rPr>
          <w:sz w:val="22"/>
          <w:szCs w:val="22"/>
        </w:rPr>
        <w:t xml:space="preserve">, </w:t>
      </w:r>
      <w:r w:rsidR="008E381F" w:rsidRPr="002E454D">
        <w:rPr>
          <w:sz w:val="22"/>
          <w:szCs w:val="22"/>
        </w:rPr>
        <w:t>а также иные документы согласно законодательству Российской Федерации</w:t>
      </w:r>
      <w:r w:rsidRPr="002E454D">
        <w:rPr>
          <w:sz w:val="22"/>
          <w:szCs w:val="22"/>
        </w:rPr>
        <w:t xml:space="preserve">, </w:t>
      </w:r>
      <w:r w:rsidR="00796E2C" w:rsidRPr="002E454D">
        <w:rPr>
          <w:sz w:val="22"/>
          <w:szCs w:val="22"/>
        </w:rPr>
        <w:t xml:space="preserve">в том числе при изменении сведений, предоставляемых БАНКУ ранее, </w:t>
      </w:r>
      <w:r w:rsidRPr="002E454D">
        <w:rPr>
          <w:sz w:val="22"/>
          <w:szCs w:val="22"/>
        </w:rPr>
        <w:t>в устанавливаемом БАНКОМ объеме в течение 7 (Семи) рабочих дней со дня проведения указанных операций.</w:t>
      </w:r>
    </w:p>
    <w:p w14:paraId="713F5585" w14:textId="77777777" w:rsidR="00796E2C" w:rsidRPr="002E454D" w:rsidRDefault="00305EDB" w:rsidP="00BE2CB5">
      <w:pPr>
        <w:pStyle w:val="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Предоставлять по требованию БАНКА сведения</w:t>
      </w:r>
      <w:r w:rsidR="00291503" w:rsidRPr="002E454D">
        <w:rPr>
          <w:sz w:val="22"/>
          <w:szCs w:val="22"/>
        </w:rPr>
        <w:t xml:space="preserve"> и документы</w:t>
      </w:r>
      <w:r w:rsidRPr="002E454D">
        <w:rPr>
          <w:sz w:val="22"/>
          <w:szCs w:val="22"/>
        </w:rPr>
        <w:t xml:space="preserve"> п</w:t>
      </w:r>
      <w:r w:rsidR="00291503" w:rsidRPr="002E454D">
        <w:rPr>
          <w:sz w:val="22"/>
          <w:szCs w:val="22"/>
        </w:rPr>
        <w:t>о операции, проведенной по Счету, в срок</w:t>
      </w:r>
      <w:r w:rsidR="008E381F" w:rsidRPr="002E454D">
        <w:rPr>
          <w:sz w:val="22"/>
          <w:szCs w:val="22"/>
        </w:rPr>
        <w:t>,</w:t>
      </w:r>
      <w:r w:rsidR="00291503" w:rsidRPr="002E454D">
        <w:rPr>
          <w:sz w:val="22"/>
          <w:szCs w:val="22"/>
        </w:rPr>
        <w:t xml:space="preserve"> установленный в письменном требовании БАНКА, а в случае отсутствия указания такого срока –</w:t>
      </w:r>
      <w:r w:rsidR="0092111C" w:rsidRPr="002E454D">
        <w:rPr>
          <w:sz w:val="22"/>
          <w:szCs w:val="22"/>
        </w:rPr>
        <w:t xml:space="preserve"> в</w:t>
      </w:r>
      <w:r w:rsidR="00291503" w:rsidRPr="002E454D">
        <w:rPr>
          <w:sz w:val="22"/>
          <w:szCs w:val="22"/>
        </w:rPr>
        <w:t xml:space="preserve"> течение 7 (</w:t>
      </w:r>
      <w:r w:rsidR="008E381F" w:rsidRPr="002E454D">
        <w:rPr>
          <w:sz w:val="22"/>
          <w:szCs w:val="22"/>
        </w:rPr>
        <w:t>с</w:t>
      </w:r>
      <w:r w:rsidR="00291503" w:rsidRPr="002E454D">
        <w:rPr>
          <w:sz w:val="22"/>
          <w:szCs w:val="22"/>
        </w:rPr>
        <w:t>еми) рабочих дней со дня получения соответствующего письменного требования БАНКА.</w:t>
      </w:r>
    </w:p>
    <w:p w14:paraId="25C0BE23" w14:textId="77777777" w:rsidR="00796E2C" w:rsidRPr="002E454D" w:rsidRDefault="00796E2C" w:rsidP="00BE2CB5">
      <w:pPr>
        <w:pStyle w:val="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lastRenderedPageBreak/>
        <w:t xml:space="preserve">Предоставлять БАНКУ достоверную информацию, запрашиваемую БАНКОМ у КЛИЕНТА в соответствии с законодательством Российской Федерации о противодействии легализации (отмыванию) доходов, полученных преступным путем, и финансированию терроризма. При этом КЛИЕНТ несет ответственность за неполноту и/или недостоверность предоставленных БАНКУ информации и документов. </w:t>
      </w:r>
    </w:p>
    <w:p w14:paraId="6E4B1110" w14:textId="77777777" w:rsidR="00C71A16" w:rsidRPr="002E454D" w:rsidRDefault="00291503" w:rsidP="00BE2CB5">
      <w:pPr>
        <w:pStyle w:val="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Уведомлять БАНК об изменении информации, содержащейся в документах, предоставленных для открытия Счета, путем предоставления в БАНК надлежаще оформленных документов, подтверждающих произошедшие изменения, в течение </w:t>
      </w:r>
      <w:r w:rsidR="00572F70" w:rsidRPr="002E454D">
        <w:rPr>
          <w:sz w:val="22"/>
          <w:szCs w:val="22"/>
        </w:rPr>
        <w:t>10</w:t>
      </w:r>
      <w:r w:rsidRPr="002E454D">
        <w:rPr>
          <w:sz w:val="22"/>
          <w:szCs w:val="22"/>
        </w:rPr>
        <w:t xml:space="preserve"> (</w:t>
      </w:r>
      <w:r w:rsidR="00572F70" w:rsidRPr="002E454D">
        <w:rPr>
          <w:sz w:val="22"/>
          <w:szCs w:val="22"/>
        </w:rPr>
        <w:t>десяти</w:t>
      </w:r>
      <w:r w:rsidRPr="002E454D">
        <w:rPr>
          <w:sz w:val="22"/>
          <w:szCs w:val="22"/>
        </w:rPr>
        <w:t xml:space="preserve">) рабочих дней после произошедших изменений, а в случае прекращения и/или изменения объема полномочий лиц, указанных в </w:t>
      </w:r>
      <w:r w:rsidR="00572F70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 xml:space="preserve">арточке, – </w:t>
      </w:r>
      <w:r w:rsidR="00572F70" w:rsidRPr="002E454D">
        <w:rPr>
          <w:sz w:val="22"/>
          <w:szCs w:val="22"/>
        </w:rPr>
        <w:t>не позднее</w:t>
      </w:r>
      <w:r w:rsidRPr="002E454D">
        <w:rPr>
          <w:sz w:val="22"/>
          <w:szCs w:val="22"/>
        </w:rPr>
        <w:t xml:space="preserve"> дн</w:t>
      </w:r>
      <w:r w:rsidR="00572F70" w:rsidRPr="002E454D">
        <w:rPr>
          <w:sz w:val="22"/>
          <w:szCs w:val="22"/>
        </w:rPr>
        <w:t>я</w:t>
      </w:r>
      <w:r w:rsidRPr="002E454D">
        <w:rPr>
          <w:sz w:val="22"/>
          <w:szCs w:val="22"/>
        </w:rPr>
        <w:t xml:space="preserve">, </w:t>
      </w:r>
      <w:r w:rsidR="00572F70" w:rsidRPr="002E454D">
        <w:rPr>
          <w:sz w:val="22"/>
          <w:szCs w:val="22"/>
        </w:rPr>
        <w:t xml:space="preserve">следующего за днем, </w:t>
      </w:r>
      <w:r w:rsidRPr="002E454D">
        <w:rPr>
          <w:sz w:val="22"/>
          <w:szCs w:val="22"/>
        </w:rPr>
        <w:t xml:space="preserve">когда произошли такие изменения. КЛИЕНТ несет риск возникновения ущерба и иных неблагоприятных последствий вследствие несвоевременного и/или ненадлежащего уведомления БАНКА о произошедших изменениях. </w:t>
      </w:r>
    </w:p>
    <w:p w14:paraId="50DA9689" w14:textId="77777777" w:rsidR="00C71A16" w:rsidRPr="002E454D" w:rsidRDefault="00C71A16" w:rsidP="00BE2CB5">
      <w:pPr>
        <w:pStyle w:val="1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КЛИЕНТ несет иные обязанности, предусмотренные действующим законодательством Российской Федерации и настоящим Договором.</w:t>
      </w:r>
    </w:p>
    <w:p w14:paraId="6CCDEC32" w14:textId="77777777" w:rsidR="006E7F05" w:rsidRPr="002E454D" w:rsidRDefault="006E7F05" w:rsidP="00BE2CB5">
      <w:pPr>
        <w:pStyle w:val="1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2E454D">
        <w:rPr>
          <w:b/>
          <w:sz w:val="22"/>
          <w:szCs w:val="22"/>
        </w:rPr>
        <w:t xml:space="preserve">КЛИЕНТ </w:t>
      </w:r>
      <w:r w:rsidR="00C71A16" w:rsidRPr="002E454D">
        <w:rPr>
          <w:b/>
          <w:sz w:val="22"/>
          <w:szCs w:val="22"/>
        </w:rPr>
        <w:t>имеет право</w:t>
      </w:r>
      <w:r w:rsidRPr="002E454D">
        <w:rPr>
          <w:b/>
          <w:sz w:val="22"/>
          <w:szCs w:val="22"/>
        </w:rPr>
        <w:t>:</w:t>
      </w:r>
    </w:p>
    <w:p w14:paraId="32EB1F9E" w14:textId="77777777" w:rsidR="007E5358" w:rsidRPr="002E454D" w:rsidRDefault="007E5358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Самостоятельно </w:t>
      </w:r>
      <w:r w:rsidR="006E7F05" w:rsidRPr="002E454D">
        <w:rPr>
          <w:sz w:val="22"/>
          <w:szCs w:val="22"/>
        </w:rPr>
        <w:t>распоряжаться денежными средствами, находящимися на Счете</w:t>
      </w:r>
      <w:r w:rsidRPr="002E454D">
        <w:rPr>
          <w:sz w:val="22"/>
          <w:szCs w:val="22"/>
        </w:rPr>
        <w:t>,</w:t>
      </w:r>
      <w:r w:rsidR="00383873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>в порядке и пределах,</w:t>
      </w:r>
      <w:r w:rsidR="00383873" w:rsidRPr="002E454D">
        <w:rPr>
          <w:sz w:val="22"/>
          <w:szCs w:val="22"/>
        </w:rPr>
        <w:t xml:space="preserve"> установленных</w:t>
      </w:r>
      <w:r w:rsidR="00417D9A" w:rsidRPr="002E454D">
        <w:rPr>
          <w:sz w:val="22"/>
          <w:szCs w:val="22"/>
        </w:rPr>
        <w:t xml:space="preserve"> </w:t>
      </w:r>
      <w:r w:rsidR="00BC4325" w:rsidRPr="002E454D">
        <w:rPr>
          <w:sz w:val="22"/>
          <w:szCs w:val="22"/>
        </w:rPr>
        <w:t>законодательством Российской Федерации и</w:t>
      </w:r>
      <w:r w:rsidRPr="002E454D">
        <w:rPr>
          <w:sz w:val="22"/>
          <w:szCs w:val="22"/>
        </w:rPr>
        <w:t xml:space="preserve"> настоящим</w:t>
      </w:r>
      <w:r w:rsidR="00BC4325" w:rsidRPr="002E454D">
        <w:rPr>
          <w:sz w:val="22"/>
          <w:szCs w:val="22"/>
        </w:rPr>
        <w:t xml:space="preserve"> Договором</w:t>
      </w:r>
      <w:r w:rsidRPr="002E454D">
        <w:rPr>
          <w:sz w:val="22"/>
          <w:szCs w:val="22"/>
        </w:rPr>
        <w:t>.</w:t>
      </w:r>
    </w:p>
    <w:p w14:paraId="0128C825" w14:textId="77777777" w:rsidR="0075608B" w:rsidRPr="002E454D" w:rsidRDefault="007E5358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Требовать от БАНКА своевременного исполнения </w:t>
      </w:r>
      <w:r w:rsidR="00192BE4" w:rsidRPr="002E454D">
        <w:rPr>
          <w:sz w:val="22"/>
          <w:szCs w:val="22"/>
        </w:rPr>
        <w:t>распоряжений</w:t>
      </w:r>
      <w:r w:rsidRPr="002E454D">
        <w:rPr>
          <w:sz w:val="22"/>
          <w:szCs w:val="22"/>
        </w:rPr>
        <w:t xml:space="preserve"> по </w:t>
      </w:r>
      <w:r w:rsidR="00192BE4" w:rsidRPr="002E454D">
        <w:rPr>
          <w:sz w:val="22"/>
          <w:szCs w:val="22"/>
        </w:rPr>
        <w:t>переводу</w:t>
      </w:r>
      <w:r w:rsidRPr="002E454D">
        <w:rPr>
          <w:sz w:val="22"/>
          <w:szCs w:val="22"/>
        </w:rPr>
        <w:t xml:space="preserve"> денежных средств в пределах остатка денежных средств, находящихся на Счете, за исключением случаев, когда ограничения по их использованию установлены действующим законодательством Российской Федерации и</w:t>
      </w:r>
      <w:r w:rsidR="0075608B" w:rsidRPr="002E454D">
        <w:rPr>
          <w:sz w:val="22"/>
          <w:szCs w:val="22"/>
        </w:rPr>
        <w:t>/или настоящим Договором</w:t>
      </w:r>
      <w:r w:rsidR="00192BE4" w:rsidRPr="002E454D">
        <w:rPr>
          <w:sz w:val="22"/>
          <w:szCs w:val="22"/>
        </w:rPr>
        <w:t>,</w:t>
      </w:r>
      <w:r w:rsidRPr="002E454D">
        <w:rPr>
          <w:sz w:val="22"/>
          <w:szCs w:val="22"/>
        </w:rPr>
        <w:t xml:space="preserve"> </w:t>
      </w:r>
      <w:r w:rsidR="0075608B" w:rsidRPr="002E454D">
        <w:rPr>
          <w:sz w:val="22"/>
          <w:szCs w:val="22"/>
        </w:rPr>
        <w:t>либо</w:t>
      </w:r>
      <w:r w:rsidRPr="002E454D">
        <w:rPr>
          <w:sz w:val="22"/>
          <w:szCs w:val="22"/>
        </w:rPr>
        <w:t xml:space="preserve"> наложены</w:t>
      </w:r>
      <w:r w:rsidR="0075608B" w:rsidRPr="002E454D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Pr="002E454D">
        <w:rPr>
          <w:sz w:val="22"/>
          <w:szCs w:val="22"/>
        </w:rPr>
        <w:t xml:space="preserve"> уполномоченными органами.</w:t>
      </w:r>
    </w:p>
    <w:p w14:paraId="1492DB75" w14:textId="77777777" w:rsidR="0075608B" w:rsidRPr="002E454D" w:rsidRDefault="007E5358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Отозвать свои расчетные</w:t>
      </w:r>
      <w:r w:rsidR="00192BE4" w:rsidRPr="002E454D">
        <w:rPr>
          <w:sz w:val="22"/>
          <w:szCs w:val="22"/>
        </w:rPr>
        <w:t xml:space="preserve"> (платежные)</w:t>
      </w:r>
      <w:r w:rsidRPr="002E454D">
        <w:rPr>
          <w:sz w:val="22"/>
          <w:szCs w:val="22"/>
        </w:rPr>
        <w:t xml:space="preserve"> документы, не оплаченные по причине недостаточности денежных средств на Счете, а также</w:t>
      </w:r>
      <w:r w:rsidR="0075608B" w:rsidRPr="002E454D">
        <w:rPr>
          <w:sz w:val="22"/>
          <w:szCs w:val="22"/>
        </w:rPr>
        <w:t xml:space="preserve"> расчетные</w:t>
      </w:r>
      <w:r w:rsidRPr="002E454D">
        <w:rPr>
          <w:sz w:val="22"/>
          <w:szCs w:val="22"/>
        </w:rPr>
        <w:t xml:space="preserve"> </w:t>
      </w:r>
      <w:r w:rsidR="00192BE4" w:rsidRPr="002E454D">
        <w:rPr>
          <w:sz w:val="22"/>
          <w:szCs w:val="22"/>
        </w:rPr>
        <w:t xml:space="preserve">(платежные) </w:t>
      </w:r>
      <w:r w:rsidRPr="002E454D">
        <w:rPr>
          <w:sz w:val="22"/>
          <w:szCs w:val="22"/>
        </w:rPr>
        <w:t>документы, переданные в Б</w:t>
      </w:r>
      <w:r w:rsidR="0075608B" w:rsidRPr="002E454D">
        <w:rPr>
          <w:sz w:val="22"/>
          <w:szCs w:val="22"/>
        </w:rPr>
        <w:t>АНК</w:t>
      </w:r>
      <w:r w:rsidRPr="002E454D">
        <w:rPr>
          <w:sz w:val="22"/>
          <w:szCs w:val="22"/>
        </w:rPr>
        <w:t xml:space="preserve"> на инкассо и не оплаченные по причине отсутствия средств на счете плательщика. Частичный отзыв сумм по расчетным </w:t>
      </w:r>
      <w:r w:rsidR="00192BE4" w:rsidRPr="002E454D">
        <w:rPr>
          <w:sz w:val="22"/>
          <w:szCs w:val="22"/>
        </w:rPr>
        <w:t xml:space="preserve">(платежным) </w:t>
      </w:r>
      <w:r w:rsidRPr="002E454D">
        <w:rPr>
          <w:sz w:val="22"/>
          <w:szCs w:val="22"/>
        </w:rPr>
        <w:t>документам не допускается.</w:t>
      </w:r>
    </w:p>
    <w:p w14:paraId="60F9CAD4" w14:textId="77777777" w:rsidR="008A1E75" w:rsidRPr="002E454D" w:rsidRDefault="001A54A4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В случае если Тарифами </w:t>
      </w:r>
      <w:r w:rsidR="00C07DD1">
        <w:rPr>
          <w:sz w:val="22"/>
          <w:szCs w:val="22"/>
        </w:rPr>
        <w:t>БАНКА</w:t>
      </w:r>
      <w:r w:rsidR="00C07DD1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>предусмотрено наличие нескольких тарифных планов, в</w:t>
      </w:r>
      <w:r w:rsidR="008A1E75" w:rsidRPr="002E454D">
        <w:rPr>
          <w:sz w:val="22"/>
          <w:szCs w:val="22"/>
        </w:rPr>
        <w:t xml:space="preserve"> течение всего срока действия настоящего Договора</w:t>
      </w:r>
      <w:r w:rsidR="00393C77" w:rsidRPr="002E454D">
        <w:rPr>
          <w:sz w:val="22"/>
          <w:szCs w:val="22"/>
        </w:rPr>
        <w:t xml:space="preserve"> изменять свой </w:t>
      </w:r>
      <w:r w:rsidR="00192BE4" w:rsidRPr="002E454D">
        <w:rPr>
          <w:sz w:val="22"/>
          <w:szCs w:val="22"/>
        </w:rPr>
        <w:t>т</w:t>
      </w:r>
      <w:r w:rsidR="00393C77" w:rsidRPr="002E454D">
        <w:rPr>
          <w:sz w:val="22"/>
          <w:szCs w:val="22"/>
        </w:rPr>
        <w:t>арифный план в порядке, установленном Тарифами</w:t>
      </w:r>
      <w:r w:rsidR="00C07DD1">
        <w:rPr>
          <w:sz w:val="22"/>
          <w:szCs w:val="22"/>
        </w:rPr>
        <w:t xml:space="preserve"> БАНКА</w:t>
      </w:r>
      <w:r w:rsidR="008A1E75" w:rsidRPr="002E454D">
        <w:rPr>
          <w:sz w:val="22"/>
          <w:szCs w:val="22"/>
        </w:rPr>
        <w:t>.</w:t>
      </w:r>
    </w:p>
    <w:p w14:paraId="69E71C9D" w14:textId="77777777" w:rsidR="0075608B" w:rsidRPr="002E454D" w:rsidRDefault="007E5358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Получать справки о наличии, состоянии Счета, а также об исполнении расчетных </w:t>
      </w:r>
      <w:r w:rsidR="00192BE4" w:rsidRPr="002E454D">
        <w:rPr>
          <w:sz w:val="22"/>
          <w:szCs w:val="22"/>
        </w:rPr>
        <w:t xml:space="preserve">(платежных) </w:t>
      </w:r>
      <w:r w:rsidRPr="002E454D">
        <w:rPr>
          <w:sz w:val="22"/>
          <w:szCs w:val="22"/>
        </w:rPr>
        <w:t xml:space="preserve">документов, поданных в </w:t>
      </w:r>
      <w:r w:rsidR="0075608B" w:rsidRPr="002E454D">
        <w:rPr>
          <w:sz w:val="22"/>
          <w:szCs w:val="22"/>
        </w:rPr>
        <w:t>БАНК</w:t>
      </w:r>
      <w:r w:rsidRPr="002E454D">
        <w:rPr>
          <w:sz w:val="22"/>
          <w:szCs w:val="22"/>
        </w:rPr>
        <w:t xml:space="preserve">, не позднее следующего </w:t>
      </w:r>
      <w:r w:rsidR="0075608B" w:rsidRPr="002E454D">
        <w:rPr>
          <w:sz w:val="22"/>
          <w:szCs w:val="22"/>
        </w:rPr>
        <w:t>рабочего</w:t>
      </w:r>
      <w:r w:rsidRPr="002E454D">
        <w:rPr>
          <w:sz w:val="22"/>
          <w:szCs w:val="22"/>
        </w:rPr>
        <w:t xml:space="preserve"> дня после обращения в Б</w:t>
      </w:r>
      <w:r w:rsidR="0075608B" w:rsidRPr="002E454D">
        <w:rPr>
          <w:sz w:val="22"/>
          <w:szCs w:val="22"/>
        </w:rPr>
        <w:t>АНК</w:t>
      </w:r>
      <w:r w:rsidRPr="002E454D">
        <w:rPr>
          <w:sz w:val="22"/>
          <w:szCs w:val="22"/>
        </w:rPr>
        <w:t>.</w:t>
      </w:r>
    </w:p>
    <w:p w14:paraId="6241A347" w14:textId="77777777" w:rsidR="007E5358" w:rsidRPr="002E454D" w:rsidRDefault="007E5358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Получать выписки по Счету </w:t>
      </w:r>
      <w:r w:rsidR="00192BE4" w:rsidRPr="002E454D">
        <w:rPr>
          <w:sz w:val="22"/>
          <w:szCs w:val="22"/>
        </w:rPr>
        <w:t xml:space="preserve">и приложения к ним </w:t>
      </w:r>
      <w:r w:rsidRPr="002E454D">
        <w:rPr>
          <w:sz w:val="22"/>
          <w:szCs w:val="22"/>
        </w:rPr>
        <w:t>по мере совершения операций</w:t>
      </w:r>
      <w:r w:rsidR="00192BE4" w:rsidRPr="002E454D">
        <w:rPr>
          <w:sz w:val="22"/>
          <w:szCs w:val="22"/>
        </w:rPr>
        <w:t xml:space="preserve"> по Счету</w:t>
      </w:r>
      <w:r w:rsidRPr="002E454D">
        <w:rPr>
          <w:sz w:val="22"/>
          <w:szCs w:val="22"/>
        </w:rPr>
        <w:t>.</w:t>
      </w:r>
    </w:p>
    <w:p w14:paraId="0B21B862" w14:textId="70116ECA" w:rsidR="0075608B" w:rsidRDefault="0075608B" w:rsidP="00BE2CB5">
      <w:pPr>
        <w:pStyle w:val="1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КЛИЕНТ обладает иными правами, предусмотренными законодательством Российской Федерации и настоящим Договором.</w:t>
      </w:r>
    </w:p>
    <w:p w14:paraId="67D435F7" w14:textId="77777777" w:rsidR="00BE2CB5" w:rsidRPr="00D74AEE" w:rsidRDefault="00BE2CB5" w:rsidP="00BE2CB5">
      <w:pPr>
        <w:pStyle w:val="1"/>
        <w:ind w:left="567"/>
        <w:jc w:val="both"/>
        <w:rPr>
          <w:sz w:val="10"/>
          <w:szCs w:val="10"/>
        </w:rPr>
      </w:pPr>
    </w:p>
    <w:p w14:paraId="27AB360F" w14:textId="77777777" w:rsidR="006E7F05" w:rsidRPr="002E454D" w:rsidRDefault="0075608B" w:rsidP="00BE2CB5">
      <w:pPr>
        <w:pStyle w:val="1"/>
        <w:numPr>
          <w:ilvl w:val="0"/>
          <w:numId w:val="26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2E454D">
        <w:rPr>
          <w:b/>
          <w:sz w:val="22"/>
          <w:szCs w:val="22"/>
        </w:rPr>
        <w:t>СТОИМОСТЬ УСЛУГ И ПОРЯДОК РАСЧЕТОВ</w:t>
      </w:r>
    </w:p>
    <w:p w14:paraId="6E45A89A" w14:textId="77777777" w:rsidR="00162FD7" w:rsidRPr="002E454D" w:rsidRDefault="0075608B" w:rsidP="00BE2CB5">
      <w:pPr>
        <w:pStyle w:val="1"/>
        <w:widowControl w:val="0"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4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самостоятельно устанавливает Тарифы</w:t>
      </w:r>
      <w:r w:rsidR="00C07DD1">
        <w:rPr>
          <w:sz w:val="22"/>
          <w:szCs w:val="22"/>
        </w:rPr>
        <w:t xml:space="preserve"> БАНКА</w:t>
      </w:r>
      <w:r w:rsidRPr="002E454D">
        <w:rPr>
          <w:sz w:val="22"/>
          <w:szCs w:val="22"/>
        </w:rPr>
        <w:t>.</w:t>
      </w:r>
    </w:p>
    <w:p w14:paraId="0161FCE8" w14:textId="77777777" w:rsidR="00C3410E" w:rsidRPr="002E454D" w:rsidRDefault="00162FD7" w:rsidP="00BE2CB5">
      <w:pPr>
        <w:pStyle w:val="1"/>
        <w:widowControl w:val="0"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4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Суммы комиссионного вознаграждения списываются БАНКОМ самостоятельно в порядке</w:t>
      </w:r>
      <w:r w:rsidR="008D0734" w:rsidRPr="002E454D">
        <w:rPr>
          <w:sz w:val="22"/>
          <w:szCs w:val="22"/>
        </w:rPr>
        <w:t>, предусмотренном п. 2.7. Договора,</w:t>
      </w:r>
      <w:r w:rsidRPr="002E454D">
        <w:rPr>
          <w:sz w:val="22"/>
          <w:szCs w:val="22"/>
        </w:rPr>
        <w:t xml:space="preserve"> со Счета КЛИЕНТА согласно Тарифов</w:t>
      </w:r>
      <w:r w:rsidR="00C07DD1">
        <w:rPr>
          <w:sz w:val="22"/>
          <w:szCs w:val="22"/>
        </w:rPr>
        <w:t xml:space="preserve"> БАНКА</w:t>
      </w:r>
      <w:r w:rsidRPr="002E454D">
        <w:rPr>
          <w:sz w:val="22"/>
          <w:szCs w:val="22"/>
        </w:rPr>
        <w:t>.</w:t>
      </w:r>
    </w:p>
    <w:p w14:paraId="2730058F" w14:textId="77777777" w:rsidR="00AF6110" w:rsidRPr="002E454D" w:rsidRDefault="00162FD7" w:rsidP="00BE2CB5">
      <w:pPr>
        <w:pStyle w:val="1"/>
        <w:widowControl w:val="0"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В случае, если в день возникновения обязанности по оплате комиссии на </w:t>
      </w:r>
      <w:r w:rsidR="006A4E88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>чете отсутствуют необходимые</w:t>
      </w:r>
      <w:r w:rsidR="006A4E88" w:rsidRPr="002E454D">
        <w:rPr>
          <w:sz w:val="22"/>
          <w:szCs w:val="22"/>
        </w:rPr>
        <w:t xml:space="preserve"> денежные</w:t>
      </w:r>
      <w:r w:rsidRPr="002E454D">
        <w:rPr>
          <w:sz w:val="22"/>
          <w:szCs w:val="22"/>
        </w:rPr>
        <w:t xml:space="preserve"> средства</w:t>
      </w:r>
      <w:r w:rsidR="00AF6110" w:rsidRPr="002E454D">
        <w:rPr>
          <w:sz w:val="22"/>
          <w:szCs w:val="22"/>
        </w:rPr>
        <w:t xml:space="preserve"> на Счете</w:t>
      </w:r>
      <w:r w:rsidRPr="002E454D">
        <w:rPr>
          <w:sz w:val="22"/>
          <w:szCs w:val="22"/>
        </w:rPr>
        <w:t>, а на валютных</w:t>
      </w:r>
      <w:r w:rsidR="00AF6110" w:rsidRPr="002E454D">
        <w:rPr>
          <w:sz w:val="22"/>
          <w:szCs w:val="22"/>
        </w:rPr>
        <w:t xml:space="preserve"> (-ом)</w:t>
      </w:r>
      <w:r w:rsidRPr="002E454D">
        <w:rPr>
          <w:sz w:val="22"/>
          <w:szCs w:val="22"/>
        </w:rPr>
        <w:t xml:space="preserve"> счетах</w:t>
      </w:r>
      <w:r w:rsidR="00AF6110" w:rsidRPr="002E454D">
        <w:rPr>
          <w:sz w:val="22"/>
          <w:szCs w:val="22"/>
        </w:rPr>
        <w:t xml:space="preserve"> (-е)</w:t>
      </w:r>
      <w:r w:rsidRPr="002E454D">
        <w:rPr>
          <w:sz w:val="22"/>
          <w:szCs w:val="22"/>
        </w:rPr>
        <w:t xml:space="preserve"> КЛИЕНТА</w:t>
      </w:r>
      <w:r w:rsidR="006A4E88" w:rsidRPr="002E454D">
        <w:rPr>
          <w:sz w:val="22"/>
          <w:szCs w:val="22"/>
        </w:rPr>
        <w:t xml:space="preserve">, открытых в БАНКЕ, </w:t>
      </w:r>
      <w:r w:rsidRPr="002E454D">
        <w:rPr>
          <w:sz w:val="22"/>
          <w:szCs w:val="22"/>
        </w:rPr>
        <w:t>есть средства,</w:t>
      </w:r>
      <w:r w:rsidR="00AF6110" w:rsidRPr="002E454D">
        <w:rPr>
          <w:sz w:val="22"/>
          <w:szCs w:val="22"/>
        </w:rPr>
        <w:t xml:space="preserve"> то</w:t>
      </w:r>
      <w:r w:rsidRPr="002E454D">
        <w:rPr>
          <w:sz w:val="22"/>
          <w:szCs w:val="22"/>
        </w:rPr>
        <w:t xml:space="preserve"> требование по списанию комиссии </w:t>
      </w:r>
      <w:r w:rsidR="006A4E88" w:rsidRPr="002E454D">
        <w:rPr>
          <w:sz w:val="22"/>
          <w:szCs w:val="22"/>
        </w:rPr>
        <w:t xml:space="preserve">без </w:t>
      </w:r>
      <w:r w:rsidR="008D0734" w:rsidRPr="002E454D">
        <w:rPr>
          <w:sz w:val="22"/>
          <w:szCs w:val="22"/>
        </w:rPr>
        <w:t xml:space="preserve">распоряжения </w:t>
      </w:r>
      <w:r w:rsidR="006A4E88" w:rsidRPr="002E454D">
        <w:rPr>
          <w:sz w:val="22"/>
          <w:szCs w:val="22"/>
        </w:rPr>
        <w:t xml:space="preserve">КЛИЕНТА </w:t>
      </w:r>
      <w:r w:rsidR="008D0734" w:rsidRPr="002E454D">
        <w:rPr>
          <w:sz w:val="22"/>
          <w:szCs w:val="22"/>
        </w:rPr>
        <w:t xml:space="preserve">(п. 2.7. Договора) </w:t>
      </w:r>
      <w:r w:rsidRPr="002E454D">
        <w:rPr>
          <w:sz w:val="22"/>
          <w:szCs w:val="22"/>
        </w:rPr>
        <w:t>выставляется к валютн</w:t>
      </w:r>
      <w:r w:rsidR="00AF6110" w:rsidRPr="002E454D">
        <w:rPr>
          <w:sz w:val="22"/>
          <w:szCs w:val="22"/>
        </w:rPr>
        <w:t>ым (-</w:t>
      </w:r>
      <w:r w:rsidRPr="002E454D">
        <w:rPr>
          <w:sz w:val="22"/>
          <w:szCs w:val="22"/>
        </w:rPr>
        <w:t>ому</w:t>
      </w:r>
      <w:r w:rsidR="00AF6110" w:rsidRPr="002E454D">
        <w:rPr>
          <w:sz w:val="22"/>
          <w:szCs w:val="22"/>
        </w:rPr>
        <w:t>)</w:t>
      </w:r>
      <w:r w:rsidRPr="002E454D">
        <w:rPr>
          <w:sz w:val="22"/>
          <w:szCs w:val="22"/>
        </w:rPr>
        <w:t xml:space="preserve"> счет</w:t>
      </w:r>
      <w:r w:rsidR="00AF6110" w:rsidRPr="002E454D">
        <w:rPr>
          <w:sz w:val="22"/>
          <w:szCs w:val="22"/>
        </w:rPr>
        <w:t>ам (-</w:t>
      </w:r>
      <w:r w:rsidRPr="002E454D">
        <w:rPr>
          <w:sz w:val="22"/>
          <w:szCs w:val="22"/>
        </w:rPr>
        <w:t>у</w:t>
      </w:r>
      <w:r w:rsidR="00AF6110" w:rsidRPr="002E454D">
        <w:rPr>
          <w:sz w:val="22"/>
          <w:szCs w:val="22"/>
        </w:rPr>
        <w:t>)</w:t>
      </w:r>
      <w:r w:rsidRPr="002E454D">
        <w:rPr>
          <w:sz w:val="22"/>
          <w:szCs w:val="22"/>
        </w:rPr>
        <w:t xml:space="preserve"> КЛИЕНТА, на котор</w:t>
      </w:r>
      <w:r w:rsidR="00AF6110" w:rsidRPr="002E454D">
        <w:rPr>
          <w:sz w:val="22"/>
          <w:szCs w:val="22"/>
        </w:rPr>
        <w:t>ых</w:t>
      </w:r>
      <w:r w:rsidRPr="002E454D">
        <w:rPr>
          <w:sz w:val="22"/>
          <w:szCs w:val="22"/>
        </w:rPr>
        <w:t xml:space="preserve"> есть необходимые средства</w:t>
      </w:r>
      <w:r w:rsidR="00FA3DA9" w:rsidRPr="002E454D">
        <w:rPr>
          <w:sz w:val="22"/>
          <w:szCs w:val="22"/>
        </w:rPr>
        <w:t xml:space="preserve"> (при </w:t>
      </w:r>
      <w:r w:rsidR="00AF6110" w:rsidRPr="002E454D">
        <w:rPr>
          <w:sz w:val="22"/>
          <w:szCs w:val="22"/>
        </w:rPr>
        <w:t>их (</w:t>
      </w:r>
      <w:r w:rsidR="00FA3DA9" w:rsidRPr="002E454D">
        <w:rPr>
          <w:sz w:val="22"/>
          <w:szCs w:val="22"/>
        </w:rPr>
        <w:t>его</w:t>
      </w:r>
      <w:r w:rsidR="00AF6110" w:rsidRPr="002E454D">
        <w:rPr>
          <w:sz w:val="22"/>
          <w:szCs w:val="22"/>
        </w:rPr>
        <w:t>)</w:t>
      </w:r>
      <w:r w:rsidR="00FA3DA9" w:rsidRPr="002E454D">
        <w:rPr>
          <w:sz w:val="22"/>
          <w:szCs w:val="22"/>
        </w:rPr>
        <w:t xml:space="preserve"> наличии)</w:t>
      </w:r>
      <w:r w:rsidRPr="002E454D">
        <w:rPr>
          <w:sz w:val="22"/>
          <w:szCs w:val="22"/>
        </w:rPr>
        <w:t xml:space="preserve">. </w:t>
      </w:r>
    </w:p>
    <w:p w14:paraId="7851F80B" w14:textId="77777777" w:rsidR="00AF6110" w:rsidRPr="002E454D" w:rsidRDefault="00AF6110" w:rsidP="00BE2CB5">
      <w:pPr>
        <w:pStyle w:val="1"/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 случае списания комиссионного вознаграждения со счета КЛИЕНТА в иностранной валюте, отличной от валюты Счета, пересчет иностранной валюты в валюту Счета производится по курсу Б</w:t>
      </w:r>
      <w:r w:rsidR="0060678B" w:rsidRPr="002E454D">
        <w:rPr>
          <w:sz w:val="22"/>
          <w:szCs w:val="22"/>
        </w:rPr>
        <w:t xml:space="preserve">анка России </w:t>
      </w:r>
      <w:r w:rsidRPr="002E454D">
        <w:rPr>
          <w:sz w:val="22"/>
          <w:szCs w:val="22"/>
        </w:rPr>
        <w:t>на день списания денежных средств со счета КЛИЕНТА</w:t>
      </w:r>
      <w:r w:rsidR="004A1912" w:rsidRPr="002E454D">
        <w:rPr>
          <w:sz w:val="22"/>
          <w:szCs w:val="22"/>
        </w:rPr>
        <w:t xml:space="preserve"> в иностранной валюте, отличной от валюты Счета</w:t>
      </w:r>
      <w:r w:rsidRPr="002E454D">
        <w:rPr>
          <w:sz w:val="22"/>
          <w:szCs w:val="22"/>
        </w:rPr>
        <w:t>.</w:t>
      </w:r>
    </w:p>
    <w:p w14:paraId="7BA5B311" w14:textId="77777777" w:rsidR="006A4E88" w:rsidRPr="002E454D" w:rsidRDefault="00162FD7" w:rsidP="00BE2CB5">
      <w:pPr>
        <w:pStyle w:val="1"/>
        <w:widowControl w:val="0"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При</w:t>
      </w:r>
      <w:r w:rsidR="006A4E88" w:rsidRPr="002E454D">
        <w:rPr>
          <w:sz w:val="22"/>
          <w:szCs w:val="22"/>
        </w:rPr>
        <w:t xml:space="preserve"> наличии у КЛИЕНТА нескольких счетов </w:t>
      </w:r>
      <w:r w:rsidR="00AF6110" w:rsidRPr="002E454D">
        <w:rPr>
          <w:sz w:val="22"/>
          <w:szCs w:val="22"/>
        </w:rPr>
        <w:t xml:space="preserve">или счета </w:t>
      </w:r>
      <w:r w:rsidR="006A4E88" w:rsidRPr="002E454D">
        <w:rPr>
          <w:sz w:val="22"/>
          <w:szCs w:val="22"/>
        </w:rPr>
        <w:t xml:space="preserve">в валюте Российской Федерации, открытых в БАНКЕ, БАНК выставляет требование по списанию комиссии без </w:t>
      </w:r>
      <w:r w:rsidR="008D0734" w:rsidRPr="002E454D">
        <w:rPr>
          <w:sz w:val="22"/>
          <w:szCs w:val="22"/>
        </w:rPr>
        <w:t xml:space="preserve">распоряжения </w:t>
      </w:r>
      <w:r w:rsidR="006A4E88" w:rsidRPr="002E454D">
        <w:rPr>
          <w:sz w:val="22"/>
          <w:szCs w:val="22"/>
        </w:rPr>
        <w:t>КЛИЕНТА</w:t>
      </w:r>
      <w:r w:rsidR="008D0734" w:rsidRPr="002E454D">
        <w:rPr>
          <w:sz w:val="22"/>
          <w:szCs w:val="22"/>
        </w:rPr>
        <w:t xml:space="preserve"> (п. 2.7. Договора)</w:t>
      </w:r>
      <w:r w:rsidR="006A4E88" w:rsidRPr="002E454D">
        <w:rPr>
          <w:sz w:val="22"/>
          <w:szCs w:val="22"/>
        </w:rPr>
        <w:t xml:space="preserve"> ко всем либо к одному или нескольким счетам КЛИЕНТА</w:t>
      </w:r>
      <w:r w:rsidR="0042380A" w:rsidRPr="002E454D">
        <w:rPr>
          <w:sz w:val="22"/>
          <w:szCs w:val="22"/>
        </w:rPr>
        <w:t xml:space="preserve"> в валюте Российской Федерации</w:t>
      </w:r>
      <w:r w:rsidR="00AF6110" w:rsidRPr="002E454D">
        <w:rPr>
          <w:sz w:val="22"/>
          <w:szCs w:val="22"/>
        </w:rPr>
        <w:t>, при этом пересчет валюты</w:t>
      </w:r>
      <w:r w:rsidR="004A1912" w:rsidRPr="002E454D">
        <w:rPr>
          <w:sz w:val="22"/>
          <w:szCs w:val="22"/>
        </w:rPr>
        <w:t xml:space="preserve"> Российской Федерации</w:t>
      </w:r>
      <w:r w:rsidR="00AF6110" w:rsidRPr="002E454D">
        <w:rPr>
          <w:sz w:val="22"/>
          <w:szCs w:val="22"/>
        </w:rPr>
        <w:t xml:space="preserve"> в валюту Счета производится по курсу, установленному Б</w:t>
      </w:r>
      <w:r w:rsidR="0060678B" w:rsidRPr="002E454D">
        <w:rPr>
          <w:sz w:val="22"/>
          <w:szCs w:val="22"/>
        </w:rPr>
        <w:t>анком России</w:t>
      </w:r>
      <w:r w:rsidR="00AF6110" w:rsidRPr="002E454D">
        <w:rPr>
          <w:sz w:val="22"/>
          <w:szCs w:val="22"/>
        </w:rPr>
        <w:t xml:space="preserve"> на день списания денежных средств со счета КЛИЕНТА в валюте Российской Федерации</w:t>
      </w:r>
      <w:r w:rsidR="006A4E88" w:rsidRPr="002E454D">
        <w:rPr>
          <w:sz w:val="22"/>
          <w:szCs w:val="22"/>
        </w:rPr>
        <w:t>.</w:t>
      </w:r>
    </w:p>
    <w:p w14:paraId="1ED39F85" w14:textId="77777777" w:rsidR="00432F94" w:rsidRPr="002E454D" w:rsidRDefault="00432F94" w:rsidP="00BE2CB5">
      <w:pPr>
        <w:pStyle w:val="1"/>
        <w:widowControl w:val="0"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4" w:firstLine="567"/>
        <w:jc w:val="both"/>
        <w:rPr>
          <w:bCs/>
          <w:spacing w:val="-6"/>
          <w:sz w:val="22"/>
          <w:szCs w:val="22"/>
        </w:rPr>
      </w:pPr>
      <w:r w:rsidRPr="002E454D">
        <w:rPr>
          <w:spacing w:val="-1"/>
          <w:sz w:val="22"/>
          <w:szCs w:val="22"/>
        </w:rPr>
        <w:t xml:space="preserve">БАНК имеет право изменять Тарифы </w:t>
      </w:r>
      <w:r w:rsidR="00C07DD1">
        <w:rPr>
          <w:sz w:val="22"/>
          <w:szCs w:val="22"/>
        </w:rPr>
        <w:t>БАНКА</w:t>
      </w:r>
      <w:r w:rsidR="00C07DD1" w:rsidRPr="002E454D">
        <w:rPr>
          <w:spacing w:val="-1"/>
          <w:sz w:val="22"/>
          <w:szCs w:val="22"/>
        </w:rPr>
        <w:t xml:space="preserve"> </w:t>
      </w:r>
      <w:r w:rsidRPr="002E454D">
        <w:rPr>
          <w:spacing w:val="-1"/>
          <w:sz w:val="22"/>
          <w:szCs w:val="22"/>
        </w:rPr>
        <w:t xml:space="preserve">в любое время в одностороннем и внесудебном порядке, о чем извещает КЛИЕНТА путем размещения соответствующих объявлений и информации на официальном сайте БАНКА </w:t>
      </w:r>
      <w:hyperlink r:id="rId8" w:history="1">
        <w:r w:rsidRPr="002E454D">
          <w:rPr>
            <w:rStyle w:val="aa"/>
            <w:color w:val="auto"/>
            <w:spacing w:val="-1"/>
            <w:sz w:val="22"/>
            <w:szCs w:val="22"/>
            <w:lang w:val="en-US"/>
          </w:rPr>
          <w:t>www</w:t>
        </w:r>
        <w:r w:rsidRPr="002E454D">
          <w:rPr>
            <w:rStyle w:val="aa"/>
            <w:color w:val="auto"/>
            <w:spacing w:val="-1"/>
            <w:sz w:val="22"/>
            <w:szCs w:val="22"/>
          </w:rPr>
          <w:t>.1</w:t>
        </w:r>
        <w:proofErr w:type="spellStart"/>
        <w:r w:rsidRPr="002E454D">
          <w:rPr>
            <w:rStyle w:val="aa"/>
            <w:color w:val="auto"/>
            <w:spacing w:val="-1"/>
            <w:sz w:val="22"/>
            <w:szCs w:val="22"/>
            <w:lang w:val="en-US"/>
          </w:rPr>
          <w:t>cb</w:t>
        </w:r>
        <w:proofErr w:type="spellEnd"/>
        <w:r w:rsidRPr="002E454D">
          <w:rPr>
            <w:rStyle w:val="aa"/>
            <w:color w:val="auto"/>
            <w:spacing w:val="-1"/>
            <w:sz w:val="22"/>
            <w:szCs w:val="22"/>
          </w:rPr>
          <w:t>.</w:t>
        </w:r>
        <w:proofErr w:type="spellStart"/>
        <w:r w:rsidRPr="002E454D">
          <w:rPr>
            <w:rStyle w:val="aa"/>
            <w:color w:val="auto"/>
            <w:spacing w:val="-1"/>
            <w:sz w:val="22"/>
            <w:szCs w:val="22"/>
            <w:lang w:val="en-US"/>
          </w:rPr>
          <w:t>ru</w:t>
        </w:r>
        <w:proofErr w:type="spellEnd"/>
      </w:hyperlink>
      <w:r w:rsidRPr="002E454D">
        <w:rPr>
          <w:spacing w:val="-1"/>
          <w:sz w:val="22"/>
          <w:szCs w:val="22"/>
        </w:rPr>
        <w:t xml:space="preserve"> и </w:t>
      </w:r>
      <w:r w:rsidRPr="002E454D">
        <w:rPr>
          <w:sz w:val="22"/>
          <w:szCs w:val="22"/>
        </w:rPr>
        <w:t>в операционном зале БАНКА, в том числе его обособленных и внутренних структурных подразделений, не позднее чем за 10 (</w:t>
      </w:r>
      <w:r w:rsidR="00F007A4" w:rsidRPr="002E454D">
        <w:rPr>
          <w:sz w:val="22"/>
          <w:szCs w:val="22"/>
        </w:rPr>
        <w:t>д</w:t>
      </w:r>
      <w:r w:rsidRPr="002E454D">
        <w:rPr>
          <w:sz w:val="22"/>
          <w:szCs w:val="22"/>
        </w:rPr>
        <w:t xml:space="preserve">есять) </w:t>
      </w:r>
      <w:r w:rsidR="00FB702D" w:rsidRPr="002E454D">
        <w:rPr>
          <w:sz w:val="22"/>
          <w:szCs w:val="22"/>
        </w:rPr>
        <w:t xml:space="preserve">календарных </w:t>
      </w:r>
      <w:r w:rsidRPr="002E454D">
        <w:rPr>
          <w:sz w:val="22"/>
          <w:szCs w:val="22"/>
        </w:rPr>
        <w:t>дней д</w:t>
      </w:r>
      <w:r w:rsidR="0092111C" w:rsidRPr="002E454D">
        <w:rPr>
          <w:sz w:val="22"/>
          <w:szCs w:val="22"/>
        </w:rPr>
        <w:t>о</w:t>
      </w:r>
      <w:r w:rsidRPr="002E454D">
        <w:rPr>
          <w:sz w:val="22"/>
          <w:szCs w:val="22"/>
        </w:rPr>
        <w:t xml:space="preserve"> даты их введения.</w:t>
      </w:r>
    </w:p>
    <w:p w14:paraId="379B6D09" w14:textId="77777777" w:rsidR="00432F94" w:rsidRPr="002E454D" w:rsidRDefault="00432F94" w:rsidP="00BE2CB5">
      <w:pPr>
        <w:pStyle w:val="1"/>
        <w:widowControl w:val="0"/>
        <w:shd w:val="clear" w:color="auto" w:fill="FFFFFF"/>
        <w:tabs>
          <w:tab w:val="num" w:pos="567"/>
          <w:tab w:val="left" w:pos="993"/>
        </w:tabs>
        <w:autoSpaceDE w:val="0"/>
        <w:autoSpaceDN w:val="0"/>
        <w:adjustRightInd w:val="0"/>
        <w:ind w:right="14" w:firstLine="567"/>
        <w:jc w:val="both"/>
        <w:rPr>
          <w:bCs/>
          <w:spacing w:val="-6"/>
          <w:sz w:val="22"/>
          <w:szCs w:val="22"/>
        </w:rPr>
      </w:pPr>
      <w:r w:rsidRPr="002E454D">
        <w:rPr>
          <w:sz w:val="22"/>
          <w:szCs w:val="22"/>
        </w:rPr>
        <w:t xml:space="preserve">При наличии заключенного между БАНКОМ и КЛИЕНТОМ соглашения об использовании Системы </w:t>
      </w:r>
      <w:r w:rsidR="0097354D" w:rsidRPr="002E454D">
        <w:rPr>
          <w:sz w:val="22"/>
          <w:szCs w:val="22"/>
        </w:rPr>
        <w:t>ДБО</w:t>
      </w:r>
      <w:r w:rsidRPr="002E454D">
        <w:rPr>
          <w:sz w:val="22"/>
          <w:szCs w:val="22"/>
        </w:rPr>
        <w:t xml:space="preserve">, БАНК в дополнение к вышеуказанным способам извещения КЛИЕНТА об изменении Тарифов </w:t>
      </w:r>
      <w:r w:rsidR="00C07DD1">
        <w:rPr>
          <w:sz w:val="22"/>
          <w:szCs w:val="22"/>
        </w:rPr>
        <w:t>БАНКА</w:t>
      </w:r>
      <w:r w:rsidR="00C07DD1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 xml:space="preserve">направляет КЛИЕНТУ </w:t>
      </w:r>
      <w:r w:rsidRPr="002E454D">
        <w:rPr>
          <w:spacing w:val="-1"/>
          <w:sz w:val="22"/>
          <w:szCs w:val="22"/>
        </w:rPr>
        <w:t xml:space="preserve">соответствующее объявление и информацию по Системе </w:t>
      </w:r>
      <w:r w:rsidR="0097354D" w:rsidRPr="002E454D">
        <w:rPr>
          <w:spacing w:val="-1"/>
          <w:sz w:val="22"/>
          <w:szCs w:val="22"/>
        </w:rPr>
        <w:t>ДБО</w:t>
      </w:r>
      <w:r w:rsidRPr="002E454D">
        <w:rPr>
          <w:spacing w:val="-1"/>
          <w:sz w:val="22"/>
          <w:szCs w:val="22"/>
        </w:rPr>
        <w:t xml:space="preserve"> в вышеуказанные сроки.</w:t>
      </w:r>
    </w:p>
    <w:p w14:paraId="60B2C331" w14:textId="77777777" w:rsidR="008E618A" w:rsidRPr="002E454D" w:rsidRDefault="00432F94" w:rsidP="00BE2CB5">
      <w:pPr>
        <w:pStyle w:val="1"/>
        <w:widowControl w:val="0"/>
        <w:numPr>
          <w:ilvl w:val="1"/>
          <w:numId w:val="19"/>
        </w:numPr>
        <w:shd w:val="clear" w:color="auto" w:fill="FFFFFF"/>
        <w:tabs>
          <w:tab w:val="left" w:pos="567"/>
          <w:tab w:val="left" w:pos="993"/>
          <w:tab w:val="left" w:pos="1032"/>
        </w:tabs>
        <w:autoSpaceDE w:val="0"/>
        <w:autoSpaceDN w:val="0"/>
        <w:adjustRightInd w:val="0"/>
        <w:ind w:left="0" w:right="10" w:firstLine="567"/>
        <w:jc w:val="both"/>
        <w:rPr>
          <w:snapToGrid w:val="0"/>
          <w:sz w:val="22"/>
          <w:szCs w:val="22"/>
        </w:rPr>
      </w:pPr>
      <w:r w:rsidRPr="002E454D">
        <w:rPr>
          <w:snapToGrid w:val="0"/>
          <w:sz w:val="22"/>
          <w:szCs w:val="22"/>
        </w:rPr>
        <w:t>Непосещение КЛИЕНТОМ операционного зала Банка,</w:t>
      </w:r>
      <w:r w:rsidRPr="002E454D">
        <w:rPr>
          <w:sz w:val="22"/>
          <w:szCs w:val="22"/>
        </w:rPr>
        <w:t xml:space="preserve"> в том числе его обособленных и внутренних </w:t>
      </w:r>
      <w:r w:rsidRPr="002E454D">
        <w:rPr>
          <w:sz w:val="22"/>
          <w:szCs w:val="22"/>
        </w:rPr>
        <w:lastRenderedPageBreak/>
        <w:t>структурных подразделений, официального сайта БАНКА</w:t>
      </w:r>
      <w:r w:rsidR="00CE512B" w:rsidRPr="002E454D">
        <w:rPr>
          <w:sz w:val="22"/>
          <w:szCs w:val="22"/>
        </w:rPr>
        <w:t xml:space="preserve"> </w:t>
      </w:r>
      <w:hyperlink r:id="rId9" w:history="1">
        <w:r w:rsidR="00CE512B" w:rsidRPr="002E454D">
          <w:rPr>
            <w:rStyle w:val="aa"/>
            <w:color w:val="auto"/>
            <w:spacing w:val="-1"/>
            <w:sz w:val="22"/>
            <w:szCs w:val="22"/>
            <w:lang w:val="en-US"/>
          </w:rPr>
          <w:t>www</w:t>
        </w:r>
        <w:r w:rsidR="00CE512B" w:rsidRPr="002E454D">
          <w:rPr>
            <w:rStyle w:val="aa"/>
            <w:color w:val="auto"/>
            <w:spacing w:val="-1"/>
            <w:sz w:val="22"/>
            <w:szCs w:val="22"/>
          </w:rPr>
          <w:t>.1</w:t>
        </w:r>
        <w:proofErr w:type="spellStart"/>
        <w:r w:rsidR="00CE512B" w:rsidRPr="002E454D">
          <w:rPr>
            <w:rStyle w:val="aa"/>
            <w:color w:val="auto"/>
            <w:spacing w:val="-1"/>
            <w:sz w:val="22"/>
            <w:szCs w:val="22"/>
            <w:lang w:val="en-US"/>
          </w:rPr>
          <w:t>cb</w:t>
        </w:r>
        <w:proofErr w:type="spellEnd"/>
        <w:r w:rsidR="00CE512B" w:rsidRPr="002E454D">
          <w:rPr>
            <w:rStyle w:val="aa"/>
            <w:color w:val="auto"/>
            <w:spacing w:val="-1"/>
            <w:sz w:val="22"/>
            <w:szCs w:val="22"/>
          </w:rPr>
          <w:t>.</w:t>
        </w:r>
        <w:proofErr w:type="spellStart"/>
        <w:r w:rsidR="00CE512B" w:rsidRPr="002E454D">
          <w:rPr>
            <w:rStyle w:val="aa"/>
            <w:color w:val="auto"/>
            <w:spacing w:val="-1"/>
            <w:sz w:val="22"/>
            <w:szCs w:val="22"/>
            <w:lang w:val="en-US"/>
          </w:rPr>
          <w:t>ru</w:t>
        </w:r>
        <w:proofErr w:type="spellEnd"/>
      </w:hyperlink>
      <w:r w:rsidRPr="002E454D">
        <w:rPr>
          <w:sz w:val="22"/>
          <w:szCs w:val="22"/>
        </w:rPr>
        <w:t xml:space="preserve">, а также неиспользование Системы </w:t>
      </w:r>
      <w:r w:rsidR="0097354D" w:rsidRPr="002E454D">
        <w:rPr>
          <w:sz w:val="22"/>
          <w:szCs w:val="22"/>
        </w:rPr>
        <w:t>ДБО</w:t>
      </w:r>
      <w:r w:rsidRPr="002E454D">
        <w:rPr>
          <w:sz w:val="22"/>
          <w:szCs w:val="22"/>
        </w:rPr>
        <w:t xml:space="preserve"> (при наличии заключенного между БАНКОМ и КЛИЕНТОМ соглашения об использовании данной системы)</w:t>
      </w:r>
      <w:r w:rsidR="008E618A" w:rsidRPr="002E454D">
        <w:rPr>
          <w:sz w:val="22"/>
          <w:szCs w:val="22"/>
        </w:rPr>
        <w:t>, вследствие чего КЛИЕНТ мог не ознакомиться с информацией об изменении либо введении БАНКОМ новых Тарифов</w:t>
      </w:r>
      <w:r w:rsidR="00C07DD1">
        <w:rPr>
          <w:sz w:val="22"/>
          <w:szCs w:val="22"/>
        </w:rPr>
        <w:t xml:space="preserve"> БАНКА</w:t>
      </w:r>
      <w:r w:rsidR="008E618A" w:rsidRPr="002E454D">
        <w:rPr>
          <w:sz w:val="22"/>
          <w:szCs w:val="22"/>
        </w:rPr>
        <w:t xml:space="preserve">, </w:t>
      </w:r>
      <w:r w:rsidRPr="002E454D">
        <w:rPr>
          <w:snapToGrid w:val="0"/>
          <w:sz w:val="22"/>
          <w:szCs w:val="22"/>
        </w:rPr>
        <w:t xml:space="preserve">не освобождает </w:t>
      </w:r>
      <w:r w:rsidRPr="002E454D">
        <w:rPr>
          <w:iCs/>
          <w:snapToGrid w:val="0"/>
          <w:sz w:val="22"/>
          <w:szCs w:val="22"/>
        </w:rPr>
        <w:t>КЛИЕНТА</w:t>
      </w:r>
      <w:r w:rsidRPr="002E454D">
        <w:rPr>
          <w:snapToGrid w:val="0"/>
          <w:sz w:val="22"/>
          <w:szCs w:val="22"/>
        </w:rPr>
        <w:t xml:space="preserve"> от уплаты соответствующих сумм </w:t>
      </w:r>
      <w:r w:rsidR="008E618A" w:rsidRPr="002E454D">
        <w:rPr>
          <w:snapToGrid w:val="0"/>
          <w:sz w:val="22"/>
          <w:szCs w:val="22"/>
        </w:rPr>
        <w:t xml:space="preserve">комиссионного вознаграждения </w:t>
      </w:r>
      <w:r w:rsidRPr="002E454D">
        <w:rPr>
          <w:snapToGrid w:val="0"/>
          <w:sz w:val="22"/>
          <w:szCs w:val="22"/>
        </w:rPr>
        <w:t>согласно действующим на момент проведения операции</w:t>
      </w:r>
      <w:r w:rsidR="008E618A" w:rsidRPr="002E454D">
        <w:rPr>
          <w:snapToGrid w:val="0"/>
          <w:sz w:val="22"/>
          <w:szCs w:val="22"/>
        </w:rPr>
        <w:t xml:space="preserve"> измененным (новым) Тарифам</w:t>
      </w:r>
      <w:r w:rsidR="00C07DD1">
        <w:rPr>
          <w:snapToGrid w:val="0"/>
          <w:sz w:val="22"/>
          <w:szCs w:val="22"/>
        </w:rPr>
        <w:t xml:space="preserve"> </w:t>
      </w:r>
      <w:r w:rsidR="00C07DD1">
        <w:rPr>
          <w:sz w:val="22"/>
          <w:szCs w:val="22"/>
        </w:rPr>
        <w:t>БАНКА</w:t>
      </w:r>
      <w:r w:rsidRPr="002E454D">
        <w:rPr>
          <w:snapToGrid w:val="0"/>
          <w:sz w:val="22"/>
          <w:szCs w:val="22"/>
        </w:rPr>
        <w:t>.</w:t>
      </w:r>
    </w:p>
    <w:p w14:paraId="44F70F3C" w14:textId="77777777" w:rsidR="00432F94" w:rsidRPr="002E454D" w:rsidRDefault="008E618A" w:rsidP="00BE2CB5">
      <w:pPr>
        <w:pStyle w:val="1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10" w:firstLine="567"/>
        <w:jc w:val="both"/>
        <w:rPr>
          <w:snapToGrid w:val="0"/>
          <w:sz w:val="22"/>
          <w:szCs w:val="22"/>
        </w:rPr>
      </w:pPr>
      <w:r w:rsidRPr="002E454D">
        <w:rPr>
          <w:snapToGrid w:val="0"/>
          <w:sz w:val="22"/>
          <w:szCs w:val="22"/>
        </w:rPr>
        <w:t xml:space="preserve">КЛИЕНТ настоящим заявляет о своем согласии с тем, что </w:t>
      </w:r>
      <w:r w:rsidR="00432F94" w:rsidRPr="002E454D">
        <w:rPr>
          <w:snapToGrid w:val="0"/>
          <w:sz w:val="22"/>
          <w:szCs w:val="22"/>
        </w:rPr>
        <w:t xml:space="preserve">при совершении им операций по </w:t>
      </w:r>
      <w:r w:rsidRPr="002E454D">
        <w:rPr>
          <w:snapToGrid w:val="0"/>
          <w:sz w:val="22"/>
          <w:szCs w:val="22"/>
        </w:rPr>
        <w:t>С</w:t>
      </w:r>
      <w:r w:rsidR="00432F94" w:rsidRPr="002E454D">
        <w:rPr>
          <w:snapToGrid w:val="0"/>
          <w:sz w:val="22"/>
          <w:szCs w:val="22"/>
        </w:rPr>
        <w:t xml:space="preserve">чету после изменения либо введения </w:t>
      </w:r>
      <w:r w:rsidRPr="002E454D">
        <w:rPr>
          <w:snapToGrid w:val="0"/>
          <w:sz w:val="22"/>
          <w:szCs w:val="22"/>
        </w:rPr>
        <w:t xml:space="preserve">БАНКОМ </w:t>
      </w:r>
      <w:r w:rsidR="00432F94" w:rsidRPr="002E454D">
        <w:rPr>
          <w:snapToGrid w:val="0"/>
          <w:sz w:val="22"/>
          <w:szCs w:val="22"/>
        </w:rPr>
        <w:t xml:space="preserve">новых </w:t>
      </w:r>
      <w:r w:rsidRPr="002E454D">
        <w:rPr>
          <w:snapToGrid w:val="0"/>
          <w:sz w:val="22"/>
          <w:szCs w:val="22"/>
        </w:rPr>
        <w:t xml:space="preserve">Тарифов </w:t>
      </w:r>
      <w:r w:rsidR="00C07DD1">
        <w:rPr>
          <w:sz w:val="22"/>
          <w:szCs w:val="22"/>
        </w:rPr>
        <w:t>БАНКА</w:t>
      </w:r>
      <w:r w:rsidR="00C07DD1" w:rsidRPr="002E454D">
        <w:rPr>
          <w:snapToGrid w:val="0"/>
          <w:sz w:val="22"/>
          <w:szCs w:val="22"/>
        </w:rPr>
        <w:t xml:space="preserve"> </w:t>
      </w:r>
      <w:r w:rsidR="00432F94" w:rsidRPr="002E454D">
        <w:rPr>
          <w:snapToGrid w:val="0"/>
          <w:sz w:val="22"/>
          <w:szCs w:val="22"/>
        </w:rPr>
        <w:t xml:space="preserve">плата за предоставляемые </w:t>
      </w:r>
      <w:r w:rsidRPr="002E454D">
        <w:rPr>
          <w:iCs/>
          <w:snapToGrid w:val="0"/>
          <w:sz w:val="22"/>
          <w:szCs w:val="22"/>
        </w:rPr>
        <w:t>БАНКОМ</w:t>
      </w:r>
      <w:r w:rsidR="00432F94" w:rsidRPr="002E454D">
        <w:rPr>
          <w:snapToGrid w:val="0"/>
          <w:sz w:val="22"/>
          <w:szCs w:val="22"/>
        </w:rPr>
        <w:t xml:space="preserve"> услуги будет взиматься в размере, установленном </w:t>
      </w:r>
      <w:r w:rsidRPr="002E454D">
        <w:rPr>
          <w:snapToGrid w:val="0"/>
          <w:sz w:val="22"/>
          <w:szCs w:val="22"/>
        </w:rPr>
        <w:t>измененными (новыми) Т</w:t>
      </w:r>
      <w:r w:rsidR="00432F94" w:rsidRPr="002E454D">
        <w:rPr>
          <w:bCs/>
          <w:iCs/>
          <w:snapToGrid w:val="0"/>
          <w:sz w:val="22"/>
          <w:szCs w:val="22"/>
        </w:rPr>
        <w:t>арифами</w:t>
      </w:r>
      <w:r w:rsidR="00432F94" w:rsidRPr="002E454D">
        <w:rPr>
          <w:snapToGrid w:val="0"/>
          <w:sz w:val="22"/>
          <w:szCs w:val="22"/>
        </w:rPr>
        <w:t>, действующими на день совершения операции.</w:t>
      </w:r>
    </w:p>
    <w:p w14:paraId="551041DE" w14:textId="4E27F94B" w:rsidR="006C0D33" w:rsidRDefault="008E618A" w:rsidP="00BE2CB5">
      <w:pPr>
        <w:pStyle w:val="1"/>
        <w:widowControl w:val="0"/>
        <w:numPr>
          <w:ilvl w:val="1"/>
          <w:numId w:val="1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1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Заключая настоящий Договор, КЛИЕНТ подтверждает, что на момент подписания настоящего Договора, он ознакомлен с действующими </w:t>
      </w:r>
      <w:r w:rsidR="005819F1" w:rsidRPr="002E454D">
        <w:rPr>
          <w:sz w:val="22"/>
          <w:szCs w:val="22"/>
        </w:rPr>
        <w:t>Т</w:t>
      </w:r>
      <w:r w:rsidRPr="002E454D">
        <w:rPr>
          <w:sz w:val="22"/>
          <w:szCs w:val="22"/>
        </w:rPr>
        <w:t xml:space="preserve">арифами </w:t>
      </w:r>
      <w:r w:rsidR="005819F1" w:rsidRPr="002E454D">
        <w:rPr>
          <w:sz w:val="22"/>
          <w:szCs w:val="22"/>
        </w:rPr>
        <w:t>БАНКА</w:t>
      </w:r>
      <w:r w:rsidRPr="002E454D">
        <w:rPr>
          <w:sz w:val="22"/>
          <w:szCs w:val="22"/>
        </w:rPr>
        <w:t xml:space="preserve"> и что подписание </w:t>
      </w:r>
      <w:r w:rsidR="005819F1" w:rsidRPr="002E454D">
        <w:rPr>
          <w:sz w:val="22"/>
          <w:szCs w:val="22"/>
        </w:rPr>
        <w:t>КЛИЕНТОМ</w:t>
      </w:r>
      <w:r w:rsidRPr="002E454D">
        <w:rPr>
          <w:sz w:val="22"/>
          <w:szCs w:val="22"/>
        </w:rPr>
        <w:t xml:space="preserve"> настоящего Договора означает его согласие с установленными </w:t>
      </w:r>
      <w:r w:rsidR="005819F1" w:rsidRPr="002E454D">
        <w:rPr>
          <w:sz w:val="22"/>
          <w:szCs w:val="22"/>
        </w:rPr>
        <w:t>БАНКОМ</w:t>
      </w:r>
      <w:r w:rsidRPr="002E454D">
        <w:rPr>
          <w:sz w:val="22"/>
          <w:szCs w:val="22"/>
        </w:rPr>
        <w:t xml:space="preserve"> </w:t>
      </w:r>
      <w:r w:rsidR="005819F1" w:rsidRPr="002E454D">
        <w:rPr>
          <w:sz w:val="22"/>
          <w:szCs w:val="22"/>
        </w:rPr>
        <w:t>Т</w:t>
      </w:r>
      <w:r w:rsidRPr="002E454D">
        <w:rPr>
          <w:sz w:val="22"/>
          <w:szCs w:val="22"/>
        </w:rPr>
        <w:t xml:space="preserve">арифами </w:t>
      </w:r>
      <w:r w:rsidR="00C07DD1">
        <w:rPr>
          <w:sz w:val="22"/>
          <w:szCs w:val="22"/>
        </w:rPr>
        <w:t>БАНКА</w:t>
      </w:r>
      <w:r w:rsidR="00C07DD1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>и условиями взимания Б</w:t>
      </w:r>
      <w:r w:rsidR="005819F1" w:rsidRPr="002E454D">
        <w:rPr>
          <w:sz w:val="22"/>
          <w:szCs w:val="22"/>
        </w:rPr>
        <w:t>АНКОМ</w:t>
      </w:r>
      <w:r w:rsidRPr="002E454D">
        <w:rPr>
          <w:sz w:val="22"/>
          <w:szCs w:val="22"/>
        </w:rPr>
        <w:t xml:space="preserve"> платы за оказываемые К</w:t>
      </w:r>
      <w:r w:rsidR="005819F1" w:rsidRPr="002E454D">
        <w:rPr>
          <w:sz w:val="22"/>
          <w:szCs w:val="22"/>
        </w:rPr>
        <w:t>ЛИЕНТУ</w:t>
      </w:r>
      <w:r w:rsidRPr="002E454D">
        <w:rPr>
          <w:sz w:val="22"/>
          <w:szCs w:val="22"/>
        </w:rPr>
        <w:t xml:space="preserve"> услуги в </w:t>
      </w:r>
      <w:r w:rsidR="005819F1" w:rsidRPr="002E454D">
        <w:rPr>
          <w:sz w:val="22"/>
          <w:szCs w:val="22"/>
        </w:rPr>
        <w:t>соответствии с</w:t>
      </w:r>
      <w:r w:rsidRPr="002E454D">
        <w:rPr>
          <w:sz w:val="22"/>
          <w:szCs w:val="22"/>
        </w:rPr>
        <w:t xml:space="preserve"> настоящ</w:t>
      </w:r>
      <w:r w:rsidR="005819F1" w:rsidRPr="002E454D">
        <w:rPr>
          <w:sz w:val="22"/>
          <w:szCs w:val="22"/>
        </w:rPr>
        <w:t>им</w:t>
      </w:r>
      <w:r w:rsidRPr="002E454D">
        <w:rPr>
          <w:sz w:val="22"/>
          <w:szCs w:val="22"/>
        </w:rPr>
        <w:t xml:space="preserve"> Договор</w:t>
      </w:r>
      <w:r w:rsidR="005819F1" w:rsidRPr="002E454D">
        <w:rPr>
          <w:sz w:val="22"/>
          <w:szCs w:val="22"/>
        </w:rPr>
        <w:t>ом</w:t>
      </w:r>
      <w:r w:rsidRPr="002E454D">
        <w:rPr>
          <w:sz w:val="22"/>
          <w:szCs w:val="22"/>
        </w:rPr>
        <w:t xml:space="preserve">. </w:t>
      </w:r>
    </w:p>
    <w:p w14:paraId="6E939479" w14:textId="77777777" w:rsidR="00BE2CB5" w:rsidRPr="00D74AEE" w:rsidRDefault="00BE2CB5" w:rsidP="00BE2CB5">
      <w:pPr>
        <w:pStyle w:val="1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0"/>
        <w:jc w:val="both"/>
        <w:rPr>
          <w:sz w:val="10"/>
          <w:szCs w:val="10"/>
        </w:rPr>
      </w:pPr>
    </w:p>
    <w:p w14:paraId="6BBBD004" w14:textId="77777777" w:rsidR="005819F1" w:rsidRPr="002E454D" w:rsidRDefault="005819F1" w:rsidP="00BE2CB5">
      <w:pPr>
        <w:pStyle w:val="1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2E454D">
        <w:rPr>
          <w:b/>
          <w:caps/>
          <w:sz w:val="22"/>
          <w:szCs w:val="22"/>
        </w:rPr>
        <w:t>Ответственность сторон</w:t>
      </w:r>
    </w:p>
    <w:p w14:paraId="1F2818A6" w14:textId="77777777" w:rsidR="00F96842" w:rsidRPr="002E454D" w:rsidRDefault="00F96842" w:rsidP="00BE2CB5">
      <w:pPr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и К</w:t>
      </w:r>
      <w:r w:rsidR="00A101B3" w:rsidRPr="002E454D">
        <w:rPr>
          <w:sz w:val="22"/>
          <w:szCs w:val="22"/>
        </w:rPr>
        <w:t>Л</w:t>
      </w:r>
      <w:r w:rsidRPr="002E454D">
        <w:rPr>
          <w:sz w:val="22"/>
          <w:szCs w:val="22"/>
        </w:rPr>
        <w:t>ИЕНТ несут ответственность за нарушение условий настоящего Договора и порядка проведения расчетно-кассовых операций по Счету в соответствии с действующим законодательством Российской Федерации.</w:t>
      </w:r>
    </w:p>
    <w:p w14:paraId="6046610F" w14:textId="77777777" w:rsidR="005819F1" w:rsidRPr="002E454D" w:rsidRDefault="005819F1" w:rsidP="00BE2CB5">
      <w:pPr>
        <w:pStyle w:val="1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 случаях несвоевременного зачисления на Счет поступивших КЛИЕНТУ денежных средств либо их необоснованного списания БАНКОМ со Счета, а также невыполнения указаний КЛИЕНТА о пере</w:t>
      </w:r>
      <w:r w:rsidR="00F96842" w:rsidRPr="002E454D">
        <w:rPr>
          <w:sz w:val="22"/>
          <w:szCs w:val="22"/>
        </w:rPr>
        <w:t>воде</w:t>
      </w:r>
      <w:r w:rsidRPr="002E454D">
        <w:rPr>
          <w:sz w:val="22"/>
          <w:szCs w:val="22"/>
        </w:rPr>
        <w:t xml:space="preserve"> денежных средств со Счета либо их выдаче со Счета БАНК обязан уплатить КЛИЕНТУ</w:t>
      </w:r>
      <w:r w:rsidR="00F96842" w:rsidRPr="002E454D">
        <w:rPr>
          <w:sz w:val="22"/>
          <w:szCs w:val="22"/>
        </w:rPr>
        <w:t xml:space="preserve"> на эту сумму</w:t>
      </w:r>
      <w:r w:rsidRPr="002E454D">
        <w:rPr>
          <w:sz w:val="22"/>
          <w:szCs w:val="22"/>
        </w:rPr>
        <w:t xml:space="preserve"> неустойку, исчисляемую в порядке предусмотренной ст</w:t>
      </w:r>
      <w:r w:rsidR="00992B40" w:rsidRPr="002E454D">
        <w:rPr>
          <w:sz w:val="22"/>
          <w:szCs w:val="22"/>
        </w:rPr>
        <w:t>.</w:t>
      </w:r>
      <w:r w:rsidRPr="002E454D">
        <w:rPr>
          <w:sz w:val="22"/>
          <w:szCs w:val="22"/>
        </w:rPr>
        <w:t xml:space="preserve"> 395 Гражданского кодекса Российской Федерации. При этом С</w:t>
      </w:r>
      <w:r w:rsidR="00F96842" w:rsidRPr="002E454D">
        <w:rPr>
          <w:sz w:val="22"/>
          <w:szCs w:val="22"/>
        </w:rPr>
        <w:t>тороны</w:t>
      </w:r>
      <w:r w:rsidRPr="002E454D">
        <w:rPr>
          <w:sz w:val="22"/>
          <w:szCs w:val="22"/>
        </w:rPr>
        <w:t xml:space="preserve"> договорились, что с БАНКА допускается взыскание только неустойки, но не убытков.</w:t>
      </w:r>
    </w:p>
    <w:p w14:paraId="0706649A" w14:textId="77777777" w:rsidR="005819F1" w:rsidRPr="002E454D" w:rsidRDefault="005819F1" w:rsidP="00BE2CB5">
      <w:pPr>
        <w:pStyle w:val="1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несет ответственность за несвоевременное проведение операций по Счету только при наличии вины.</w:t>
      </w:r>
    </w:p>
    <w:p w14:paraId="1B4E2DDB" w14:textId="77777777" w:rsidR="00075859" w:rsidRPr="002E454D" w:rsidRDefault="00075859" w:rsidP="00BE2CB5">
      <w:pPr>
        <w:pStyle w:val="1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БАНК не несет ответственности за неисполнение либо отказ </w:t>
      </w:r>
      <w:r w:rsidR="009E648D" w:rsidRPr="002E454D">
        <w:rPr>
          <w:sz w:val="22"/>
          <w:szCs w:val="22"/>
        </w:rPr>
        <w:t xml:space="preserve">от </w:t>
      </w:r>
      <w:r w:rsidRPr="002E454D">
        <w:rPr>
          <w:sz w:val="22"/>
          <w:szCs w:val="22"/>
        </w:rPr>
        <w:t>исполнения распоряжения КЛИЕНТА о проведении операции по Счету в случаях, когда такое неисполнение либо отказ от исполнения распоряжения КЛИЕНТА допускается действующим законодательством Российской Федерации и настоящим Договором.</w:t>
      </w:r>
    </w:p>
    <w:p w14:paraId="2141F018" w14:textId="77777777" w:rsidR="005819F1" w:rsidRPr="002E454D" w:rsidRDefault="005819F1" w:rsidP="00BE2CB5">
      <w:pPr>
        <w:pStyle w:val="1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БАНК не несет ответственность за последствия исполнения </w:t>
      </w:r>
      <w:r w:rsidR="004C6C93" w:rsidRPr="002E454D">
        <w:rPr>
          <w:sz w:val="22"/>
          <w:szCs w:val="22"/>
        </w:rPr>
        <w:t>распоряжений</w:t>
      </w:r>
      <w:r w:rsidRPr="002E454D">
        <w:rPr>
          <w:sz w:val="22"/>
          <w:szCs w:val="22"/>
        </w:rPr>
        <w:t>, выданных неуполномоченными лицами в тех случаях, когда с использованием предусмотренных правилами БАНКА процедур БАНК не мог установить факта выдачи распоряжения неуполномоченными лицами.</w:t>
      </w:r>
    </w:p>
    <w:p w14:paraId="79A491C5" w14:textId="77777777" w:rsidR="005819F1" w:rsidRPr="002E454D" w:rsidRDefault="005819F1" w:rsidP="00BE2CB5">
      <w:pPr>
        <w:pStyle w:val="1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БАНК не несет ответственности за убытки, причиненные КЛИЕНТУ в случае, если полномочия лиц, утративших право распоряжаться Счетом, не были своевременно правильно подтверждены</w:t>
      </w:r>
      <w:r w:rsidR="00283513" w:rsidRPr="002E454D">
        <w:rPr>
          <w:sz w:val="22"/>
          <w:szCs w:val="22"/>
        </w:rPr>
        <w:t xml:space="preserve"> (п. 2.8.5. Договора)</w:t>
      </w:r>
      <w:r w:rsidR="004C6C93" w:rsidRPr="002E454D">
        <w:rPr>
          <w:sz w:val="22"/>
          <w:szCs w:val="22"/>
        </w:rPr>
        <w:t xml:space="preserve">, а также при </w:t>
      </w:r>
      <w:proofErr w:type="spellStart"/>
      <w:r w:rsidR="004C6C93" w:rsidRPr="002E454D">
        <w:rPr>
          <w:sz w:val="22"/>
          <w:szCs w:val="22"/>
        </w:rPr>
        <w:t>непредоставлении</w:t>
      </w:r>
      <w:proofErr w:type="spellEnd"/>
      <w:r w:rsidR="004C6C93" w:rsidRPr="002E454D">
        <w:rPr>
          <w:sz w:val="22"/>
          <w:szCs w:val="22"/>
        </w:rPr>
        <w:t xml:space="preserve"> или несвоевременном представлении сведений, согласно п. </w:t>
      </w:r>
      <w:r w:rsidR="00283513" w:rsidRPr="002E454D">
        <w:rPr>
          <w:sz w:val="22"/>
          <w:szCs w:val="22"/>
        </w:rPr>
        <w:t>2.8.3. Договора</w:t>
      </w:r>
      <w:r w:rsidRPr="002E454D">
        <w:rPr>
          <w:sz w:val="22"/>
          <w:szCs w:val="22"/>
        </w:rPr>
        <w:t>.</w:t>
      </w:r>
    </w:p>
    <w:p w14:paraId="39793697" w14:textId="77777777" w:rsidR="005819F1" w:rsidRPr="002E454D" w:rsidRDefault="005819F1" w:rsidP="00BE2CB5">
      <w:pPr>
        <w:pStyle w:val="1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БАНК не несет ответственности в случае подписания </w:t>
      </w:r>
      <w:r w:rsidR="00F96842" w:rsidRPr="002E454D">
        <w:rPr>
          <w:sz w:val="22"/>
          <w:szCs w:val="22"/>
        </w:rPr>
        <w:t xml:space="preserve">распоряжений </w:t>
      </w:r>
      <w:r w:rsidRPr="002E454D">
        <w:rPr>
          <w:sz w:val="22"/>
          <w:szCs w:val="22"/>
        </w:rPr>
        <w:t xml:space="preserve">КЛИЕНТА не уполномоченными лицами, если по формальным признакам визуального контроля подпись подписавшего </w:t>
      </w:r>
      <w:r w:rsidR="00F96842" w:rsidRPr="002E454D">
        <w:rPr>
          <w:sz w:val="22"/>
          <w:szCs w:val="22"/>
        </w:rPr>
        <w:t xml:space="preserve">расчетные (платежные) </w:t>
      </w:r>
      <w:r w:rsidRPr="002E454D">
        <w:rPr>
          <w:sz w:val="22"/>
          <w:szCs w:val="22"/>
        </w:rPr>
        <w:t xml:space="preserve">документы к Счету КЛИЕНТА соответствует подписи, заявленной БАНКУ в </w:t>
      </w:r>
      <w:r w:rsidR="00A101B3" w:rsidRPr="002E454D">
        <w:rPr>
          <w:sz w:val="22"/>
          <w:szCs w:val="22"/>
        </w:rPr>
        <w:t>К</w:t>
      </w:r>
      <w:r w:rsidRPr="002E454D">
        <w:rPr>
          <w:sz w:val="22"/>
          <w:szCs w:val="22"/>
        </w:rPr>
        <w:t>арточке.</w:t>
      </w:r>
    </w:p>
    <w:p w14:paraId="7A301ACA" w14:textId="77777777" w:rsidR="00B315F2" w:rsidRPr="002E454D" w:rsidRDefault="005819F1" w:rsidP="00BE2CB5">
      <w:pPr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pacing w:val="-1"/>
          <w:sz w:val="22"/>
          <w:szCs w:val="22"/>
        </w:rPr>
      </w:pPr>
      <w:r w:rsidRPr="002E454D">
        <w:rPr>
          <w:sz w:val="22"/>
          <w:szCs w:val="22"/>
        </w:rPr>
        <w:t>В случае неисполнения или ненадлежащего исполнения КЛИЕНТОМ обязательства</w:t>
      </w:r>
      <w:r w:rsidR="005B7F7A" w:rsidRPr="002E454D">
        <w:rPr>
          <w:sz w:val="22"/>
          <w:szCs w:val="22"/>
        </w:rPr>
        <w:t xml:space="preserve"> по уведомлению БАНКА об ошибочном зачислении на Счет денежных средств и их </w:t>
      </w:r>
      <w:r w:rsidR="00A101B3" w:rsidRPr="002E454D">
        <w:rPr>
          <w:sz w:val="22"/>
          <w:szCs w:val="22"/>
        </w:rPr>
        <w:t>не</w:t>
      </w:r>
      <w:r w:rsidR="005B7F7A" w:rsidRPr="002E454D">
        <w:rPr>
          <w:sz w:val="22"/>
          <w:szCs w:val="22"/>
        </w:rPr>
        <w:t>возврат БАНКУ</w:t>
      </w:r>
      <w:r w:rsidRPr="002E454D">
        <w:rPr>
          <w:sz w:val="22"/>
          <w:szCs w:val="22"/>
        </w:rPr>
        <w:t xml:space="preserve"> </w:t>
      </w:r>
      <w:r w:rsidR="00A101B3" w:rsidRPr="002E454D">
        <w:rPr>
          <w:spacing w:val="-1"/>
          <w:sz w:val="22"/>
          <w:szCs w:val="22"/>
        </w:rPr>
        <w:t>в срок, установленный</w:t>
      </w:r>
      <w:r w:rsidR="00A101B3" w:rsidRPr="002E454D">
        <w:rPr>
          <w:sz w:val="22"/>
          <w:szCs w:val="22"/>
        </w:rPr>
        <w:t xml:space="preserve"> пунктами 2.1</w:t>
      </w:r>
      <w:r w:rsidR="00992B40" w:rsidRPr="002E454D">
        <w:rPr>
          <w:sz w:val="22"/>
          <w:szCs w:val="22"/>
        </w:rPr>
        <w:t>9</w:t>
      </w:r>
      <w:r w:rsidR="00A101B3" w:rsidRPr="002E454D">
        <w:rPr>
          <w:sz w:val="22"/>
          <w:szCs w:val="22"/>
        </w:rPr>
        <w:t>, 2.1</w:t>
      </w:r>
      <w:r w:rsidR="00992B40" w:rsidRPr="002E454D">
        <w:rPr>
          <w:sz w:val="22"/>
          <w:szCs w:val="22"/>
        </w:rPr>
        <w:t>9</w:t>
      </w:r>
      <w:r w:rsidR="00A101B3" w:rsidRPr="002E454D">
        <w:rPr>
          <w:sz w:val="22"/>
          <w:szCs w:val="22"/>
        </w:rPr>
        <w:t>.1</w:t>
      </w:r>
      <w:r w:rsidR="005B7F7A" w:rsidRPr="002E454D">
        <w:rPr>
          <w:sz w:val="22"/>
          <w:szCs w:val="22"/>
        </w:rPr>
        <w:t xml:space="preserve"> настоящего </w:t>
      </w:r>
      <w:r w:rsidRPr="002E454D">
        <w:rPr>
          <w:sz w:val="22"/>
          <w:szCs w:val="22"/>
        </w:rPr>
        <w:t xml:space="preserve">Договора, КЛИЕНТ </w:t>
      </w:r>
      <w:r w:rsidR="00A101B3" w:rsidRPr="002E454D">
        <w:rPr>
          <w:sz w:val="22"/>
          <w:szCs w:val="22"/>
        </w:rPr>
        <w:t xml:space="preserve">на основании письменного требовании БАНКА </w:t>
      </w:r>
      <w:r w:rsidRPr="002E454D">
        <w:rPr>
          <w:sz w:val="22"/>
          <w:szCs w:val="22"/>
        </w:rPr>
        <w:t xml:space="preserve">обязан уплатить БАНКУ неустойку (пеню) </w:t>
      </w:r>
      <w:r w:rsidR="00A101B3" w:rsidRPr="002E454D">
        <w:rPr>
          <w:sz w:val="22"/>
          <w:szCs w:val="22"/>
        </w:rPr>
        <w:t xml:space="preserve">за пользование чужими денежными средствами </w:t>
      </w:r>
      <w:r w:rsidRPr="002E454D">
        <w:rPr>
          <w:sz w:val="22"/>
          <w:szCs w:val="22"/>
        </w:rPr>
        <w:t xml:space="preserve">в размере 0,1 </w:t>
      </w:r>
      <w:r w:rsidR="00314024" w:rsidRPr="002E454D">
        <w:rPr>
          <w:sz w:val="22"/>
          <w:szCs w:val="22"/>
        </w:rPr>
        <w:t xml:space="preserve">% </w:t>
      </w:r>
      <w:r w:rsidRPr="002E454D">
        <w:rPr>
          <w:sz w:val="22"/>
          <w:szCs w:val="22"/>
        </w:rPr>
        <w:t xml:space="preserve">(Ноль целых одна десятая) </w:t>
      </w:r>
      <w:r w:rsidR="005B7F7A" w:rsidRPr="002E454D">
        <w:rPr>
          <w:sz w:val="22"/>
          <w:szCs w:val="22"/>
        </w:rPr>
        <w:t>процента</w:t>
      </w:r>
      <w:r w:rsidRPr="002E454D">
        <w:rPr>
          <w:sz w:val="22"/>
          <w:szCs w:val="22"/>
        </w:rPr>
        <w:t xml:space="preserve"> от ошибочно списанной или зачисленной на Счет за каждый день просрочки. </w:t>
      </w:r>
      <w:r w:rsidR="00A101B3" w:rsidRPr="002E454D">
        <w:rPr>
          <w:spacing w:val="-1"/>
          <w:sz w:val="22"/>
          <w:szCs w:val="22"/>
        </w:rPr>
        <w:t xml:space="preserve">Проценты в этом случае будут уплачиваться за весь срок пользования чужими денежными средствами. </w:t>
      </w:r>
    </w:p>
    <w:p w14:paraId="2280B2B8" w14:textId="77777777" w:rsidR="008E7A68" w:rsidRPr="002E454D" w:rsidRDefault="00075859" w:rsidP="00BE2CB5">
      <w:pPr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С</w:t>
      </w:r>
      <w:r w:rsidR="00A101B3" w:rsidRPr="002E454D">
        <w:rPr>
          <w:sz w:val="22"/>
          <w:szCs w:val="22"/>
        </w:rPr>
        <w:t>тороны</w:t>
      </w:r>
      <w:r w:rsidRPr="002E454D">
        <w:rPr>
          <w:sz w:val="22"/>
          <w:szCs w:val="22"/>
        </w:rPr>
        <w:t xml:space="preserve"> не несут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</w:t>
      </w:r>
      <w:r w:rsidR="008E7A68" w:rsidRPr="002E454D">
        <w:rPr>
          <w:sz w:val="22"/>
          <w:szCs w:val="22"/>
        </w:rPr>
        <w:t xml:space="preserve"> (форс-мажорных обстоятельств)</w:t>
      </w:r>
      <w:r w:rsidRPr="002E454D">
        <w:rPr>
          <w:sz w:val="22"/>
          <w:szCs w:val="22"/>
        </w:rPr>
        <w:t>, то есть чрезвычайных и непредотвратимых при данных условиях обстоятельств. К таким обстоятельствам относятся: стихийные явления (землетрясение, наводнение, ураган и т.д.), обстоятельства общественной жизни (военные действия, эпидемии, забастовки и т.д.), запретительные меры государственных органов, сбои и повреждения электрических и телефонных сетей, компьютерных систем, изменения законодательства Российской Федерации и т.д.</w:t>
      </w:r>
      <w:r w:rsidR="008E7A68" w:rsidRPr="002E454D">
        <w:rPr>
          <w:sz w:val="22"/>
          <w:szCs w:val="22"/>
        </w:rPr>
        <w:t xml:space="preserve"> Стороны обязаны уведомлять друг друга о наступлении (прекращении) форс-мажорных обстоятельств немедленно любым доступным способом связи, а также в письменной форме в срок не позднее 3 (Трех) рабочих дней, следующих за датой наступления (прекращения) форс-мажорных обстоятельств.</w:t>
      </w:r>
    </w:p>
    <w:p w14:paraId="3E54EFB8" w14:textId="183E66F3" w:rsidR="00075859" w:rsidRDefault="008E7A68" w:rsidP="00BE2CB5">
      <w:pPr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lastRenderedPageBreak/>
        <w:t>Обязанность доказывания отсутствия вины вследствие действия обстоятельств непреодолимой силы лежит на Стороне, которая ссылается на их действие. При этом Сторона, ссылающаяся на действие в отношении нее обстоятельств непреодолимой силы, обязана предоставить по требованию другой Стороны письменное подтверждение об их наступлении, выдаваемое соответствующим компетентным органом исполнительной</w:t>
      </w:r>
      <w:r w:rsidR="009E648D" w:rsidRPr="002E454D">
        <w:rPr>
          <w:sz w:val="22"/>
          <w:szCs w:val="22"/>
        </w:rPr>
        <w:t xml:space="preserve"> власти Российской Федерации, – н</w:t>
      </w:r>
      <w:r w:rsidRPr="002E454D">
        <w:rPr>
          <w:sz w:val="22"/>
          <w:szCs w:val="22"/>
        </w:rPr>
        <w:t>е позднее 5 (Пяти) рабочих дней, следующих за датой получения такого требования.</w:t>
      </w:r>
    </w:p>
    <w:p w14:paraId="2D004382" w14:textId="77777777" w:rsidR="00BE2CB5" w:rsidRPr="00D74AEE" w:rsidRDefault="00BE2CB5" w:rsidP="00BE2CB5">
      <w:pPr>
        <w:ind w:firstLine="567"/>
        <w:jc w:val="both"/>
        <w:rPr>
          <w:sz w:val="10"/>
          <w:szCs w:val="10"/>
        </w:rPr>
      </w:pPr>
    </w:p>
    <w:p w14:paraId="5B7D4C7F" w14:textId="77777777" w:rsidR="006E7F05" w:rsidRPr="002E454D" w:rsidRDefault="006E7F05" w:rsidP="00BE2CB5">
      <w:pPr>
        <w:pStyle w:val="1"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2E454D">
        <w:rPr>
          <w:b/>
          <w:caps/>
          <w:sz w:val="22"/>
          <w:szCs w:val="22"/>
        </w:rPr>
        <w:t>Действие договора</w:t>
      </w:r>
    </w:p>
    <w:p w14:paraId="70EC7821" w14:textId="77777777" w:rsidR="006E7F05" w:rsidRPr="002E454D" w:rsidRDefault="001A06B1" w:rsidP="00BE2CB5">
      <w:pPr>
        <w:pStyle w:val="1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Настоящий </w:t>
      </w:r>
      <w:r w:rsidR="006E7F05" w:rsidRPr="002E454D">
        <w:rPr>
          <w:sz w:val="22"/>
          <w:szCs w:val="22"/>
        </w:rPr>
        <w:t xml:space="preserve">Договор вступает в силу со дня его подписания обеими </w:t>
      </w:r>
      <w:r w:rsidR="005B1A67" w:rsidRPr="002E454D">
        <w:rPr>
          <w:sz w:val="22"/>
          <w:szCs w:val="22"/>
        </w:rPr>
        <w:t>С</w:t>
      </w:r>
      <w:r w:rsidR="0015722B" w:rsidRPr="002E454D">
        <w:rPr>
          <w:sz w:val="22"/>
          <w:szCs w:val="22"/>
        </w:rPr>
        <w:t>торонами</w:t>
      </w:r>
      <w:r w:rsidR="001E282E" w:rsidRPr="002E454D">
        <w:rPr>
          <w:sz w:val="22"/>
          <w:szCs w:val="22"/>
        </w:rPr>
        <w:t xml:space="preserve"> и действует в течение </w:t>
      </w:r>
      <w:r w:rsidR="0092648E" w:rsidRPr="002E454D">
        <w:rPr>
          <w:sz w:val="22"/>
          <w:szCs w:val="22"/>
        </w:rPr>
        <w:t>1 (одного) года</w:t>
      </w:r>
      <w:r w:rsidR="005B1A67" w:rsidRPr="002E454D">
        <w:rPr>
          <w:sz w:val="22"/>
          <w:szCs w:val="22"/>
        </w:rPr>
        <w:t>.</w:t>
      </w:r>
    </w:p>
    <w:p w14:paraId="3AC97B95" w14:textId="77777777" w:rsidR="0092648E" w:rsidRPr="002E454D" w:rsidRDefault="0092648E" w:rsidP="00BE2CB5">
      <w:pPr>
        <w:pStyle w:val="1"/>
        <w:tabs>
          <w:tab w:val="left" w:pos="993"/>
        </w:tabs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Если не менее, чем за 10 (десять) календарных дней до окончания срока действия Договора не одна из Сторон не заявит о своем намерении его расторгнуть, Договор считается продленным на тот же срок. Аналогичный порядок действует и в дальнейшем.</w:t>
      </w:r>
    </w:p>
    <w:p w14:paraId="5E96C4B1" w14:textId="59C92D93" w:rsidR="00075859" w:rsidRPr="002E454D" w:rsidRDefault="00BE2CB5" w:rsidP="00BE2CB5">
      <w:pPr>
        <w:numPr>
          <w:ilvl w:val="1"/>
          <w:numId w:val="21"/>
        </w:numPr>
        <w:tabs>
          <w:tab w:val="left" w:pos="900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4E9F" w:rsidRPr="002E454D">
        <w:rPr>
          <w:sz w:val="22"/>
          <w:szCs w:val="22"/>
        </w:rPr>
        <w:t>КЛИЕНТ имеет право в любое время расторгнуть Договор на основании письменного заявления</w:t>
      </w:r>
      <w:r w:rsidR="00243FAE" w:rsidRPr="002E454D">
        <w:rPr>
          <w:sz w:val="22"/>
          <w:szCs w:val="22"/>
        </w:rPr>
        <w:t xml:space="preserve"> по форме БАНКА</w:t>
      </w:r>
      <w:r w:rsidR="00734E9F" w:rsidRPr="002E454D">
        <w:rPr>
          <w:sz w:val="22"/>
          <w:szCs w:val="22"/>
        </w:rPr>
        <w:t xml:space="preserve">. </w:t>
      </w:r>
      <w:r w:rsidR="0015722B" w:rsidRPr="002E454D">
        <w:rPr>
          <w:sz w:val="22"/>
          <w:szCs w:val="22"/>
        </w:rPr>
        <w:t xml:space="preserve">При этом КЛИЕНТ обязан, урегулировав вопросы взаиморасчетов с БАНКОМ, предоставить в БАНК письменное заявление о закрытии Счета с указанием платежных реквизитов для перевода остатка денежных средств в связи с закрытием КЛИЕНТОМ Счета. </w:t>
      </w:r>
    </w:p>
    <w:p w14:paraId="590491AA" w14:textId="77777777" w:rsidR="001A06B1" w:rsidRPr="002E454D" w:rsidRDefault="001A06B1" w:rsidP="00BE2CB5">
      <w:pPr>
        <w:pStyle w:val="1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Настоящий Договор может быть расторгнут по требованию БАНКА </w:t>
      </w:r>
      <w:r w:rsidR="009E26D7" w:rsidRPr="002E454D">
        <w:rPr>
          <w:sz w:val="22"/>
          <w:szCs w:val="22"/>
        </w:rPr>
        <w:t xml:space="preserve">в одностороннем порядке </w:t>
      </w:r>
      <w:r w:rsidRPr="002E454D">
        <w:rPr>
          <w:sz w:val="22"/>
          <w:szCs w:val="22"/>
        </w:rPr>
        <w:t>и по основаниям, предусмотренным законодательством Российской Федерации.</w:t>
      </w:r>
    </w:p>
    <w:p w14:paraId="1F551F05" w14:textId="77777777" w:rsidR="009E26D7" w:rsidRPr="002E454D" w:rsidRDefault="009E26D7" w:rsidP="00BE2CB5">
      <w:pPr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Стороны </w:t>
      </w:r>
      <w:r w:rsidR="00FA1261" w:rsidRPr="002E454D">
        <w:rPr>
          <w:sz w:val="22"/>
          <w:szCs w:val="22"/>
        </w:rPr>
        <w:t>пришли к соглашению, что БАНК вправе отказаться от исполнения Договора в одностороннем порядке и закрыть Счет с письменным уведомлением об этом КЛИЕНТА в любом из нижеперечисленных случаев</w:t>
      </w:r>
      <w:r w:rsidRPr="002E454D">
        <w:rPr>
          <w:sz w:val="22"/>
          <w:szCs w:val="22"/>
        </w:rPr>
        <w:t xml:space="preserve">: </w:t>
      </w:r>
    </w:p>
    <w:p w14:paraId="1F93CAC0" w14:textId="77777777" w:rsidR="009E26D7" w:rsidRPr="002E454D" w:rsidRDefault="009E26D7" w:rsidP="00BE2CB5">
      <w:pPr>
        <w:numPr>
          <w:ilvl w:val="0"/>
          <w:numId w:val="22"/>
        </w:numPr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неосуществление КЛИЕНТОМ операций (кроме взимания БАНКОМ платы</w:t>
      </w:r>
      <w:r w:rsidR="007A7EC2" w:rsidRPr="002E454D">
        <w:rPr>
          <w:sz w:val="22"/>
          <w:szCs w:val="22"/>
        </w:rPr>
        <w:t xml:space="preserve"> за оказываемые им услуги в рамках Договора</w:t>
      </w:r>
      <w:r w:rsidRPr="002E454D">
        <w:rPr>
          <w:sz w:val="22"/>
          <w:szCs w:val="22"/>
        </w:rPr>
        <w:t xml:space="preserve">) по </w:t>
      </w:r>
      <w:r w:rsidR="007A7EC2" w:rsidRPr="002E454D">
        <w:rPr>
          <w:sz w:val="22"/>
          <w:szCs w:val="22"/>
        </w:rPr>
        <w:t>С</w:t>
      </w:r>
      <w:r w:rsidRPr="002E454D">
        <w:rPr>
          <w:sz w:val="22"/>
          <w:szCs w:val="22"/>
        </w:rPr>
        <w:t xml:space="preserve">чету в течение </w:t>
      </w:r>
      <w:r w:rsidR="007A7EC2" w:rsidRPr="002E454D">
        <w:rPr>
          <w:sz w:val="22"/>
          <w:szCs w:val="22"/>
        </w:rPr>
        <w:t>6 (</w:t>
      </w:r>
      <w:r w:rsidRPr="002E454D">
        <w:rPr>
          <w:sz w:val="22"/>
          <w:szCs w:val="22"/>
        </w:rPr>
        <w:t>шести</w:t>
      </w:r>
      <w:r w:rsidR="007A7EC2" w:rsidRPr="002E454D">
        <w:rPr>
          <w:sz w:val="22"/>
          <w:szCs w:val="22"/>
        </w:rPr>
        <w:t>)</w:t>
      </w:r>
      <w:r w:rsidRPr="002E454D">
        <w:rPr>
          <w:sz w:val="22"/>
          <w:szCs w:val="22"/>
        </w:rPr>
        <w:t xml:space="preserve"> месяцев подряд;</w:t>
      </w:r>
    </w:p>
    <w:p w14:paraId="03D5E99E" w14:textId="77777777" w:rsidR="009E26D7" w:rsidRPr="002E454D" w:rsidRDefault="009E26D7" w:rsidP="00BE2CB5">
      <w:pPr>
        <w:numPr>
          <w:ilvl w:val="0"/>
          <w:numId w:val="22"/>
        </w:numPr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наличие задолженности К</w:t>
      </w:r>
      <w:r w:rsidR="007A7EC2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по оплате услуг Б</w:t>
      </w:r>
      <w:r w:rsidR="007A7EC2" w:rsidRPr="002E454D">
        <w:rPr>
          <w:sz w:val="22"/>
          <w:szCs w:val="22"/>
        </w:rPr>
        <w:t>АНКА</w:t>
      </w:r>
      <w:r w:rsidRPr="002E454D">
        <w:rPr>
          <w:sz w:val="22"/>
          <w:szCs w:val="22"/>
        </w:rPr>
        <w:t xml:space="preserve"> по Договору более </w:t>
      </w:r>
      <w:r w:rsidR="007A7EC2" w:rsidRPr="002E454D">
        <w:rPr>
          <w:sz w:val="22"/>
          <w:szCs w:val="22"/>
        </w:rPr>
        <w:t>3 (</w:t>
      </w:r>
      <w:r w:rsidRPr="002E454D">
        <w:rPr>
          <w:sz w:val="22"/>
          <w:szCs w:val="22"/>
        </w:rPr>
        <w:t>трех</w:t>
      </w:r>
      <w:r w:rsidR="007A7EC2" w:rsidRPr="002E454D">
        <w:rPr>
          <w:sz w:val="22"/>
          <w:szCs w:val="22"/>
        </w:rPr>
        <w:t>)</w:t>
      </w:r>
      <w:r w:rsidRPr="002E454D">
        <w:rPr>
          <w:sz w:val="22"/>
          <w:szCs w:val="22"/>
        </w:rPr>
        <w:t xml:space="preserve"> месяцев подряд;</w:t>
      </w:r>
    </w:p>
    <w:p w14:paraId="406FF8E9" w14:textId="77777777" w:rsidR="009E26D7" w:rsidRPr="002E454D" w:rsidRDefault="009E26D7" w:rsidP="00BE2CB5">
      <w:pPr>
        <w:numPr>
          <w:ilvl w:val="0"/>
          <w:numId w:val="22"/>
        </w:numPr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предоставление К</w:t>
      </w:r>
      <w:r w:rsidR="007A7EC2" w:rsidRPr="002E454D">
        <w:rPr>
          <w:sz w:val="22"/>
          <w:szCs w:val="22"/>
        </w:rPr>
        <w:t>ЛИЕНТОМ</w:t>
      </w:r>
      <w:r w:rsidRPr="002E454D">
        <w:rPr>
          <w:sz w:val="22"/>
          <w:szCs w:val="22"/>
        </w:rPr>
        <w:t xml:space="preserve"> недостоверной информации о своем месте нахождения либо </w:t>
      </w:r>
      <w:proofErr w:type="spellStart"/>
      <w:r w:rsidRPr="002E454D">
        <w:rPr>
          <w:sz w:val="22"/>
          <w:szCs w:val="22"/>
        </w:rPr>
        <w:t>непредоставление</w:t>
      </w:r>
      <w:proofErr w:type="spellEnd"/>
      <w:r w:rsidRPr="002E454D">
        <w:rPr>
          <w:sz w:val="22"/>
          <w:szCs w:val="22"/>
        </w:rPr>
        <w:t xml:space="preserve"> (несвоевременное предоставление) им сведений об изменении места нахождения. Отсутствие К</w:t>
      </w:r>
      <w:r w:rsidR="007A7EC2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(его постоянно действующего органа управления, иного органа или лица, которые имеют право действовать от имени К</w:t>
      </w:r>
      <w:r w:rsidR="007A7EC2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без доверенности) по указанному им месту нахождения</w:t>
      </w:r>
      <w:r w:rsidR="00EC3E9F" w:rsidRPr="002E454D">
        <w:rPr>
          <w:sz w:val="22"/>
          <w:szCs w:val="22"/>
        </w:rPr>
        <w:t>.</w:t>
      </w:r>
      <w:r w:rsidRPr="002E454D">
        <w:rPr>
          <w:sz w:val="22"/>
          <w:szCs w:val="22"/>
        </w:rPr>
        <w:t xml:space="preserve"> </w:t>
      </w:r>
    </w:p>
    <w:p w14:paraId="22ACEA6C" w14:textId="77777777" w:rsidR="009E26D7" w:rsidRPr="002E454D" w:rsidRDefault="009E26D7" w:rsidP="00BE2CB5">
      <w:pPr>
        <w:numPr>
          <w:ilvl w:val="0"/>
          <w:numId w:val="22"/>
        </w:numPr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получение информации от уполномоченных органов об отсутствии К</w:t>
      </w:r>
      <w:r w:rsidR="007A7EC2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(его постоянно действующего органа управления, иного органа или лица, которые имеют право действовать от имени К</w:t>
      </w:r>
      <w:r w:rsidR="007A7EC2" w:rsidRPr="002E454D">
        <w:rPr>
          <w:sz w:val="22"/>
          <w:szCs w:val="22"/>
        </w:rPr>
        <w:t>ЛИЕНТА</w:t>
      </w:r>
      <w:r w:rsidRPr="002E454D">
        <w:rPr>
          <w:sz w:val="22"/>
          <w:szCs w:val="22"/>
        </w:rPr>
        <w:t xml:space="preserve"> без доверенности) по указанному им месту нахождения (месту регистрации);</w:t>
      </w:r>
    </w:p>
    <w:p w14:paraId="5EA9FAAA" w14:textId="77777777" w:rsidR="00C4358B" w:rsidRPr="002E454D" w:rsidRDefault="009E26D7" w:rsidP="00BE2CB5">
      <w:pPr>
        <w:numPr>
          <w:ilvl w:val="0"/>
          <w:numId w:val="22"/>
        </w:numPr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 неисполнение/ненадлежащее исполнение </w:t>
      </w:r>
      <w:r w:rsidR="007A7EC2" w:rsidRPr="002E454D">
        <w:rPr>
          <w:sz w:val="22"/>
          <w:szCs w:val="22"/>
        </w:rPr>
        <w:t>КЛИЕНТОМ</w:t>
      </w:r>
      <w:r w:rsidRPr="002E454D">
        <w:rPr>
          <w:sz w:val="22"/>
          <w:szCs w:val="22"/>
        </w:rPr>
        <w:t xml:space="preserve"> запроса Банка (выявление недостоверной информации в части идентификации </w:t>
      </w:r>
      <w:r w:rsidR="00CC6350" w:rsidRPr="002E454D">
        <w:rPr>
          <w:sz w:val="22"/>
          <w:szCs w:val="22"/>
        </w:rPr>
        <w:t>КЛИЕНТА</w:t>
      </w:r>
      <w:r w:rsidRPr="002E454D">
        <w:rPr>
          <w:sz w:val="22"/>
          <w:szCs w:val="22"/>
        </w:rPr>
        <w:t>, за умышленное непредставление  либо предоставления заведомо ложных сведений) о предоставлении документов</w:t>
      </w:r>
      <w:r w:rsidR="00C4358B" w:rsidRPr="002E454D">
        <w:rPr>
          <w:sz w:val="22"/>
          <w:szCs w:val="22"/>
        </w:rPr>
        <w:t>;</w:t>
      </w:r>
    </w:p>
    <w:p w14:paraId="3A0225E6" w14:textId="369771C1" w:rsidR="009E26D7" w:rsidRPr="002E454D" w:rsidRDefault="00BE2CB5" w:rsidP="00BE2CB5">
      <w:pPr>
        <w:numPr>
          <w:ilvl w:val="0"/>
          <w:numId w:val="22"/>
        </w:numPr>
        <w:tabs>
          <w:tab w:val="clear" w:pos="709"/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358B" w:rsidRPr="002E454D">
        <w:rPr>
          <w:sz w:val="22"/>
          <w:szCs w:val="22"/>
        </w:rPr>
        <w:t>в иных случаях, установленных Федеральным законом от 07.08.2001 N 115-ФЗ «О противодействии легализации (отмыванию) доходов, полученных преступным путем, и финансированию терроризма»</w:t>
      </w:r>
      <w:r w:rsidR="009E26D7" w:rsidRPr="002E454D">
        <w:rPr>
          <w:sz w:val="22"/>
          <w:szCs w:val="22"/>
        </w:rPr>
        <w:t>.</w:t>
      </w:r>
    </w:p>
    <w:p w14:paraId="7F74AFBC" w14:textId="56B67A70" w:rsidR="009E26D7" w:rsidRPr="002E454D" w:rsidRDefault="00CC6350" w:rsidP="00BE2CB5">
      <w:pPr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6.5</w:t>
      </w:r>
      <w:r w:rsidR="009E26D7" w:rsidRPr="002E454D">
        <w:rPr>
          <w:sz w:val="22"/>
          <w:szCs w:val="22"/>
        </w:rPr>
        <w:t xml:space="preserve">. Уведомление о расторжении </w:t>
      </w:r>
      <w:r w:rsidRPr="002E454D">
        <w:rPr>
          <w:sz w:val="22"/>
          <w:szCs w:val="22"/>
        </w:rPr>
        <w:t>Д</w:t>
      </w:r>
      <w:r w:rsidR="009E26D7" w:rsidRPr="002E454D">
        <w:rPr>
          <w:sz w:val="22"/>
          <w:szCs w:val="22"/>
        </w:rPr>
        <w:t>оговора направляется К</w:t>
      </w:r>
      <w:r w:rsidRPr="002E454D">
        <w:rPr>
          <w:sz w:val="22"/>
          <w:szCs w:val="22"/>
        </w:rPr>
        <w:t>ЛИЕНТУ</w:t>
      </w:r>
      <w:r w:rsidR="009E26D7" w:rsidRPr="002E454D">
        <w:rPr>
          <w:sz w:val="22"/>
          <w:szCs w:val="22"/>
        </w:rPr>
        <w:t xml:space="preserve"> не менее чем за </w:t>
      </w:r>
      <w:r w:rsidRPr="002E454D">
        <w:rPr>
          <w:sz w:val="22"/>
          <w:szCs w:val="22"/>
        </w:rPr>
        <w:t>60 (ш</w:t>
      </w:r>
      <w:r w:rsidR="009E26D7" w:rsidRPr="002E454D">
        <w:rPr>
          <w:sz w:val="22"/>
          <w:szCs w:val="22"/>
        </w:rPr>
        <w:t>естьдесят</w:t>
      </w:r>
      <w:r w:rsidRPr="002E454D">
        <w:rPr>
          <w:sz w:val="22"/>
          <w:szCs w:val="22"/>
        </w:rPr>
        <w:t>)</w:t>
      </w:r>
      <w:r w:rsidR="009E26D7" w:rsidRPr="002E454D">
        <w:rPr>
          <w:sz w:val="22"/>
          <w:szCs w:val="22"/>
        </w:rPr>
        <w:t xml:space="preserve"> календарных дней до даты </w:t>
      </w:r>
      <w:proofErr w:type="gramStart"/>
      <w:r w:rsidR="009E26D7" w:rsidRPr="002E454D">
        <w:rPr>
          <w:sz w:val="22"/>
          <w:szCs w:val="22"/>
        </w:rPr>
        <w:t>расторжения  Договора</w:t>
      </w:r>
      <w:proofErr w:type="gramEnd"/>
      <w:r w:rsidR="009E26D7" w:rsidRPr="002E454D">
        <w:rPr>
          <w:sz w:val="22"/>
          <w:szCs w:val="22"/>
        </w:rPr>
        <w:t>.</w:t>
      </w:r>
    </w:p>
    <w:p w14:paraId="3A86AE91" w14:textId="77777777" w:rsidR="009E26D7" w:rsidRPr="002E454D" w:rsidRDefault="00CC6350" w:rsidP="00BE2CB5">
      <w:pPr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6.6.</w:t>
      </w:r>
      <w:r w:rsidR="009E26D7" w:rsidRPr="002E454D">
        <w:rPr>
          <w:sz w:val="22"/>
          <w:szCs w:val="22"/>
        </w:rPr>
        <w:t xml:space="preserve"> Остаток денежных средств выдается К</w:t>
      </w:r>
      <w:r w:rsidRPr="002E454D">
        <w:rPr>
          <w:sz w:val="22"/>
          <w:szCs w:val="22"/>
        </w:rPr>
        <w:t>ЛИЕНТУ</w:t>
      </w:r>
      <w:r w:rsidR="009E26D7" w:rsidRPr="002E454D">
        <w:rPr>
          <w:sz w:val="22"/>
          <w:szCs w:val="22"/>
        </w:rPr>
        <w:t xml:space="preserve"> либо по его указанию перечисляется на другой счет не позднее </w:t>
      </w:r>
      <w:r w:rsidRPr="002E454D">
        <w:rPr>
          <w:sz w:val="22"/>
          <w:szCs w:val="22"/>
        </w:rPr>
        <w:t>7 (</w:t>
      </w:r>
      <w:r w:rsidR="009E26D7" w:rsidRPr="002E454D">
        <w:rPr>
          <w:sz w:val="22"/>
          <w:szCs w:val="22"/>
        </w:rPr>
        <w:t>семи</w:t>
      </w:r>
      <w:r w:rsidRPr="002E454D">
        <w:rPr>
          <w:sz w:val="22"/>
          <w:szCs w:val="22"/>
        </w:rPr>
        <w:t>)</w:t>
      </w:r>
      <w:r w:rsidR="009E26D7" w:rsidRPr="002E454D">
        <w:rPr>
          <w:sz w:val="22"/>
          <w:szCs w:val="22"/>
        </w:rPr>
        <w:t xml:space="preserve"> календарных дней после получения соответствующего заявления К</w:t>
      </w:r>
      <w:r w:rsidRPr="002E454D">
        <w:rPr>
          <w:sz w:val="22"/>
          <w:szCs w:val="22"/>
        </w:rPr>
        <w:t>ЛИЕНТА</w:t>
      </w:r>
      <w:r w:rsidR="009E26D7" w:rsidRPr="002E454D">
        <w:rPr>
          <w:sz w:val="22"/>
          <w:szCs w:val="22"/>
        </w:rPr>
        <w:t xml:space="preserve"> на бумажном носителе со взиманием Б</w:t>
      </w:r>
      <w:r w:rsidRPr="002E454D">
        <w:rPr>
          <w:sz w:val="22"/>
          <w:szCs w:val="22"/>
        </w:rPr>
        <w:t>АНКОМ</w:t>
      </w:r>
      <w:r w:rsidR="009E26D7" w:rsidRPr="002E454D">
        <w:rPr>
          <w:sz w:val="22"/>
          <w:szCs w:val="22"/>
        </w:rPr>
        <w:t xml:space="preserve"> комиссии, предусмотренной Тарифами</w:t>
      </w:r>
      <w:r w:rsidR="00C07DD1">
        <w:rPr>
          <w:sz w:val="22"/>
          <w:szCs w:val="22"/>
        </w:rPr>
        <w:t xml:space="preserve"> БАНКА</w:t>
      </w:r>
      <w:r w:rsidR="009E26D7" w:rsidRPr="002E454D">
        <w:rPr>
          <w:sz w:val="22"/>
          <w:szCs w:val="22"/>
        </w:rPr>
        <w:t>, действующими на момент осуществления соответствующих действий.</w:t>
      </w:r>
    </w:p>
    <w:p w14:paraId="5BE3C079" w14:textId="77777777" w:rsidR="009E26D7" w:rsidRPr="002E454D" w:rsidRDefault="00CC6350" w:rsidP="00BE2CB5">
      <w:pPr>
        <w:ind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6</w:t>
      </w:r>
      <w:r w:rsidR="009E26D7" w:rsidRPr="002E454D">
        <w:rPr>
          <w:sz w:val="22"/>
          <w:szCs w:val="22"/>
        </w:rPr>
        <w:t xml:space="preserve">.7. При расторжении </w:t>
      </w:r>
      <w:r w:rsidR="0059150C" w:rsidRPr="002E454D">
        <w:rPr>
          <w:sz w:val="22"/>
          <w:szCs w:val="22"/>
        </w:rPr>
        <w:t>Д</w:t>
      </w:r>
      <w:r w:rsidR="009E26D7" w:rsidRPr="002E454D">
        <w:rPr>
          <w:sz w:val="22"/>
          <w:szCs w:val="22"/>
        </w:rPr>
        <w:t>оговора Б</w:t>
      </w:r>
      <w:r w:rsidR="0059150C" w:rsidRPr="002E454D">
        <w:rPr>
          <w:sz w:val="22"/>
          <w:szCs w:val="22"/>
        </w:rPr>
        <w:t>АНКОМ</w:t>
      </w:r>
      <w:r w:rsidR="009E26D7" w:rsidRPr="002E454D">
        <w:rPr>
          <w:sz w:val="22"/>
          <w:szCs w:val="22"/>
        </w:rPr>
        <w:t xml:space="preserve"> в случаях установленных законо</w:t>
      </w:r>
      <w:r w:rsidR="0059150C" w:rsidRPr="002E454D">
        <w:rPr>
          <w:sz w:val="22"/>
          <w:szCs w:val="22"/>
        </w:rPr>
        <w:t>дательство</w:t>
      </w:r>
      <w:r w:rsidR="009E26D7" w:rsidRPr="002E454D">
        <w:rPr>
          <w:sz w:val="22"/>
          <w:szCs w:val="22"/>
        </w:rPr>
        <w:t>м</w:t>
      </w:r>
      <w:r w:rsidR="0059150C" w:rsidRPr="002E454D">
        <w:rPr>
          <w:sz w:val="22"/>
          <w:szCs w:val="22"/>
        </w:rPr>
        <w:t xml:space="preserve"> Российской Федерации</w:t>
      </w:r>
      <w:r w:rsidR="009E26D7" w:rsidRPr="002E454D">
        <w:rPr>
          <w:sz w:val="22"/>
          <w:szCs w:val="22"/>
        </w:rPr>
        <w:t>, при неявке К</w:t>
      </w:r>
      <w:r w:rsidR="0059150C" w:rsidRPr="002E454D">
        <w:rPr>
          <w:sz w:val="22"/>
          <w:szCs w:val="22"/>
        </w:rPr>
        <w:t>ЛИЕНТА</w:t>
      </w:r>
      <w:r w:rsidR="009E26D7" w:rsidRPr="002E454D">
        <w:rPr>
          <w:sz w:val="22"/>
          <w:szCs w:val="22"/>
        </w:rPr>
        <w:t xml:space="preserve"> за получением остатка денежных средств на Счете, в течение </w:t>
      </w:r>
      <w:r w:rsidR="0059150C" w:rsidRPr="002E454D">
        <w:rPr>
          <w:sz w:val="22"/>
          <w:szCs w:val="22"/>
        </w:rPr>
        <w:t>60 (ш</w:t>
      </w:r>
      <w:r w:rsidR="009E26D7" w:rsidRPr="002E454D">
        <w:rPr>
          <w:sz w:val="22"/>
          <w:szCs w:val="22"/>
        </w:rPr>
        <w:t>естидесяти</w:t>
      </w:r>
      <w:r w:rsidR="0059150C" w:rsidRPr="002E454D">
        <w:rPr>
          <w:sz w:val="22"/>
          <w:szCs w:val="22"/>
        </w:rPr>
        <w:t>)</w:t>
      </w:r>
      <w:r w:rsidR="009E26D7" w:rsidRPr="002E454D">
        <w:rPr>
          <w:sz w:val="22"/>
          <w:szCs w:val="22"/>
        </w:rPr>
        <w:t xml:space="preserve"> дней со дня направления Б</w:t>
      </w:r>
      <w:r w:rsidR="0059150C" w:rsidRPr="002E454D">
        <w:rPr>
          <w:sz w:val="22"/>
          <w:szCs w:val="22"/>
        </w:rPr>
        <w:t>АНКОМ</w:t>
      </w:r>
      <w:r w:rsidR="009E26D7" w:rsidRPr="002E454D">
        <w:rPr>
          <w:sz w:val="22"/>
          <w:szCs w:val="22"/>
        </w:rPr>
        <w:t xml:space="preserve"> </w:t>
      </w:r>
      <w:r w:rsidR="0059150C" w:rsidRPr="002E454D">
        <w:rPr>
          <w:sz w:val="22"/>
          <w:szCs w:val="22"/>
        </w:rPr>
        <w:t>КЛИЕНТУ</w:t>
      </w:r>
      <w:r w:rsidR="009E26D7" w:rsidRPr="002E454D">
        <w:rPr>
          <w:sz w:val="22"/>
          <w:szCs w:val="22"/>
        </w:rPr>
        <w:t xml:space="preserve"> уведомления о расторжении Договора либо неполучения Б</w:t>
      </w:r>
      <w:r w:rsidR="0059150C" w:rsidRPr="002E454D">
        <w:rPr>
          <w:sz w:val="22"/>
          <w:szCs w:val="22"/>
        </w:rPr>
        <w:t>АНКОМ</w:t>
      </w:r>
      <w:r w:rsidR="009E26D7" w:rsidRPr="002E454D">
        <w:rPr>
          <w:sz w:val="22"/>
          <w:szCs w:val="22"/>
        </w:rPr>
        <w:t xml:space="preserve"> в течение указанного срока указания К</w:t>
      </w:r>
      <w:r w:rsidR="0059150C" w:rsidRPr="002E454D">
        <w:rPr>
          <w:sz w:val="22"/>
          <w:szCs w:val="22"/>
        </w:rPr>
        <w:t>ЛИЕНТА</w:t>
      </w:r>
      <w:r w:rsidR="009E26D7" w:rsidRPr="002E454D">
        <w:rPr>
          <w:sz w:val="22"/>
          <w:szCs w:val="22"/>
        </w:rPr>
        <w:t xml:space="preserve"> о переводе суммы остатка денежных средств на другой счет, в случаях установленных законо</w:t>
      </w:r>
      <w:r w:rsidR="0059150C" w:rsidRPr="002E454D">
        <w:rPr>
          <w:sz w:val="22"/>
          <w:szCs w:val="22"/>
        </w:rPr>
        <w:t>дательство</w:t>
      </w:r>
      <w:r w:rsidR="009E26D7" w:rsidRPr="002E454D">
        <w:rPr>
          <w:sz w:val="22"/>
          <w:szCs w:val="22"/>
        </w:rPr>
        <w:t>м</w:t>
      </w:r>
      <w:r w:rsidR="0059150C" w:rsidRPr="002E454D">
        <w:rPr>
          <w:sz w:val="22"/>
          <w:szCs w:val="22"/>
        </w:rPr>
        <w:t xml:space="preserve"> Российской Федерации</w:t>
      </w:r>
      <w:r w:rsidR="009E26D7" w:rsidRPr="002E454D">
        <w:rPr>
          <w:sz w:val="22"/>
          <w:szCs w:val="22"/>
        </w:rPr>
        <w:t>, Б</w:t>
      </w:r>
      <w:r w:rsidR="00066E7E" w:rsidRPr="002E454D">
        <w:rPr>
          <w:sz w:val="22"/>
          <w:szCs w:val="22"/>
        </w:rPr>
        <w:t>АНК</w:t>
      </w:r>
      <w:r w:rsidR="009E26D7" w:rsidRPr="002E454D">
        <w:rPr>
          <w:sz w:val="22"/>
          <w:szCs w:val="22"/>
        </w:rPr>
        <w:t xml:space="preserve"> перечисляет остаток денежных средств на специальный счет в Банке России, при этом проценты на остаток денежных средств Банком России не начисляются. Для получения денежных средств, перечисленных на специальный счет в Банк России,  К</w:t>
      </w:r>
      <w:r w:rsidR="005136A4" w:rsidRPr="002E454D">
        <w:rPr>
          <w:sz w:val="22"/>
          <w:szCs w:val="22"/>
        </w:rPr>
        <w:t>ЛИЕНТ</w:t>
      </w:r>
      <w:r w:rsidR="009E26D7" w:rsidRPr="002E454D">
        <w:rPr>
          <w:sz w:val="22"/>
          <w:szCs w:val="22"/>
        </w:rPr>
        <w:t xml:space="preserve"> предоставляет в Б</w:t>
      </w:r>
      <w:r w:rsidR="005136A4" w:rsidRPr="002E454D">
        <w:rPr>
          <w:sz w:val="22"/>
          <w:szCs w:val="22"/>
        </w:rPr>
        <w:t>АНК</w:t>
      </w:r>
      <w:r w:rsidR="009E26D7" w:rsidRPr="002E454D">
        <w:rPr>
          <w:sz w:val="22"/>
          <w:szCs w:val="22"/>
        </w:rPr>
        <w:t> заявление на возврат денежных средств по форме, установленной Б</w:t>
      </w:r>
      <w:r w:rsidR="005136A4" w:rsidRPr="002E454D">
        <w:rPr>
          <w:sz w:val="22"/>
          <w:szCs w:val="22"/>
        </w:rPr>
        <w:t>АНКОМ</w:t>
      </w:r>
      <w:r w:rsidR="009E26D7" w:rsidRPr="002E454D">
        <w:rPr>
          <w:sz w:val="22"/>
          <w:szCs w:val="22"/>
        </w:rPr>
        <w:t xml:space="preserve">, за подписью </w:t>
      </w:r>
      <w:r w:rsidR="005136A4" w:rsidRPr="002E454D">
        <w:rPr>
          <w:sz w:val="22"/>
          <w:szCs w:val="22"/>
        </w:rPr>
        <w:t>е</w:t>
      </w:r>
      <w:r w:rsidR="009E26D7" w:rsidRPr="002E454D">
        <w:rPr>
          <w:sz w:val="22"/>
          <w:szCs w:val="22"/>
        </w:rPr>
        <w:t>диноличного исполнительного органа и выписку из ЕГРЮЛ</w:t>
      </w:r>
      <w:r w:rsidR="00EC3E9F" w:rsidRPr="002E454D">
        <w:rPr>
          <w:sz w:val="22"/>
          <w:szCs w:val="22"/>
        </w:rPr>
        <w:t>/ЕГРИП</w:t>
      </w:r>
      <w:r w:rsidR="009E26D7" w:rsidRPr="002E454D">
        <w:rPr>
          <w:sz w:val="22"/>
          <w:szCs w:val="22"/>
        </w:rPr>
        <w:t xml:space="preserve">, не более чем 5 </w:t>
      </w:r>
      <w:r w:rsidR="005136A4" w:rsidRPr="002E454D">
        <w:rPr>
          <w:sz w:val="22"/>
          <w:szCs w:val="22"/>
        </w:rPr>
        <w:t xml:space="preserve">(пяти) </w:t>
      </w:r>
      <w:r w:rsidR="009E26D7" w:rsidRPr="002E454D">
        <w:rPr>
          <w:sz w:val="22"/>
          <w:szCs w:val="22"/>
        </w:rPr>
        <w:t>календарных с даты выдачи. Денежные средства выдаются К</w:t>
      </w:r>
      <w:r w:rsidR="005136A4" w:rsidRPr="002E454D">
        <w:rPr>
          <w:sz w:val="22"/>
          <w:szCs w:val="22"/>
        </w:rPr>
        <w:t>ЛИЕНТУ</w:t>
      </w:r>
      <w:r w:rsidR="009E26D7" w:rsidRPr="002E454D">
        <w:rPr>
          <w:sz w:val="22"/>
          <w:szCs w:val="22"/>
        </w:rPr>
        <w:t xml:space="preserve"> либо по его указанию перечисляются на другой счет не позднее следующего рабочего дня с момента их поступления со специального счета из Банка России, со взиманием Б</w:t>
      </w:r>
      <w:r w:rsidR="00850F95" w:rsidRPr="002E454D">
        <w:rPr>
          <w:sz w:val="22"/>
          <w:szCs w:val="22"/>
        </w:rPr>
        <w:t>АНКОМ</w:t>
      </w:r>
      <w:r w:rsidR="009E26D7" w:rsidRPr="002E454D">
        <w:rPr>
          <w:sz w:val="22"/>
          <w:szCs w:val="22"/>
        </w:rPr>
        <w:t xml:space="preserve"> комиссии, предусмотренной Тарифами</w:t>
      </w:r>
      <w:r w:rsidR="00C07DD1">
        <w:rPr>
          <w:sz w:val="22"/>
          <w:szCs w:val="22"/>
        </w:rPr>
        <w:t xml:space="preserve"> БАНКА</w:t>
      </w:r>
      <w:r w:rsidR="009E26D7" w:rsidRPr="002E454D">
        <w:rPr>
          <w:sz w:val="22"/>
          <w:szCs w:val="22"/>
        </w:rPr>
        <w:t>, действующими на момент осуществления соответствующих действий</w:t>
      </w:r>
      <w:r w:rsidR="00850F95" w:rsidRPr="002E454D">
        <w:rPr>
          <w:sz w:val="22"/>
          <w:szCs w:val="22"/>
        </w:rPr>
        <w:t>.</w:t>
      </w:r>
    </w:p>
    <w:p w14:paraId="4B5BCCF4" w14:textId="45998462" w:rsidR="00D74AEE" w:rsidRDefault="001A06B1" w:rsidP="00BE2CB5">
      <w:pPr>
        <w:pStyle w:val="1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Прекращение настоящего Договора является основанием для закрытия Счета.</w:t>
      </w:r>
    </w:p>
    <w:p w14:paraId="2D7882FD" w14:textId="77777777" w:rsidR="00D74AEE" w:rsidRDefault="00D74A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201730" w14:textId="5A729B02" w:rsidR="006E7F05" w:rsidRPr="002E454D" w:rsidRDefault="001A06B1" w:rsidP="00D74AEE">
      <w:pPr>
        <w:pStyle w:val="1"/>
        <w:numPr>
          <w:ilvl w:val="0"/>
          <w:numId w:val="25"/>
        </w:numPr>
        <w:tabs>
          <w:tab w:val="left" w:pos="2977"/>
        </w:tabs>
        <w:ind w:left="0" w:hanging="426"/>
        <w:jc w:val="center"/>
        <w:rPr>
          <w:b/>
          <w:sz w:val="22"/>
          <w:szCs w:val="22"/>
        </w:rPr>
      </w:pPr>
      <w:r w:rsidRPr="002E454D">
        <w:rPr>
          <w:b/>
          <w:caps/>
          <w:sz w:val="22"/>
          <w:szCs w:val="22"/>
        </w:rPr>
        <w:lastRenderedPageBreak/>
        <w:t>ПРОЧИЕ</w:t>
      </w:r>
      <w:r w:rsidR="006E7F05" w:rsidRPr="002E454D">
        <w:rPr>
          <w:b/>
          <w:caps/>
          <w:sz w:val="22"/>
          <w:szCs w:val="22"/>
        </w:rPr>
        <w:t xml:space="preserve"> условия</w:t>
      </w:r>
    </w:p>
    <w:p w14:paraId="26267FC1" w14:textId="77777777" w:rsidR="00824FD6" w:rsidRPr="002E454D" w:rsidRDefault="007B16AE" w:rsidP="00BE2CB5">
      <w:pPr>
        <w:pStyle w:val="1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Настоящий Договор может быть изменен или дополнен по письменному соглашению С</w:t>
      </w:r>
      <w:r w:rsidR="003B019C" w:rsidRPr="002E454D">
        <w:rPr>
          <w:sz w:val="22"/>
          <w:szCs w:val="22"/>
        </w:rPr>
        <w:t>торон</w:t>
      </w:r>
      <w:r w:rsidRPr="002E454D">
        <w:rPr>
          <w:sz w:val="22"/>
          <w:szCs w:val="22"/>
        </w:rPr>
        <w:t>, за исключением случаев, когда в соответствии с положениями настоящего Договора или законодательства Российской Федерации допускается его изменение в одностороннем порядке.</w:t>
      </w:r>
    </w:p>
    <w:p w14:paraId="2DFFD792" w14:textId="77777777" w:rsidR="00824FD6" w:rsidRPr="002E454D" w:rsidRDefault="003132DA" w:rsidP="00BE2CB5">
      <w:pPr>
        <w:pStyle w:val="1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Если иное прямо не оговорено в настоящем Договоре, п</w:t>
      </w:r>
      <w:r w:rsidR="00824FD6" w:rsidRPr="002E454D">
        <w:rPr>
          <w:sz w:val="22"/>
          <w:szCs w:val="22"/>
        </w:rPr>
        <w:t>редусмотренные настоящим Договором</w:t>
      </w:r>
      <w:r w:rsidRPr="002E454D">
        <w:rPr>
          <w:sz w:val="22"/>
          <w:szCs w:val="22"/>
        </w:rPr>
        <w:t xml:space="preserve"> </w:t>
      </w:r>
      <w:r w:rsidR="00824FD6" w:rsidRPr="002E454D">
        <w:rPr>
          <w:sz w:val="22"/>
          <w:szCs w:val="22"/>
        </w:rPr>
        <w:t xml:space="preserve">сообщения (уведомления, запросы и т.п.) могут направляться </w:t>
      </w:r>
      <w:r w:rsidR="003B019C" w:rsidRPr="002E454D">
        <w:rPr>
          <w:sz w:val="22"/>
          <w:szCs w:val="22"/>
        </w:rPr>
        <w:t xml:space="preserve">Сторонами </w:t>
      </w:r>
      <w:r w:rsidRPr="002E454D">
        <w:rPr>
          <w:sz w:val="22"/>
          <w:szCs w:val="22"/>
        </w:rPr>
        <w:t>друг другу</w:t>
      </w:r>
      <w:r w:rsidR="00824FD6" w:rsidRPr="002E454D">
        <w:rPr>
          <w:sz w:val="22"/>
          <w:szCs w:val="22"/>
        </w:rPr>
        <w:t xml:space="preserve"> любым способом, обеспечивающим соблюдение письменной формы сообщения, и позволяющим достоверно установить, что документ (сообщение) исходит от Стороны по Договору, включая, но не ограничиваясь: телеграф (телеграмма с уведомлением о вручении); телекс; почтовая связь; курьерская связь;</w:t>
      </w:r>
      <w:r w:rsidRPr="002E454D">
        <w:rPr>
          <w:sz w:val="22"/>
          <w:szCs w:val="22"/>
        </w:rPr>
        <w:t xml:space="preserve"> С</w:t>
      </w:r>
      <w:r w:rsidR="00824FD6" w:rsidRPr="002E454D">
        <w:rPr>
          <w:sz w:val="22"/>
          <w:szCs w:val="22"/>
        </w:rPr>
        <w:t xml:space="preserve">истема </w:t>
      </w:r>
      <w:r w:rsidR="00D5541D" w:rsidRPr="002E454D">
        <w:rPr>
          <w:sz w:val="22"/>
          <w:szCs w:val="22"/>
        </w:rPr>
        <w:t xml:space="preserve">дистанционного банковского обслуживания </w:t>
      </w:r>
      <w:r w:rsidR="00824FD6" w:rsidRPr="002E454D">
        <w:rPr>
          <w:sz w:val="22"/>
          <w:szCs w:val="22"/>
        </w:rPr>
        <w:t>(при наличии</w:t>
      </w:r>
      <w:r w:rsidRPr="002E454D">
        <w:rPr>
          <w:sz w:val="22"/>
          <w:szCs w:val="22"/>
        </w:rPr>
        <w:t xml:space="preserve"> заключенного между С</w:t>
      </w:r>
      <w:r w:rsidR="003B019C" w:rsidRPr="002E454D">
        <w:rPr>
          <w:sz w:val="22"/>
          <w:szCs w:val="22"/>
        </w:rPr>
        <w:t>торонами</w:t>
      </w:r>
      <w:r w:rsidRPr="002E454D">
        <w:rPr>
          <w:sz w:val="22"/>
          <w:szCs w:val="22"/>
        </w:rPr>
        <w:t xml:space="preserve"> соглашения об использовании данной системы); электронная почта (в соответствии с электронными адресами, доведенными С</w:t>
      </w:r>
      <w:r w:rsidR="003B019C" w:rsidRPr="002E454D">
        <w:rPr>
          <w:sz w:val="22"/>
          <w:szCs w:val="22"/>
        </w:rPr>
        <w:t>торонами</w:t>
      </w:r>
      <w:r w:rsidRPr="002E454D">
        <w:rPr>
          <w:sz w:val="22"/>
          <w:szCs w:val="22"/>
        </w:rPr>
        <w:t xml:space="preserve"> друг до друга в письменной форме)</w:t>
      </w:r>
      <w:r w:rsidR="00824FD6" w:rsidRPr="002E454D">
        <w:rPr>
          <w:sz w:val="22"/>
          <w:szCs w:val="22"/>
        </w:rPr>
        <w:t xml:space="preserve"> и т.п.</w:t>
      </w:r>
      <w:r w:rsidRPr="002E454D">
        <w:rPr>
          <w:sz w:val="22"/>
          <w:szCs w:val="22"/>
        </w:rPr>
        <w:t xml:space="preserve"> При этом С</w:t>
      </w:r>
      <w:r w:rsidR="003B019C" w:rsidRPr="002E454D">
        <w:rPr>
          <w:sz w:val="22"/>
          <w:szCs w:val="22"/>
        </w:rPr>
        <w:t>тороны</w:t>
      </w:r>
      <w:r w:rsidRPr="002E454D">
        <w:rPr>
          <w:sz w:val="22"/>
          <w:szCs w:val="22"/>
        </w:rPr>
        <w:t xml:space="preserve"> руководствуются </w:t>
      </w:r>
      <w:r w:rsidR="00824FD6" w:rsidRPr="002E454D">
        <w:rPr>
          <w:sz w:val="22"/>
          <w:szCs w:val="22"/>
        </w:rPr>
        <w:t>адресами</w:t>
      </w:r>
      <w:r w:rsidRPr="002E454D">
        <w:rPr>
          <w:sz w:val="22"/>
          <w:szCs w:val="22"/>
        </w:rPr>
        <w:t xml:space="preserve"> друг друга</w:t>
      </w:r>
      <w:r w:rsidR="00824FD6" w:rsidRPr="002E454D">
        <w:rPr>
          <w:sz w:val="22"/>
          <w:szCs w:val="22"/>
        </w:rPr>
        <w:t xml:space="preserve">, указанными в разделе 8 настоящего Договора или в дополнениях к нему, либо в соответствии с адресами, отдельно доведенными </w:t>
      </w:r>
      <w:r w:rsidRPr="002E454D">
        <w:rPr>
          <w:sz w:val="22"/>
          <w:szCs w:val="22"/>
        </w:rPr>
        <w:t>С</w:t>
      </w:r>
      <w:r w:rsidR="003B019C" w:rsidRPr="002E454D">
        <w:rPr>
          <w:sz w:val="22"/>
          <w:szCs w:val="22"/>
        </w:rPr>
        <w:t>торонами</w:t>
      </w:r>
      <w:r w:rsidR="00824FD6" w:rsidRPr="002E454D">
        <w:rPr>
          <w:sz w:val="22"/>
          <w:szCs w:val="22"/>
        </w:rPr>
        <w:t xml:space="preserve"> друг до друга в письменной форме.</w:t>
      </w:r>
    </w:p>
    <w:p w14:paraId="4AFDC851" w14:textId="77777777" w:rsidR="003132DA" w:rsidRPr="002E454D" w:rsidRDefault="006E7F05" w:rsidP="00BE2CB5">
      <w:pPr>
        <w:pStyle w:val="1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Все споры и разногласия по </w:t>
      </w:r>
      <w:r w:rsidR="003132DA" w:rsidRPr="002E454D">
        <w:rPr>
          <w:sz w:val="22"/>
          <w:szCs w:val="22"/>
        </w:rPr>
        <w:t xml:space="preserve">настоящему </w:t>
      </w:r>
      <w:r w:rsidRPr="002E454D">
        <w:rPr>
          <w:sz w:val="22"/>
          <w:szCs w:val="22"/>
        </w:rPr>
        <w:t>Договору разрешаются</w:t>
      </w:r>
      <w:r w:rsidR="003132DA" w:rsidRPr="002E454D">
        <w:rPr>
          <w:sz w:val="22"/>
          <w:szCs w:val="22"/>
        </w:rPr>
        <w:t xml:space="preserve"> СТОРОНАМИ</w:t>
      </w:r>
      <w:r w:rsidRPr="002E454D">
        <w:rPr>
          <w:sz w:val="22"/>
          <w:szCs w:val="22"/>
        </w:rPr>
        <w:t xml:space="preserve"> путем переговоров. При </w:t>
      </w:r>
      <w:proofErr w:type="spellStart"/>
      <w:r w:rsidRPr="002E454D">
        <w:rPr>
          <w:sz w:val="22"/>
          <w:szCs w:val="22"/>
        </w:rPr>
        <w:t>недостижении</w:t>
      </w:r>
      <w:proofErr w:type="spellEnd"/>
      <w:r w:rsidRPr="002E454D">
        <w:rPr>
          <w:sz w:val="22"/>
          <w:szCs w:val="22"/>
        </w:rPr>
        <w:t xml:space="preserve"> соглашения споры передаются на </w:t>
      </w:r>
      <w:r w:rsidR="00766E12" w:rsidRPr="002E454D">
        <w:rPr>
          <w:sz w:val="22"/>
          <w:szCs w:val="22"/>
        </w:rPr>
        <w:t>рассмотрение в Арбитражный суд города</w:t>
      </w:r>
      <w:r w:rsidRPr="002E454D">
        <w:rPr>
          <w:sz w:val="22"/>
          <w:szCs w:val="22"/>
        </w:rPr>
        <w:t xml:space="preserve"> Москвы</w:t>
      </w:r>
      <w:r w:rsidR="003B019C" w:rsidRPr="002E454D"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 w:rsidRPr="002E454D">
        <w:rPr>
          <w:sz w:val="22"/>
          <w:szCs w:val="22"/>
        </w:rPr>
        <w:t>.</w:t>
      </w:r>
    </w:p>
    <w:p w14:paraId="04FAA1D2" w14:textId="723B4B09" w:rsidR="00492CC3" w:rsidRPr="00252876" w:rsidRDefault="003132DA" w:rsidP="00BE2CB5">
      <w:pPr>
        <w:pStyle w:val="1"/>
        <w:numPr>
          <w:ilvl w:val="1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 xml:space="preserve">В случае, если одна из Сторон не воспользовалась или воспользовалась не в полном объеме правами, предоставленными ей настоящим Договором или прочими правовыми основаниями, это не означает отказа </w:t>
      </w:r>
      <w:r w:rsidRPr="00252876">
        <w:rPr>
          <w:sz w:val="22"/>
          <w:szCs w:val="22"/>
        </w:rPr>
        <w:t>данной Стороны от неиспользованных прав или их предъявления в будущем.</w:t>
      </w:r>
    </w:p>
    <w:p w14:paraId="67BA9F10" w14:textId="536BB73A" w:rsidR="00D74AEE" w:rsidRPr="00252876" w:rsidRDefault="00D74AEE" w:rsidP="00BE2CB5">
      <w:pPr>
        <w:pStyle w:val="1"/>
        <w:numPr>
          <w:ilvl w:val="1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2876">
        <w:rPr>
          <w:sz w:val="22"/>
          <w:szCs w:val="22"/>
        </w:rPr>
        <w:t>Заключая настоящий Договор, КЛИЕНТ подтверждает, что на момент подписания настоящего Договора ему известно о том, что БАНК не является участником системы страхования вкладов.</w:t>
      </w:r>
    </w:p>
    <w:p w14:paraId="1E1EB954" w14:textId="77777777" w:rsidR="008B4C24" w:rsidRPr="002E454D" w:rsidRDefault="003132DA" w:rsidP="00BE2CB5">
      <w:pPr>
        <w:pStyle w:val="1"/>
        <w:numPr>
          <w:ilvl w:val="1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2876">
        <w:rPr>
          <w:sz w:val="22"/>
          <w:szCs w:val="22"/>
        </w:rPr>
        <w:t>Нумерация пунктов и наименования разделов настоящего Договора приведены исключительно для удобства и не влияют на толкование условий настоящего Договора. При их толковании и применении положения настоящего Договора являются взаимосвязанными и каждое положение должно рассматриваться</w:t>
      </w:r>
      <w:r w:rsidRPr="002E454D">
        <w:rPr>
          <w:sz w:val="22"/>
          <w:szCs w:val="22"/>
        </w:rPr>
        <w:t xml:space="preserve"> в контексте всех других положений.</w:t>
      </w:r>
      <w:r w:rsidR="00967174" w:rsidRPr="002E454D">
        <w:rPr>
          <w:sz w:val="22"/>
          <w:szCs w:val="22"/>
        </w:rPr>
        <w:t xml:space="preserve"> </w:t>
      </w:r>
      <w:r w:rsidRPr="002E454D">
        <w:rPr>
          <w:sz w:val="22"/>
          <w:szCs w:val="22"/>
        </w:rPr>
        <w:t>Настоящий Договор составлен в 2</w:t>
      </w:r>
      <w:r w:rsidR="003B019C" w:rsidRPr="002E454D">
        <w:rPr>
          <w:sz w:val="22"/>
          <w:szCs w:val="22"/>
        </w:rPr>
        <w:t xml:space="preserve"> (дв</w:t>
      </w:r>
      <w:r w:rsidRPr="002E454D">
        <w:rPr>
          <w:sz w:val="22"/>
          <w:szCs w:val="22"/>
        </w:rPr>
        <w:t>ух</w:t>
      </w:r>
      <w:r w:rsidR="003B019C" w:rsidRPr="002E454D">
        <w:rPr>
          <w:sz w:val="22"/>
          <w:szCs w:val="22"/>
        </w:rPr>
        <w:t>)</w:t>
      </w:r>
      <w:r w:rsidRPr="002E454D">
        <w:rPr>
          <w:sz w:val="22"/>
          <w:szCs w:val="22"/>
        </w:rPr>
        <w:t xml:space="preserve"> экземплярах, имеющих одинаковую юридическую силу, </w:t>
      </w:r>
      <w:r w:rsidR="003B019C" w:rsidRPr="002E454D">
        <w:rPr>
          <w:sz w:val="22"/>
          <w:szCs w:val="22"/>
        </w:rPr>
        <w:t>1 (</w:t>
      </w:r>
      <w:r w:rsidRPr="002E454D">
        <w:rPr>
          <w:sz w:val="22"/>
          <w:szCs w:val="22"/>
        </w:rPr>
        <w:t>один</w:t>
      </w:r>
      <w:r w:rsidR="003B019C" w:rsidRPr="002E454D">
        <w:rPr>
          <w:sz w:val="22"/>
          <w:szCs w:val="22"/>
        </w:rPr>
        <w:t>)</w:t>
      </w:r>
      <w:r w:rsidRPr="002E454D">
        <w:rPr>
          <w:sz w:val="22"/>
          <w:szCs w:val="22"/>
        </w:rPr>
        <w:t xml:space="preserve"> - для  БАНКА,  </w:t>
      </w:r>
      <w:r w:rsidR="003B019C" w:rsidRPr="002E454D">
        <w:rPr>
          <w:sz w:val="22"/>
          <w:szCs w:val="22"/>
        </w:rPr>
        <w:t xml:space="preserve">1 (один) </w:t>
      </w:r>
      <w:r w:rsidRPr="002E454D">
        <w:rPr>
          <w:sz w:val="22"/>
          <w:szCs w:val="22"/>
        </w:rPr>
        <w:t>- для КЛИЕНТА.</w:t>
      </w:r>
      <w:r w:rsidR="001F67A7" w:rsidRPr="002E454D">
        <w:rPr>
          <w:sz w:val="22"/>
          <w:szCs w:val="22"/>
        </w:rPr>
        <w:t xml:space="preserve"> </w:t>
      </w:r>
    </w:p>
    <w:p w14:paraId="1BB87C4C" w14:textId="600B1C44" w:rsidR="003132DA" w:rsidRDefault="003132DA" w:rsidP="00BE2CB5">
      <w:pPr>
        <w:pStyle w:val="1"/>
        <w:numPr>
          <w:ilvl w:val="1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454D">
        <w:rPr>
          <w:sz w:val="22"/>
          <w:szCs w:val="22"/>
        </w:rPr>
        <w:t>Во всем остальном, что не оговорено в настоящем Договоре, С</w:t>
      </w:r>
      <w:r w:rsidR="003B019C" w:rsidRPr="002E454D">
        <w:rPr>
          <w:sz w:val="22"/>
          <w:szCs w:val="22"/>
        </w:rPr>
        <w:t>тороны</w:t>
      </w:r>
      <w:r w:rsidRPr="002E454D">
        <w:rPr>
          <w:sz w:val="22"/>
          <w:szCs w:val="22"/>
        </w:rPr>
        <w:t xml:space="preserve"> будут руководствоваться законодательством Российской Федерации.</w:t>
      </w:r>
    </w:p>
    <w:p w14:paraId="254839FE" w14:textId="77777777" w:rsidR="00BE2CB5" w:rsidRPr="00D74AEE" w:rsidRDefault="00BE2CB5" w:rsidP="00BE2CB5">
      <w:pPr>
        <w:pStyle w:val="1"/>
        <w:shd w:val="clear" w:color="auto" w:fill="FFFFFF"/>
        <w:ind w:left="567"/>
        <w:jc w:val="both"/>
        <w:rPr>
          <w:sz w:val="10"/>
          <w:szCs w:val="10"/>
        </w:rPr>
      </w:pPr>
    </w:p>
    <w:p w14:paraId="0F852C9B" w14:textId="77777777" w:rsidR="006E7F05" w:rsidRPr="002E454D" w:rsidRDefault="006E7F05" w:rsidP="00D74AEE">
      <w:pPr>
        <w:pStyle w:val="1"/>
        <w:numPr>
          <w:ilvl w:val="0"/>
          <w:numId w:val="25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2E454D">
        <w:rPr>
          <w:b/>
          <w:caps/>
          <w:sz w:val="22"/>
          <w:szCs w:val="22"/>
        </w:rPr>
        <w:t>Адреса, реквизиты и подписи сторон</w:t>
      </w:r>
    </w:p>
    <w:tbl>
      <w:tblPr>
        <w:tblW w:w="4933" w:type="pct"/>
        <w:tblInd w:w="7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3"/>
        <w:gridCol w:w="5104"/>
      </w:tblGrid>
      <w:tr w:rsidR="00877B04" w:rsidRPr="002E454D" w14:paraId="24AEBC87" w14:textId="77777777" w:rsidTr="002E454D">
        <w:trPr>
          <w:trHeight w:val="405"/>
        </w:trPr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9CDF44" w14:textId="77777777" w:rsidR="00877B04" w:rsidRPr="002E454D" w:rsidRDefault="00877B04" w:rsidP="00982C6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2E454D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2DE4C9" w14:textId="77777777" w:rsidR="00877B04" w:rsidRPr="002E454D" w:rsidRDefault="00877B04" w:rsidP="00982C6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2E454D">
              <w:rPr>
                <w:b/>
                <w:sz w:val="22"/>
                <w:szCs w:val="22"/>
              </w:rPr>
              <w:t>КЛИЕНТ</w:t>
            </w:r>
          </w:p>
        </w:tc>
      </w:tr>
      <w:tr w:rsidR="00877B04" w:rsidRPr="002E454D" w14:paraId="545BFE37" w14:textId="77777777" w:rsidTr="002E454D">
        <w:trPr>
          <w:trHeight w:val="2458"/>
        </w:trPr>
        <w:tc>
          <w:tcPr>
            <w:tcW w:w="2500" w:type="pct"/>
            <w:tcBorders>
              <w:top w:val="nil"/>
              <w:left w:val="nil"/>
              <w:right w:val="single" w:sz="4" w:space="0" w:color="auto"/>
            </w:tcBorders>
          </w:tcPr>
          <w:p w14:paraId="5E8341C9" w14:textId="77777777" w:rsidR="00877B04" w:rsidRPr="002E454D" w:rsidRDefault="00877B04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ООО «Первый Клиентский Банк»</w:t>
            </w:r>
          </w:p>
          <w:p w14:paraId="6C7FA571" w14:textId="77777777" w:rsidR="00877B04" w:rsidRPr="002E454D" w:rsidRDefault="00877B04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Место нахождения: 115280, г. Москва, ул. Ленинская Слобода, д. 19, стр. 1.</w:t>
            </w:r>
          </w:p>
          <w:p w14:paraId="77FACFB1" w14:textId="77777777" w:rsidR="00877B04" w:rsidRPr="002E454D" w:rsidRDefault="00877B04" w:rsidP="002E454D">
            <w:pPr>
              <w:pStyle w:val="1"/>
              <w:ind w:right="212"/>
              <w:rPr>
                <w:iCs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Адрес для переписки: 115280, г. Москва, ул. Ленинская Слобода, д. 19, стр. 1.</w:t>
            </w:r>
          </w:p>
          <w:p w14:paraId="6BFEAC03" w14:textId="77777777" w:rsidR="00877B04" w:rsidRPr="002E454D" w:rsidRDefault="00877B04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14:paraId="2419F2E4" w14:textId="77777777" w:rsidR="002E454D" w:rsidRDefault="00877B04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 xml:space="preserve">к/с № </w:t>
            </w:r>
            <w:r w:rsidR="00BC2238" w:rsidRPr="002E454D">
              <w:rPr>
                <w:sz w:val="22"/>
                <w:szCs w:val="22"/>
              </w:rPr>
              <w:t>30101810545250000134 ГУ Банка России по ЦФО</w:t>
            </w:r>
            <w:r w:rsidRPr="002E454D">
              <w:rPr>
                <w:color w:val="000000"/>
                <w:sz w:val="22"/>
                <w:szCs w:val="22"/>
              </w:rPr>
              <w:t xml:space="preserve">, </w:t>
            </w:r>
          </w:p>
          <w:p w14:paraId="1287DBCA" w14:textId="77777777" w:rsidR="00877B04" w:rsidRDefault="00877B04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 xml:space="preserve">БИК </w:t>
            </w:r>
            <w:r w:rsidR="00BC2238" w:rsidRPr="002E454D">
              <w:rPr>
                <w:color w:val="000000"/>
                <w:sz w:val="22"/>
                <w:szCs w:val="22"/>
              </w:rPr>
              <w:t>044525134</w:t>
            </w:r>
            <w:r w:rsidR="002E454D">
              <w:rPr>
                <w:color w:val="000000"/>
                <w:sz w:val="22"/>
                <w:szCs w:val="22"/>
              </w:rPr>
              <w:t>,</w:t>
            </w:r>
          </w:p>
          <w:p w14:paraId="01078863" w14:textId="77777777" w:rsidR="002E454D" w:rsidRPr="002E454D" w:rsidRDefault="002E454D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ОГРН: </w:t>
            </w:r>
            <w:r w:rsidRPr="002E454D">
              <w:rPr>
                <w:color w:val="000000"/>
                <w:sz w:val="22"/>
                <w:szCs w:val="22"/>
              </w:rPr>
              <w:t>1037711002339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907F3B1" w14:textId="2244DD1D" w:rsidR="00877B04" w:rsidRPr="002E454D" w:rsidRDefault="00877B04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ИНН</w:t>
            </w:r>
            <w:r w:rsidR="002E454D">
              <w:rPr>
                <w:color w:val="000000"/>
                <w:sz w:val="22"/>
                <w:szCs w:val="22"/>
              </w:rPr>
              <w:t>:</w:t>
            </w:r>
            <w:r w:rsidRPr="002E454D">
              <w:rPr>
                <w:color w:val="000000"/>
                <w:sz w:val="22"/>
                <w:szCs w:val="22"/>
              </w:rPr>
              <w:t xml:space="preserve"> 7744003039, КПП</w:t>
            </w:r>
            <w:r w:rsidR="002E454D">
              <w:rPr>
                <w:color w:val="000000"/>
                <w:sz w:val="22"/>
                <w:szCs w:val="22"/>
              </w:rPr>
              <w:t>:</w:t>
            </w:r>
            <w:r w:rsidRPr="002E454D">
              <w:rPr>
                <w:color w:val="000000"/>
                <w:sz w:val="22"/>
                <w:szCs w:val="22"/>
              </w:rPr>
              <w:t xml:space="preserve"> 77</w:t>
            </w:r>
            <w:r w:rsidR="00252876">
              <w:rPr>
                <w:color w:val="000000"/>
                <w:sz w:val="22"/>
                <w:szCs w:val="22"/>
              </w:rPr>
              <w:t>25</w:t>
            </w:r>
            <w:r w:rsidRPr="002E454D">
              <w:rPr>
                <w:color w:val="000000"/>
                <w:sz w:val="22"/>
                <w:szCs w:val="22"/>
              </w:rPr>
              <w:t>01001</w:t>
            </w:r>
            <w:r w:rsidR="002E454D">
              <w:rPr>
                <w:color w:val="000000"/>
                <w:sz w:val="22"/>
                <w:szCs w:val="22"/>
              </w:rPr>
              <w:t>,</w:t>
            </w:r>
          </w:p>
          <w:p w14:paraId="611C89D8" w14:textId="77777777" w:rsidR="00877B04" w:rsidRPr="002E454D" w:rsidRDefault="00877B04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Адрес электронной почты (</w:t>
            </w:r>
            <w:r w:rsidRPr="002E454D">
              <w:rPr>
                <w:color w:val="000000"/>
                <w:sz w:val="22"/>
                <w:szCs w:val="22"/>
                <w:lang w:val="en-US"/>
              </w:rPr>
              <w:t>e</w:t>
            </w:r>
            <w:r w:rsidRPr="002E454D">
              <w:rPr>
                <w:color w:val="000000"/>
                <w:sz w:val="22"/>
                <w:szCs w:val="22"/>
              </w:rPr>
              <w:t>-</w:t>
            </w:r>
            <w:r w:rsidRPr="002E454D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E454D">
              <w:rPr>
                <w:color w:val="000000"/>
                <w:sz w:val="22"/>
                <w:szCs w:val="22"/>
              </w:rPr>
              <w:t xml:space="preserve">): </w:t>
            </w:r>
            <w:hyperlink r:id="rId10" w:history="1">
              <w:r w:rsidRPr="002E454D">
                <w:rPr>
                  <w:rStyle w:val="aa"/>
                  <w:sz w:val="22"/>
                  <w:szCs w:val="22"/>
                  <w:lang w:val="en-US"/>
                </w:rPr>
                <w:t>info</w:t>
              </w:r>
              <w:r w:rsidRPr="002E454D">
                <w:rPr>
                  <w:rStyle w:val="aa"/>
                  <w:sz w:val="22"/>
                  <w:szCs w:val="22"/>
                </w:rPr>
                <w:t>@1</w:t>
              </w:r>
              <w:proofErr w:type="spellStart"/>
              <w:r w:rsidRPr="002E454D">
                <w:rPr>
                  <w:rStyle w:val="aa"/>
                  <w:sz w:val="22"/>
                  <w:szCs w:val="22"/>
                  <w:lang w:val="en-US"/>
                </w:rPr>
                <w:t>cb</w:t>
              </w:r>
              <w:proofErr w:type="spellEnd"/>
              <w:r w:rsidRPr="002E454D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2E454D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E454D">
              <w:rPr>
                <w:rStyle w:val="aa"/>
                <w:sz w:val="22"/>
                <w:szCs w:val="22"/>
              </w:rPr>
              <w:t>.</w:t>
            </w:r>
          </w:p>
          <w:p w14:paraId="1EE0FFD2" w14:textId="77777777" w:rsidR="00877B04" w:rsidRPr="002E454D" w:rsidRDefault="00877B04" w:rsidP="002E454D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Контактные телефоны:</w:t>
            </w:r>
            <w:r w:rsidR="002E454D">
              <w:rPr>
                <w:color w:val="000000"/>
                <w:sz w:val="22"/>
                <w:szCs w:val="22"/>
              </w:rPr>
              <w:t xml:space="preserve"> </w:t>
            </w:r>
            <w:r w:rsidR="002E454D" w:rsidRPr="002E454D">
              <w:rPr>
                <w:color w:val="000000"/>
                <w:sz w:val="22"/>
                <w:szCs w:val="22"/>
              </w:rPr>
              <w:t>+7(495)</w:t>
            </w:r>
            <w:r w:rsidR="002E454D">
              <w:rPr>
                <w:color w:val="000000"/>
                <w:sz w:val="22"/>
                <w:szCs w:val="22"/>
              </w:rPr>
              <w:t xml:space="preserve"> </w:t>
            </w:r>
            <w:r w:rsidR="002E454D" w:rsidRPr="002E454D">
              <w:rPr>
                <w:color w:val="000000"/>
                <w:sz w:val="22"/>
                <w:szCs w:val="22"/>
              </w:rPr>
              <w:t>276-06</w:t>
            </w:r>
            <w:r w:rsidR="002E454D">
              <w:rPr>
                <w:color w:val="000000"/>
                <w:sz w:val="22"/>
                <w:szCs w:val="22"/>
              </w:rPr>
              <w:t>-</w:t>
            </w:r>
            <w:r w:rsidR="002E454D" w:rsidRPr="002E454D">
              <w:rPr>
                <w:color w:val="000000"/>
                <w:sz w:val="22"/>
                <w:szCs w:val="22"/>
              </w:rPr>
              <w:t>16</w:t>
            </w:r>
            <w:r w:rsidRPr="002E454D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right w:val="nil"/>
            </w:tcBorders>
          </w:tcPr>
          <w:p w14:paraId="38C2DD14" w14:textId="77777777" w:rsidR="00E54ED9" w:rsidRDefault="00932D6F" w:rsidP="003D6818">
            <w:pPr>
              <w:pStyle w:val="1"/>
              <w:rPr>
                <w:sz w:val="22"/>
                <w:szCs w:val="22"/>
              </w:rPr>
            </w:pPr>
            <w:r w:rsidRPr="002E454D">
              <w:rPr>
                <w:sz w:val="22"/>
                <w:szCs w:val="22"/>
              </w:rPr>
              <w:t>_____________</w:t>
            </w:r>
            <w:r w:rsidR="003D6818">
              <w:rPr>
                <w:sz w:val="22"/>
                <w:szCs w:val="22"/>
              </w:rPr>
              <w:t>___________</w:t>
            </w:r>
          </w:p>
          <w:p w14:paraId="26A80E2D" w14:textId="77777777" w:rsidR="003D6818" w:rsidRPr="002E454D" w:rsidRDefault="003D6818" w:rsidP="003D6818">
            <w:pPr>
              <w:pStyle w:val="1"/>
              <w:rPr>
                <w:sz w:val="22"/>
                <w:szCs w:val="22"/>
              </w:rPr>
            </w:pPr>
            <w:r w:rsidRPr="002E454D">
              <w:rPr>
                <w:i/>
                <w:color w:val="000000"/>
                <w:szCs w:val="22"/>
              </w:rPr>
              <w:t>полное наименование Клиента</w:t>
            </w:r>
          </w:p>
          <w:p w14:paraId="183499E2" w14:textId="77777777" w:rsidR="00E54ED9" w:rsidRDefault="00E54ED9" w:rsidP="003D6818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="00932D6F" w:rsidRPr="002E454D">
              <w:rPr>
                <w:color w:val="000000"/>
                <w:sz w:val="22"/>
                <w:szCs w:val="22"/>
              </w:rPr>
              <w:t>__________</w:t>
            </w:r>
            <w:r w:rsidR="005B6AA6">
              <w:rPr>
                <w:color w:val="000000"/>
                <w:sz w:val="22"/>
                <w:szCs w:val="22"/>
              </w:rPr>
              <w:t>_______________</w:t>
            </w:r>
          </w:p>
          <w:p w14:paraId="35003C28" w14:textId="77777777" w:rsidR="005B6AA6" w:rsidRPr="002E454D" w:rsidRDefault="005B6AA6" w:rsidP="003D6818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14:paraId="6510A831" w14:textId="77777777" w:rsidR="00E54ED9" w:rsidRDefault="00E54ED9" w:rsidP="003D6818">
            <w:pPr>
              <w:pStyle w:val="1"/>
              <w:ind w:right="212"/>
              <w:rPr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Адрес для переписки</w:t>
            </w:r>
            <w:r w:rsidR="00932D6F" w:rsidRPr="002E454D">
              <w:rPr>
                <w:color w:val="000000"/>
                <w:sz w:val="22"/>
                <w:szCs w:val="22"/>
              </w:rPr>
              <w:t xml:space="preserve"> (почтовый адрес)</w:t>
            </w:r>
            <w:r w:rsidRPr="002E454D">
              <w:rPr>
                <w:color w:val="000000"/>
                <w:sz w:val="22"/>
                <w:szCs w:val="22"/>
              </w:rPr>
              <w:t>:</w:t>
            </w:r>
            <w:r w:rsidR="00265A01" w:rsidRPr="002E454D">
              <w:rPr>
                <w:sz w:val="22"/>
                <w:szCs w:val="22"/>
              </w:rPr>
              <w:t xml:space="preserve"> </w:t>
            </w:r>
            <w:r w:rsidR="00932D6F" w:rsidRPr="002E454D">
              <w:rPr>
                <w:sz w:val="22"/>
                <w:szCs w:val="22"/>
              </w:rPr>
              <w:t>_________________</w:t>
            </w:r>
            <w:r w:rsidR="005B6AA6">
              <w:rPr>
                <w:sz w:val="22"/>
                <w:szCs w:val="22"/>
              </w:rPr>
              <w:t>_________________________</w:t>
            </w:r>
          </w:p>
          <w:p w14:paraId="4B113B96" w14:textId="77777777" w:rsidR="005B6AA6" w:rsidRPr="002E454D" w:rsidRDefault="005B6AA6" w:rsidP="003D6818">
            <w:pPr>
              <w:pStyle w:val="1"/>
              <w:ind w:right="212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14:paraId="6F27D6E3" w14:textId="77777777" w:rsidR="00877B04" w:rsidRPr="002E454D" w:rsidRDefault="00B40229" w:rsidP="003D6818">
            <w:pPr>
              <w:pStyle w:val="1"/>
              <w:ind w:right="142"/>
              <w:rPr>
                <w:sz w:val="22"/>
                <w:szCs w:val="22"/>
              </w:rPr>
            </w:pPr>
            <w:r w:rsidRPr="002E454D">
              <w:rPr>
                <w:sz w:val="22"/>
                <w:szCs w:val="22"/>
              </w:rPr>
              <w:t xml:space="preserve">ОГРН </w:t>
            </w:r>
            <w:r w:rsidR="00932D6F" w:rsidRPr="002E454D">
              <w:rPr>
                <w:sz w:val="22"/>
                <w:szCs w:val="22"/>
              </w:rPr>
              <w:t>_________</w:t>
            </w:r>
            <w:r w:rsidRPr="002E454D">
              <w:rPr>
                <w:sz w:val="22"/>
                <w:szCs w:val="22"/>
              </w:rPr>
              <w:t>,</w:t>
            </w:r>
            <w:r w:rsidR="00AD4746" w:rsidRPr="002E454D">
              <w:rPr>
                <w:sz w:val="22"/>
                <w:szCs w:val="22"/>
              </w:rPr>
              <w:t xml:space="preserve"> </w:t>
            </w:r>
            <w:r w:rsidR="00877B04" w:rsidRPr="002E454D">
              <w:rPr>
                <w:sz w:val="22"/>
                <w:szCs w:val="22"/>
              </w:rPr>
              <w:t xml:space="preserve">ИНН </w:t>
            </w:r>
            <w:r w:rsidR="00932D6F" w:rsidRPr="002E454D">
              <w:rPr>
                <w:sz w:val="22"/>
                <w:szCs w:val="22"/>
              </w:rPr>
              <w:t>__________</w:t>
            </w:r>
            <w:r w:rsidR="0093169E" w:rsidRPr="002E454D">
              <w:rPr>
                <w:color w:val="000000"/>
                <w:sz w:val="22"/>
                <w:szCs w:val="22"/>
              </w:rPr>
              <w:t xml:space="preserve">, КПП </w:t>
            </w:r>
            <w:r w:rsidR="00932D6F" w:rsidRPr="002E454D">
              <w:rPr>
                <w:color w:val="000000"/>
                <w:sz w:val="22"/>
                <w:szCs w:val="22"/>
              </w:rPr>
              <w:t>___________</w:t>
            </w:r>
          </w:p>
          <w:p w14:paraId="666BA3CB" w14:textId="77777777" w:rsidR="0063774D" w:rsidRPr="002E454D" w:rsidRDefault="00E54ED9" w:rsidP="003D6818">
            <w:pPr>
              <w:pStyle w:val="1"/>
              <w:ind w:right="212"/>
              <w:rPr>
                <w:color w:val="000000"/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>Адрес электронной почты (</w:t>
            </w:r>
            <w:r w:rsidRPr="002E454D">
              <w:rPr>
                <w:color w:val="000000"/>
                <w:sz w:val="22"/>
                <w:szCs w:val="22"/>
                <w:lang w:val="en-US"/>
              </w:rPr>
              <w:t>e</w:t>
            </w:r>
            <w:r w:rsidRPr="002E454D">
              <w:rPr>
                <w:color w:val="000000"/>
                <w:sz w:val="22"/>
                <w:szCs w:val="22"/>
              </w:rPr>
              <w:t>-</w:t>
            </w:r>
            <w:r w:rsidRPr="002E454D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E454D">
              <w:rPr>
                <w:color w:val="000000"/>
                <w:sz w:val="22"/>
                <w:szCs w:val="22"/>
              </w:rPr>
              <w:t>):</w:t>
            </w:r>
            <w:r w:rsidR="0080454A" w:rsidRPr="002E454D">
              <w:rPr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932D6F" w:rsidRPr="002E454D">
                <w:rPr>
                  <w:rStyle w:val="aa"/>
                  <w:color w:val="auto"/>
                  <w:sz w:val="22"/>
                  <w:szCs w:val="22"/>
                </w:rPr>
                <w:t>___________</w:t>
              </w:r>
            </w:hyperlink>
          </w:p>
          <w:p w14:paraId="4A77A126" w14:textId="77777777" w:rsidR="006541BF" w:rsidRPr="002E454D" w:rsidRDefault="00E54ED9" w:rsidP="003D6818">
            <w:pPr>
              <w:pStyle w:val="1"/>
              <w:ind w:right="212"/>
              <w:rPr>
                <w:sz w:val="22"/>
                <w:szCs w:val="22"/>
              </w:rPr>
            </w:pPr>
            <w:r w:rsidRPr="002E454D">
              <w:rPr>
                <w:color w:val="000000"/>
                <w:sz w:val="22"/>
                <w:szCs w:val="22"/>
              </w:rPr>
              <w:t xml:space="preserve">Контактные телефоны: </w:t>
            </w:r>
            <w:r w:rsidR="00932D6F" w:rsidRPr="002E454D">
              <w:rPr>
                <w:color w:val="000000"/>
                <w:sz w:val="22"/>
                <w:szCs w:val="22"/>
              </w:rPr>
              <w:t>_______________</w:t>
            </w:r>
          </w:p>
          <w:p w14:paraId="6A6E190D" w14:textId="77777777" w:rsidR="006541BF" w:rsidRPr="002E454D" w:rsidRDefault="006541BF" w:rsidP="003D6818">
            <w:pPr>
              <w:rPr>
                <w:sz w:val="22"/>
                <w:szCs w:val="22"/>
              </w:rPr>
            </w:pPr>
          </w:p>
          <w:p w14:paraId="1CC3F74B" w14:textId="77777777" w:rsidR="006541BF" w:rsidRPr="002E454D" w:rsidRDefault="006541BF" w:rsidP="006541BF">
            <w:pPr>
              <w:rPr>
                <w:sz w:val="22"/>
                <w:szCs w:val="22"/>
              </w:rPr>
            </w:pPr>
          </w:p>
          <w:p w14:paraId="0F5BEB3B" w14:textId="77777777" w:rsidR="00162F4D" w:rsidRPr="002E454D" w:rsidRDefault="00162F4D" w:rsidP="006541BF">
            <w:pPr>
              <w:rPr>
                <w:sz w:val="22"/>
                <w:szCs w:val="22"/>
              </w:rPr>
            </w:pPr>
          </w:p>
        </w:tc>
      </w:tr>
      <w:tr w:rsidR="00000302" w:rsidRPr="002E454D" w14:paraId="15C79C7D" w14:textId="77777777" w:rsidTr="002E454D">
        <w:trPr>
          <w:trHeight w:val="2291"/>
        </w:trPr>
        <w:tc>
          <w:tcPr>
            <w:tcW w:w="2500" w:type="pct"/>
            <w:tcBorders>
              <w:left w:val="nil"/>
              <w:bottom w:val="nil"/>
              <w:right w:val="single" w:sz="4" w:space="0" w:color="auto"/>
            </w:tcBorders>
          </w:tcPr>
          <w:p w14:paraId="68345E44" w14:textId="77777777" w:rsidR="00000302" w:rsidRPr="002E454D" w:rsidRDefault="00000302" w:rsidP="0062013E">
            <w:pPr>
              <w:pStyle w:val="10"/>
              <w:jc w:val="right"/>
              <w:rPr>
                <w:sz w:val="22"/>
                <w:szCs w:val="22"/>
              </w:rPr>
            </w:pPr>
          </w:p>
          <w:p w14:paraId="3C11522F" w14:textId="77777777" w:rsidR="00000302" w:rsidRPr="002E454D" w:rsidRDefault="00000302" w:rsidP="0062013E">
            <w:pPr>
              <w:pStyle w:val="10"/>
              <w:rPr>
                <w:sz w:val="22"/>
                <w:szCs w:val="22"/>
              </w:rPr>
            </w:pPr>
            <w:r w:rsidRPr="002E454D">
              <w:rPr>
                <w:sz w:val="22"/>
                <w:szCs w:val="22"/>
              </w:rPr>
              <w:t>______________________</w:t>
            </w:r>
          </w:p>
          <w:p w14:paraId="7F8ABC19" w14:textId="77777777" w:rsidR="00000302" w:rsidRPr="002E454D" w:rsidRDefault="00000302" w:rsidP="0062013E">
            <w:pPr>
              <w:pStyle w:val="10"/>
              <w:rPr>
                <w:szCs w:val="22"/>
              </w:rPr>
            </w:pPr>
            <w:r w:rsidRPr="002E454D">
              <w:rPr>
                <w:i/>
                <w:szCs w:val="22"/>
              </w:rPr>
              <w:t>должность</w:t>
            </w:r>
          </w:p>
          <w:p w14:paraId="085F01EC" w14:textId="77777777" w:rsidR="00000302" w:rsidRPr="002E454D" w:rsidRDefault="00000302" w:rsidP="0062013E">
            <w:pPr>
              <w:pStyle w:val="10"/>
              <w:jc w:val="right"/>
              <w:rPr>
                <w:sz w:val="22"/>
                <w:szCs w:val="22"/>
              </w:rPr>
            </w:pPr>
          </w:p>
          <w:p w14:paraId="3FD97182" w14:textId="77777777" w:rsidR="00000302" w:rsidRPr="002E454D" w:rsidRDefault="00000302" w:rsidP="0062013E">
            <w:pPr>
              <w:pStyle w:val="10"/>
              <w:jc w:val="center"/>
              <w:rPr>
                <w:sz w:val="22"/>
                <w:szCs w:val="22"/>
              </w:rPr>
            </w:pPr>
            <w:r w:rsidRPr="002E454D">
              <w:rPr>
                <w:sz w:val="22"/>
                <w:szCs w:val="22"/>
              </w:rPr>
              <w:t>______________________/___________/</w:t>
            </w:r>
          </w:p>
          <w:p w14:paraId="13E4599A" w14:textId="77777777" w:rsidR="00000302" w:rsidRPr="002E454D" w:rsidRDefault="00000302" w:rsidP="0062013E">
            <w:pPr>
              <w:pStyle w:val="10"/>
              <w:jc w:val="both"/>
              <w:rPr>
                <w:i/>
                <w:szCs w:val="22"/>
              </w:rPr>
            </w:pPr>
            <w:r w:rsidRPr="002E454D">
              <w:rPr>
                <w:i/>
                <w:szCs w:val="22"/>
              </w:rPr>
              <w:t xml:space="preserve">                               подпись                        Ф.И.О.  </w:t>
            </w:r>
          </w:p>
          <w:p w14:paraId="3A4E2676" w14:textId="77777777" w:rsidR="00000302" w:rsidRPr="002E454D" w:rsidRDefault="00000302" w:rsidP="0062013E">
            <w:pPr>
              <w:pStyle w:val="10"/>
              <w:jc w:val="right"/>
              <w:rPr>
                <w:sz w:val="22"/>
                <w:szCs w:val="22"/>
              </w:rPr>
            </w:pPr>
          </w:p>
          <w:p w14:paraId="63265B93" w14:textId="77777777" w:rsidR="00000302" w:rsidRPr="002E454D" w:rsidRDefault="00000302" w:rsidP="0062013E">
            <w:pPr>
              <w:pStyle w:val="10"/>
              <w:rPr>
                <w:sz w:val="22"/>
                <w:szCs w:val="22"/>
              </w:rPr>
            </w:pPr>
          </w:p>
          <w:p w14:paraId="51940705" w14:textId="77777777" w:rsidR="00000302" w:rsidRPr="002E454D" w:rsidRDefault="00000302" w:rsidP="0062013E">
            <w:pPr>
              <w:pStyle w:val="10"/>
              <w:rPr>
                <w:iCs/>
                <w:sz w:val="22"/>
                <w:szCs w:val="22"/>
              </w:rPr>
            </w:pPr>
            <w:r w:rsidRPr="003D6818">
              <w:rPr>
                <w:szCs w:val="22"/>
              </w:rPr>
              <w:t>М.П.</w:t>
            </w:r>
          </w:p>
        </w:tc>
        <w:tc>
          <w:tcPr>
            <w:tcW w:w="2500" w:type="pct"/>
            <w:tcBorders>
              <w:left w:val="single" w:sz="4" w:space="0" w:color="auto"/>
              <w:bottom w:val="nil"/>
              <w:right w:val="nil"/>
            </w:tcBorders>
          </w:tcPr>
          <w:p w14:paraId="36DE24E2" w14:textId="77777777" w:rsidR="00000302" w:rsidRPr="002E454D" w:rsidRDefault="00000302" w:rsidP="0062013E">
            <w:pPr>
              <w:pStyle w:val="10"/>
              <w:jc w:val="right"/>
              <w:rPr>
                <w:sz w:val="22"/>
                <w:szCs w:val="22"/>
              </w:rPr>
            </w:pPr>
          </w:p>
          <w:p w14:paraId="0339B252" w14:textId="77777777" w:rsidR="00000302" w:rsidRPr="002E454D" w:rsidRDefault="00000302" w:rsidP="0062013E">
            <w:pPr>
              <w:pStyle w:val="10"/>
              <w:rPr>
                <w:sz w:val="22"/>
                <w:szCs w:val="22"/>
              </w:rPr>
            </w:pPr>
            <w:r w:rsidRPr="002E454D">
              <w:rPr>
                <w:sz w:val="22"/>
                <w:szCs w:val="22"/>
              </w:rPr>
              <w:t>______________________</w:t>
            </w:r>
          </w:p>
          <w:p w14:paraId="577A9A73" w14:textId="77777777" w:rsidR="00000302" w:rsidRPr="003D6818" w:rsidRDefault="00000302" w:rsidP="0062013E">
            <w:pPr>
              <w:pStyle w:val="10"/>
              <w:rPr>
                <w:szCs w:val="22"/>
              </w:rPr>
            </w:pPr>
            <w:r w:rsidRPr="003D6818">
              <w:rPr>
                <w:i/>
                <w:szCs w:val="22"/>
              </w:rPr>
              <w:t>должность</w:t>
            </w:r>
          </w:p>
          <w:p w14:paraId="1584237F" w14:textId="77777777" w:rsidR="00000302" w:rsidRPr="002E454D" w:rsidRDefault="00000302" w:rsidP="0062013E">
            <w:pPr>
              <w:pStyle w:val="10"/>
              <w:jc w:val="right"/>
              <w:rPr>
                <w:sz w:val="22"/>
                <w:szCs w:val="22"/>
              </w:rPr>
            </w:pPr>
          </w:p>
          <w:p w14:paraId="095270F8" w14:textId="77777777" w:rsidR="00000302" w:rsidRPr="002E454D" w:rsidRDefault="00000302" w:rsidP="0062013E">
            <w:pPr>
              <w:pStyle w:val="10"/>
              <w:jc w:val="center"/>
              <w:rPr>
                <w:sz w:val="22"/>
                <w:szCs w:val="22"/>
              </w:rPr>
            </w:pPr>
            <w:r w:rsidRPr="002E454D">
              <w:rPr>
                <w:sz w:val="22"/>
                <w:szCs w:val="22"/>
              </w:rPr>
              <w:t>______________________/___________/</w:t>
            </w:r>
          </w:p>
          <w:p w14:paraId="3AC4858E" w14:textId="77777777" w:rsidR="00000302" w:rsidRPr="003D6818" w:rsidRDefault="00000302" w:rsidP="0062013E">
            <w:pPr>
              <w:pStyle w:val="10"/>
              <w:jc w:val="both"/>
              <w:rPr>
                <w:i/>
                <w:szCs w:val="22"/>
              </w:rPr>
            </w:pPr>
            <w:r w:rsidRPr="003D6818">
              <w:rPr>
                <w:i/>
                <w:szCs w:val="22"/>
              </w:rPr>
              <w:t xml:space="preserve">                             подпись                        Ф.И.О.  </w:t>
            </w:r>
          </w:p>
          <w:p w14:paraId="2044598D" w14:textId="77777777" w:rsidR="00000302" w:rsidRPr="002E454D" w:rsidRDefault="00000302" w:rsidP="0062013E">
            <w:pPr>
              <w:pStyle w:val="10"/>
              <w:jc w:val="right"/>
              <w:rPr>
                <w:sz w:val="22"/>
                <w:szCs w:val="22"/>
              </w:rPr>
            </w:pPr>
          </w:p>
          <w:p w14:paraId="792C3C34" w14:textId="77777777" w:rsidR="00000302" w:rsidRPr="002E454D" w:rsidRDefault="00000302" w:rsidP="0062013E">
            <w:pPr>
              <w:pStyle w:val="10"/>
              <w:rPr>
                <w:sz w:val="22"/>
                <w:szCs w:val="22"/>
              </w:rPr>
            </w:pPr>
          </w:p>
          <w:p w14:paraId="310E89C2" w14:textId="77777777" w:rsidR="00000302" w:rsidRPr="002E454D" w:rsidRDefault="00000302" w:rsidP="0062013E">
            <w:pPr>
              <w:pStyle w:val="10"/>
              <w:rPr>
                <w:iCs/>
                <w:sz w:val="22"/>
                <w:szCs w:val="22"/>
              </w:rPr>
            </w:pPr>
            <w:r w:rsidRPr="003D6818">
              <w:rPr>
                <w:szCs w:val="22"/>
              </w:rPr>
              <w:t>М.П.</w:t>
            </w:r>
          </w:p>
        </w:tc>
      </w:tr>
    </w:tbl>
    <w:p w14:paraId="25CB260D" w14:textId="77777777" w:rsidR="006E7F05" w:rsidRPr="006E444E" w:rsidRDefault="006E7F05" w:rsidP="00FF5C2D">
      <w:pPr>
        <w:pStyle w:val="1"/>
        <w:rPr>
          <w:b/>
          <w:color w:val="000000"/>
          <w:sz w:val="18"/>
          <w:szCs w:val="18"/>
        </w:rPr>
      </w:pPr>
    </w:p>
    <w:sectPr w:rsidR="006E7F05" w:rsidRPr="006E444E" w:rsidSect="00D74AEE">
      <w:footerReference w:type="default" r:id="rId12"/>
      <w:footerReference w:type="first" r:id="rId13"/>
      <w:pgSz w:w="11906" w:h="16838" w:code="9"/>
      <w:pgMar w:top="568" w:right="567" w:bottom="1276" w:left="993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3891" w14:textId="77777777" w:rsidR="005015CD" w:rsidRDefault="005015CD">
      <w:pPr>
        <w:pStyle w:val="a4"/>
      </w:pPr>
      <w:r>
        <w:separator/>
      </w:r>
    </w:p>
  </w:endnote>
  <w:endnote w:type="continuationSeparator" w:id="0">
    <w:p w14:paraId="172AB2E9" w14:textId="77777777" w:rsidR="005015CD" w:rsidRDefault="005015C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18EC" w14:textId="03F8D860" w:rsidR="004D2960" w:rsidRPr="002E454D" w:rsidRDefault="004D2960" w:rsidP="004D2960">
    <w:pPr>
      <w:pStyle w:val="a5"/>
      <w:pBdr>
        <w:top w:val="double" w:sz="4" w:space="1" w:color="auto"/>
      </w:pBdr>
      <w:tabs>
        <w:tab w:val="clear" w:pos="4677"/>
        <w:tab w:val="clear" w:pos="9355"/>
      </w:tabs>
      <w:jc w:val="center"/>
      <w:rPr>
        <w:sz w:val="20"/>
        <w:szCs w:val="16"/>
      </w:rPr>
    </w:pPr>
    <w:r w:rsidRPr="002E454D">
      <w:rPr>
        <w:sz w:val="20"/>
        <w:szCs w:val="16"/>
      </w:rPr>
      <w:t xml:space="preserve">стр. </w:t>
    </w:r>
    <w:r w:rsidRPr="002E454D">
      <w:rPr>
        <w:sz w:val="20"/>
        <w:szCs w:val="16"/>
      </w:rPr>
      <w:fldChar w:fldCharType="begin"/>
    </w:r>
    <w:r w:rsidRPr="002E454D">
      <w:rPr>
        <w:sz w:val="20"/>
        <w:szCs w:val="16"/>
      </w:rPr>
      <w:instrText xml:space="preserve"> PAGE </w:instrText>
    </w:r>
    <w:r w:rsidRPr="002E454D">
      <w:rPr>
        <w:sz w:val="20"/>
        <w:szCs w:val="16"/>
      </w:rPr>
      <w:fldChar w:fldCharType="separate"/>
    </w:r>
    <w:r w:rsidR="008E223E">
      <w:rPr>
        <w:noProof/>
        <w:sz w:val="20"/>
        <w:szCs w:val="16"/>
      </w:rPr>
      <w:t>12</w:t>
    </w:r>
    <w:r w:rsidRPr="002E454D">
      <w:rPr>
        <w:sz w:val="20"/>
        <w:szCs w:val="16"/>
      </w:rPr>
      <w:fldChar w:fldCharType="end"/>
    </w:r>
    <w:r w:rsidRPr="002E454D">
      <w:rPr>
        <w:sz w:val="20"/>
        <w:szCs w:val="16"/>
      </w:rPr>
      <w:t xml:space="preserve"> из </w:t>
    </w:r>
    <w:r w:rsidRPr="002E454D">
      <w:rPr>
        <w:sz w:val="20"/>
        <w:szCs w:val="16"/>
      </w:rPr>
      <w:fldChar w:fldCharType="begin"/>
    </w:r>
    <w:r w:rsidRPr="002E454D">
      <w:rPr>
        <w:sz w:val="20"/>
        <w:szCs w:val="16"/>
      </w:rPr>
      <w:instrText xml:space="preserve"> NUMPAGES </w:instrText>
    </w:r>
    <w:r w:rsidRPr="002E454D">
      <w:rPr>
        <w:sz w:val="20"/>
        <w:szCs w:val="16"/>
      </w:rPr>
      <w:fldChar w:fldCharType="separate"/>
    </w:r>
    <w:r w:rsidR="008E223E">
      <w:rPr>
        <w:noProof/>
        <w:sz w:val="20"/>
        <w:szCs w:val="16"/>
      </w:rPr>
      <w:t>12</w:t>
    </w:r>
    <w:r w:rsidRPr="002E454D">
      <w:rPr>
        <w:sz w:val="20"/>
        <w:szCs w:val="16"/>
      </w:rPr>
      <w:fldChar w:fldCharType="end"/>
    </w:r>
  </w:p>
  <w:tbl>
    <w:tblPr>
      <w:tblW w:w="10206" w:type="dxa"/>
      <w:tblInd w:w="108" w:type="dxa"/>
      <w:tblLook w:val="0000" w:firstRow="0" w:lastRow="0" w:firstColumn="0" w:lastColumn="0" w:noHBand="0" w:noVBand="0"/>
    </w:tblPr>
    <w:tblGrid>
      <w:gridCol w:w="4536"/>
      <w:gridCol w:w="1620"/>
      <w:gridCol w:w="4050"/>
    </w:tblGrid>
    <w:tr w:rsidR="004D2960" w:rsidRPr="002E454D" w14:paraId="05FD7D6B" w14:textId="77777777" w:rsidTr="002E454D">
      <w:tc>
        <w:tcPr>
          <w:tcW w:w="4536" w:type="dxa"/>
          <w:shd w:val="clear" w:color="auto" w:fill="auto"/>
          <w:vAlign w:val="center"/>
        </w:tcPr>
        <w:p w14:paraId="3C16EE13" w14:textId="77777777" w:rsidR="004D2960" w:rsidRPr="002E454D" w:rsidRDefault="004D2960" w:rsidP="006201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20"/>
              <w:szCs w:val="16"/>
            </w:rPr>
          </w:pPr>
          <w:r w:rsidRPr="002E454D">
            <w:rPr>
              <w:sz w:val="20"/>
              <w:szCs w:val="16"/>
            </w:rPr>
            <w:t>БАНК</w:t>
          </w:r>
        </w:p>
      </w:tc>
      <w:tc>
        <w:tcPr>
          <w:tcW w:w="1620" w:type="dxa"/>
          <w:shd w:val="clear" w:color="auto" w:fill="auto"/>
        </w:tcPr>
        <w:p w14:paraId="56B82EA9" w14:textId="77777777" w:rsidR="004D2960" w:rsidRPr="002E454D" w:rsidRDefault="004D2960" w:rsidP="006201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20"/>
              <w:szCs w:val="16"/>
            </w:rPr>
          </w:pPr>
        </w:p>
      </w:tc>
      <w:tc>
        <w:tcPr>
          <w:tcW w:w="4050" w:type="dxa"/>
          <w:shd w:val="clear" w:color="auto" w:fill="auto"/>
          <w:vAlign w:val="center"/>
        </w:tcPr>
        <w:p w14:paraId="72E2E87A" w14:textId="77777777" w:rsidR="004D2960" w:rsidRPr="002E454D" w:rsidRDefault="004D2960" w:rsidP="006201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20"/>
              <w:szCs w:val="16"/>
            </w:rPr>
          </w:pPr>
          <w:r w:rsidRPr="002E454D">
            <w:rPr>
              <w:sz w:val="20"/>
              <w:szCs w:val="16"/>
            </w:rPr>
            <w:t>КЛИЕНТ</w:t>
          </w:r>
        </w:p>
      </w:tc>
    </w:tr>
    <w:tr w:rsidR="004D2960" w:rsidRPr="002E454D" w14:paraId="5306AF00" w14:textId="77777777" w:rsidTr="002E454D">
      <w:tc>
        <w:tcPr>
          <w:tcW w:w="4536" w:type="dxa"/>
          <w:shd w:val="clear" w:color="auto" w:fill="auto"/>
        </w:tcPr>
        <w:p w14:paraId="68C13754" w14:textId="77777777" w:rsidR="004D2960" w:rsidRPr="00BE2CB5" w:rsidRDefault="004D2960" w:rsidP="006201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6"/>
              <w:szCs w:val="6"/>
              <w:lang w:val="en-US"/>
            </w:rPr>
          </w:pPr>
        </w:p>
      </w:tc>
      <w:tc>
        <w:tcPr>
          <w:tcW w:w="1620" w:type="dxa"/>
          <w:shd w:val="clear" w:color="auto" w:fill="auto"/>
        </w:tcPr>
        <w:p w14:paraId="577479F7" w14:textId="77777777" w:rsidR="004D2960" w:rsidRPr="00BE2CB5" w:rsidRDefault="004D2960" w:rsidP="006201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6"/>
              <w:szCs w:val="6"/>
              <w:lang w:val="en-US"/>
            </w:rPr>
          </w:pPr>
        </w:p>
      </w:tc>
      <w:tc>
        <w:tcPr>
          <w:tcW w:w="4050" w:type="dxa"/>
          <w:shd w:val="clear" w:color="auto" w:fill="auto"/>
        </w:tcPr>
        <w:p w14:paraId="2A77DA83" w14:textId="77777777" w:rsidR="004D2960" w:rsidRPr="00BE2CB5" w:rsidRDefault="004D2960" w:rsidP="006201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6"/>
              <w:szCs w:val="6"/>
              <w:lang w:val="en-US"/>
            </w:rPr>
          </w:pPr>
        </w:p>
      </w:tc>
    </w:tr>
    <w:tr w:rsidR="004D2960" w:rsidRPr="002E454D" w14:paraId="5880D240" w14:textId="77777777" w:rsidTr="002E454D">
      <w:tc>
        <w:tcPr>
          <w:tcW w:w="4536" w:type="dxa"/>
          <w:shd w:val="clear" w:color="auto" w:fill="auto"/>
          <w:vAlign w:val="center"/>
        </w:tcPr>
        <w:p w14:paraId="427483EB" w14:textId="77777777" w:rsidR="004D2960" w:rsidRPr="002E454D" w:rsidRDefault="002E454D" w:rsidP="002E454D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20"/>
              <w:szCs w:val="16"/>
            </w:rPr>
          </w:pPr>
          <w:r>
            <w:rPr>
              <w:sz w:val="20"/>
              <w:szCs w:val="16"/>
            </w:rPr>
            <w:t>_____________________</w:t>
          </w:r>
          <w:r>
            <w:rPr>
              <w:sz w:val="20"/>
              <w:szCs w:val="16"/>
              <w:lang w:val="ru-RU"/>
            </w:rPr>
            <w:t xml:space="preserve"> /</w:t>
          </w:r>
          <w:r w:rsidR="004D2960" w:rsidRPr="002E454D">
            <w:rPr>
              <w:sz w:val="20"/>
              <w:szCs w:val="16"/>
            </w:rPr>
            <w:t>__________________/</w:t>
          </w:r>
        </w:p>
      </w:tc>
      <w:tc>
        <w:tcPr>
          <w:tcW w:w="1620" w:type="dxa"/>
          <w:shd w:val="clear" w:color="auto" w:fill="auto"/>
        </w:tcPr>
        <w:p w14:paraId="0AF59DF3" w14:textId="77777777" w:rsidR="004D2960" w:rsidRPr="002E454D" w:rsidRDefault="004D2960" w:rsidP="006201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20"/>
              <w:szCs w:val="16"/>
              <w:lang w:val="en-US"/>
            </w:rPr>
          </w:pPr>
        </w:p>
      </w:tc>
      <w:tc>
        <w:tcPr>
          <w:tcW w:w="4050" w:type="dxa"/>
          <w:shd w:val="clear" w:color="auto" w:fill="auto"/>
          <w:vAlign w:val="center"/>
        </w:tcPr>
        <w:p w14:paraId="0BB92303" w14:textId="77777777" w:rsidR="004D2960" w:rsidRPr="002E454D" w:rsidRDefault="004D2960" w:rsidP="006201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20"/>
              <w:szCs w:val="16"/>
            </w:rPr>
          </w:pPr>
          <w:r w:rsidRPr="002E454D">
            <w:rPr>
              <w:sz w:val="20"/>
              <w:szCs w:val="16"/>
            </w:rPr>
            <w:t>____________________ /______________/</w:t>
          </w:r>
        </w:p>
      </w:tc>
    </w:tr>
  </w:tbl>
  <w:p w14:paraId="610EC8E0" w14:textId="77777777" w:rsidR="004D2960" w:rsidRPr="004D2960" w:rsidRDefault="004D2960">
    <w:pPr>
      <w:pStyle w:val="a5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88D1" w14:textId="1784C328" w:rsidR="002E454D" w:rsidRPr="002E454D" w:rsidRDefault="002E454D" w:rsidP="002E454D">
    <w:pPr>
      <w:pStyle w:val="a5"/>
      <w:pBdr>
        <w:top w:val="double" w:sz="4" w:space="1" w:color="auto"/>
      </w:pBdr>
      <w:tabs>
        <w:tab w:val="clear" w:pos="4677"/>
        <w:tab w:val="clear" w:pos="9355"/>
      </w:tabs>
      <w:jc w:val="center"/>
      <w:rPr>
        <w:sz w:val="20"/>
        <w:szCs w:val="16"/>
      </w:rPr>
    </w:pPr>
    <w:r w:rsidRPr="002E454D">
      <w:rPr>
        <w:sz w:val="20"/>
        <w:szCs w:val="16"/>
      </w:rPr>
      <w:t xml:space="preserve">стр. </w:t>
    </w:r>
    <w:r w:rsidRPr="002E454D">
      <w:rPr>
        <w:sz w:val="20"/>
        <w:szCs w:val="16"/>
      </w:rPr>
      <w:fldChar w:fldCharType="begin"/>
    </w:r>
    <w:r w:rsidRPr="002E454D">
      <w:rPr>
        <w:sz w:val="20"/>
        <w:szCs w:val="16"/>
      </w:rPr>
      <w:instrText xml:space="preserve"> PAGE </w:instrText>
    </w:r>
    <w:r w:rsidRPr="002E454D">
      <w:rPr>
        <w:sz w:val="20"/>
        <w:szCs w:val="16"/>
      </w:rPr>
      <w:fldChar w:fldCharType="separate"/>
    </w:r>
    <w:r w:rsidR="00A5694D">
      <w:rPr>
        <w:noProof/>
        <w:sz w:val="20"/>
        <w:szCs w:val="16"/>
      </w:rPr>
      <w:t>1</w:t>
    </w:r>
    <w:r w:rsidRPr="002E454D">
      <w:rPr>
        <w:sz w:val="20"/>
        <w:szCs w:val="16"/>
      </w:rPr>
      <w:fldChar w:fldCharType="end"/>
    </w:r>
    <w:r w:rsidRPr="002E454D">
      <w:rPr>
        <w:sz w:val="20"/>
        <w:szCs w:val="16"/>
      </w:rPr>
      <w:t xml:space="preserve"> из </w:t>
    </w:r>
    <w:r w:rsidRPr="002E454D">
      <w:rPr>
        <w:sz w:val="20"/>
        <w:szCs w:val="16"/>
      </w:rPr>
      <w:fldChar w:fldCharType="begin"/>
    </w:r>
    <w:r w:rsidRPr="002E454D">
      <w:rPr>
        <w:sz w:val="20"/>
        <w:szCs w:val="16"/>
      </w:rPr>
      <w:instrText xml:space="preserve"> NUMPAGES </w:instrText>
    </w:r>
    <w:r w:rsidRPr="002E454D">
      <w:rPr>
        <w:sz w:val="20"/>
        <w:szCs w:val="16"/>
      </w:rPr>
      <w:fldChar w:fldCharType="separate"/>
    </w:r>
    <w:r w:rsidR="00A5694D">
      <w:rPr>
        <w:noProof/>
        <w:sz w:val="20"/>
        <w:szCs w:val="16"/>
      </w:rPr>
      <w:t>12</w:t>
    </w:r>
    <w:r w:rsidRPr="002E454D">
      <w:rPr>
        <w:sz w:val="20"/>
        <w:szCs w:val="16"/>
      </w:rPr>
      <w:fldChar w:fldCharType="end"/>
    </w:r>
  </w:p>
  <w:tbl>
    <w:tblPr>
      <w:tblW w:w="10499" w:type="dxa"/>
      <w:tblInd w:w="108" w:type="dxa"/>
      <w:tblLook w:val="0000" w:firstRow="0" w:lastRow="0" w:firstColumn="0" w:lastColumn="0" w:noHBand="0" w:noVBand="0"/>
    </w:tblPr>
    <w:tblGrid>
      <w:gridCol w:w="4253"/>
      <w:gridCol w:w="1620"/>
      <w:gridCol w:w="4626"/>
    </w:tblGrid>
    <w:tr w:rsidR="002E454D" w:rsidRPr="002E454D" w14:paraId="1C2319EA" w14:textId="77777777" w:rsidTr="002E454D">
      <w:tc>
        <w:tcPr>
          <w:tcW w:w="4253" w:type="dxa"/>
          <w:shd w:val="clear" w:color="auto" w:fill="auto"/>
          <w:vAlign w:val="center"/>
        </w:tcPr>
        <w:p w14:paraId="646F805B" w14:textId="77777777" w:rsidR="002E454D" w:rsidRPr="002E454D" w:rsidRDefault="002E454D" w:rsidP="009919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20"/>
              <w:szCs w:val="16"/>
            </w:rPr>
          </w:pPr>
          <w:r w:rsidRPr="002E454D">
            <w:rPr>
              <w:sz w:val="20"/>
              <w:szCs w:val="16"/>
            </w:rPr>
            <w:t>БАНК</w:t>
          </w:r>
        </w:p>
      </w:tc>
      <w:tc>
        <w:tcPr>
          <w:tcW w:w="1620" w:type="dxa"/>
          <w:shd w:val="clear" w:color="auto" w:fill="auto"/>
        </w:tcPr>
        <w:p w14:paraId="249C195F" w14:textId="77777777" w:rsidR="002E454D" w:rsidRPr="002E454D" w:rsidRDefault="002E454D" w:rsidP="009919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20"/>
              <w:szCs w:val="16"/>
            </w:rPr>
          </w:pPr>
        </w:p>
      </w:tc>
      <w:tc>
        <w:tcPr>
          <w:tcW w:w="4626" w:type="dxa"/>
          <w:shd w:val="clear" w:color="auto" w:fill="auto"/>
          <w:vAlign w:val="center"/>
        </w:tcPr>
        <w:p w14:paraId="13862416" w14:textId="77777777" w:rsidR="002E454D" w:rsidRPr="002E454D" w:rsidRDefault="002E454D" w:rsidP="009919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20"/>
              <w:szCs w:val="16"/>
            </w:rPr>
          </w:pPr>
          <w:r w:rsidRPr="002E454D">
            <w:rPr>
              <w:sz w:val="20"/>
              <w:szCs w:val="16"/>
            </w:rPr>
            <w:t>КЛИЕНТ</w:t>
          </w:r>
        </w:p>
      </w:tc>
    </w:tr>
    <w:tr w:rsidR="002E454D" w:rsidRPr="00BE2CB5" w14:paraId="5AD4D566" w14:textId="77777777" w:rsidTr="002E454D">
      <w:tc>
        <w:tcPr>
          <w:tcW w:w="4253" w:type="dxa"/>
          <w:shd w:val="clear" w:color="auto" w:fill="auto"/>
        </w:tcPr>
        <w:p w14:paraId="09A5E926" w14:textId="77777777" w:rsidR="002E454D" w:rsidRPr="00BE2CB5" w:rsidRDefault="002E454D" w:rsidP="009919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6"/>
              <w:szCs w:val="6"/>
              <w:lang w:val="en-US"/>
            </w:rPr>
          </w:pPr>
        </w:p>
      </w:tc>
      <w:tc>
        <w:tcPr>
          <w:tcW w:w="1620" w:type="dxa"/>
          <w:shd w:val="clear" w:color="auto" w:fill="auto"/>
        </w:tcPr>
        <w:p w14:paraId="3CEE00B1" w14:textId="77777777" w:rsidR="002E454D" w:rsidRPr="00BE2CB5" w:rsidRDefault="002E454D" w:rsidP="009919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6"/>
              <w:szCs w:val="6"/>
              <w:lang w:val="en-US"/>
            </w:rPr>
          </w:pPr>
        </w:p>
      </w:tc>
      <w:tc>
        <w:tcPr>
          <w:tcW w:w="4626" w:type="dxa"/>
          <w:shd w:val="clear" w:color="auto" w:fill="auto"/>
        </w:tcPr>
        <w:p w14:paraId="119D4E63" w14:textId="77777777" w:rsidR="002E454D" w:rsidRPr="00BE2CB5" w:rsidRDefault="002E454D" w:rsidP="009919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6"/>
              <w:szCs w:val="6"/>
              <w:lang w:val="en-US"/>
            </w:rPr>
          </w:pPr>
        </w:p>
      </w:tc>
    </w:tr>
    <w:tr w:rsidR="002E454D" w:rsidRPr="002E454D" w14:paraId="34747582" w14:textId="77777777" w:rsidTr="002E454D">
      <w:tc>
        <w:tcPr>
          <w:tcW w:w="4253" w:type="dxa"/>
          <w:shd w:val="clear" w:color="auto" w:fill="auto"/>
          <w:vAlign w:val="center"/>
        </w:tcPr>
        <w:p w14:paraId="320B950E" w14:textId="77777777" w:rsidR="002E454D" w:rsidRPr="002E454D" w:rsidRDefault="002E454D" w:rsidP="002E454D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20"/>
              <w:szCs w:val="16"/>
            </w:rPr>
          </w:pPr>
          <w:r>
            <w:rPr>
              <w:sz w:val="20"/>
              <w:szCs w:val="16"/>
            </w:rPr>
            <w:t>_____________________</w:t>
          </w:r>
          <w:r>
            <w:rPr>
              <w:sz w:val="20"/>
              <w:szCs w:val="16"/>
              <w:lang w:val="ru-RU"/>
            </w:rPr>
            <w:t xml:space="preserve"> /</w:t>
          </w:r>
          <w:r w:rsidRPr="002E454D">
            <w:rPr>
              <w:sz w:val="20"/>
              <w:szCs w:val="16"/>
            </w:rPr>
            <w:t>_________________/</w:t>
          </w:r>
        </w:p>
      </w:tc>
      <w:tc>
        <w:tcPr>
          <w:tcW w:w="1620" w:type="dxa"/>
          <w:shd w:val="clear" w:color="auto" w:fill="auto"/>
        </w:tcPr>
        <w:p w14:paraId="0161FC40" w14:textId="77777777" w:rsidR="002E454D" w:rsidRPr="002E454D" w:rsidRDefault="002E454D" w:rsidP="009919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20"/>
              <w:szCs w:val="16"/>
              <w:lang w:val="en-US"/>
            </w:rPr>
          </w:pPr>
        </w:p>
      </w:tc>
      <w:tc>
        <w:tcPr>
          <w:tcW w:w="4626" w:type="dxa"/>
          <w:shd w:val="clear" w:color="auto" w:fill="auto"/>
          <w:vAlign w:val="center"/>
        </w:tcPr>
        <w:p w14:paraId="2716E5A3" w14:textId="77777777" w:rsidR="002E454D" w:rsidRPr="002E454D" w:rsidRDefault="002E454D" w:rsidP="0099193E">
          <w:pPr>
            <w:pStyle w:val="a5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20"/>
              <w:szCs w:val="16"/>
            </w:rPr>
          </w:pPr>
          <w:r w:rsidRPr="002E454D">
            <w:rPr>
              <w:sz w:val="20"/>
              <w:szCs w:val="16"/>
            </w:rPr>
            <w:t>____________________ /______________/</w:t>
          </w:r>
        </w:p>
      </w:tc>
    </w:tr>
  </w:tbl>
  <w:p w14:paraId="72CCD2A7" w14:textId="77777777" w:rsidR="00C55D71" w:rsidRPr="002E454D" w:rsidRDefault="00C55D71" w:rsidP="002E454D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754A" w14:textId="77777777" w:rsidR="005015CD" w:rsidRDefault="005015CD">
      <w:pPr>
        <w:pStyle w:val="a4"/>
      </w:pPr>
      <w:r>
        <w:separator/>
      </w:r>
    </w:p>
  </w:footnote>
  <w:footnote w:type="continuationSeparator" w:id="0">
    <w:p w14:paraId="4F7893F2" w14:textId="77777777" w:rsidR="005015CD" w:rsidRDefault="005015CD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C970B9"/>
    <w:multiLevelType w:val="multilevel"/>
    <w:tmpl w:val="658400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0" w:hanging="1440"/>
      </w:pPr>
      <w:rPr>
        <w:rFonts w:hint="default"/>
      </w:rPr>
    </w:lvl>
  </w:abstractNum>
  <w:abstractNum w:abstractNumId="2" w15:restartNumberingAfterBreak="0">
    <w:nsid w:val="0AF224B6"/>
    <w:multiLevelType w:val="hybridMultilevel"/>
    <w:tmpl w:val="1E3AFC24"/>
    <w:lvl w:ilvl="0" w:tplc="8C60EBA6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31AB"/>
    <w:multiLevelType w:val="multilevel"/>
    <w:tmpl w:val="770C9FA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32"/>
        </w:tabs>
        <w:ind w:left="-832" w:hanging="1440"/>
      </w:pPr>
      <w:rPr>
        <w:rFonts w:hint="default"/>
      </w:rPr>
    </w:lvl>
  </w:abstractNum>
  <w:abstractNum w:abstractNumId="4" w15:restartNumberingAfterBreak="0">
    <w:nsid w:val="14C21358"/>
    <w:multiLevelType w:val="multilevel"/>
    <w:tmpl w:val="A4E0A5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5" w15:restartNumberingAfterBreak="0">
    <w:nsid w:val="16A43AFE"/>
    <w:multiLevelType w:val="multilevel"/>
    <w:tmpl w:val="71844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1E19EC"/>
    <w:multiLevelType w:val="multilevel"/>
    <w:tmpl w:val="6382F2A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9516C"/>
    <w:multiLevelType w:val="hybridMultilevel"/>
    <w:tmpl w:val="341680AE"/>
    <w:lvl w:ilvl="0" w:tplc="83C45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3455CA"/>
    <w:multiLevelType w:val="hybridMultilevel"/>
    <w:tmpl w:val="1C3C9BFE"/>
    <w:lvl w:ilvl="0" w:tplc="8C60EBA6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</w:rPr>
    </w:lvl>
    <w:lvl w:ilvl="1" w:tplc="7EF2951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5C4"/>
    <w:multiLevelType w:val="multilevel"/>
    <w:tmpl w:val="687E0F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32"/>
        </w:tabs>
        <w:ind w:left="-832" w:hanging="1440"/>
      </w:pPr>
      <w:rPr>
        <w:rFonts w:hint="default"/>
      </w:rPr>
    </w:lvl>
  </w:abstractNum>
  <w:abstractNum w:abstractNumId="10" w15:restartNumberingAfterBreak="0">
    <w:nsid w:val="325B7C71"/>
    <w:multiLevelType w:val="hybridMultilevel"/>
    <w:tmpl w:val="A4281DB2"/>
    <w:lvl w:ilvl="0" w:tplc="6C3A7D4A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7119"/>
    <w:multiLevelType w:val="hybridMultilevel"/>
    <w:tmpl w:val="74B811CC"/>
    <w:lvl w:ilvl="0" w:tplc="83C45D2E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 w15:restartNumberingAfterBreak="0">
    <w:nsid w:val="366861E9"/>
    <w:multiLevelType w:val="multilevel"/>
    <w:tmpl w:val="DA1AA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3B0A2875"/>
    <w:multiLevelType w:val="hybridMultilevel"/>
    <w:tmpl w:val="A33CA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1CA9"/>
    <w:multiLevelType w:val="multilevel"/>
    <w:tmpl w:val="57720B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662DA"/>
    <w:multiLevelType w:val="multilevel"/>
    <w:tmpl w:val="484C0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6" w15:restartNumberingAfterBreak="0">
    <w:nsid w:val="4638060D"/>
    <w:multiLevelType w:val="multilevel"/>
    <w:tmpl w:val="ABAA3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 w15:restartNumberingAfterBreak="0">
    <w:nsid w:val="4E3E6E37"/>
    <w:multiLevelType w:val="hybridMultilevel"/>
    <w:tmpl w:val="FE06F418"/>
    <w:lvl w:ilvl="0" w:tplc="8C60EBA6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46DF"/>
    <w:multiLevelType w:val="multilevel"/>
    <w:tmpl w:val="98C0868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56FB133D"/>
    <w:multiLevelType w:val="hybridMultilevel"/>
    <w:tmpl w:val="B6489FE2"/>
    <w:lvl w:ilvl="0" w:tplc="7EF29514">
      <w:start w:val="1"/>
      <w:numFmt w:val="russianLower"/>
      <w:lvlText w:val="%1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8C60EB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20" w15:restartNumberingAfterBreak="0">
    <w:nsid w:val="5FFE6ACA"/>
    <w:multiLevelType w:val="multilevel"/>
    <w:tmpl w:val="86C4A576"/>
    <w:lvl w:ilvl="0">
      <w:start w:val="1"/>
      <w:numFmt w:val="decimal"/>
      <w:lvlText w:val="%1."/>
      <w:lvlJc w:val="left"/>
      <w:pPr>
        <w:tabs>
          <w:tab w:val="num" w:pos="4308"/>
        </w:tabs>
        <w:ind w:left="430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4474D4B"/>
    <w:multiLevelType w:val="multilevel"/>
    <w:tmpl w:val="F80C8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22" w15:restartNumberingAfterBreak="0">
    <w:nsid w:val="67F030CD"/>
    <w:multiLevelType w:val="hybridMultilevel"/>
    <w:tmpl w:val="B86C9C60"/>
    <w:lvl w:ilvl="0" w:tplc="8C60EBA6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158F6"/>
    <w:multiLevelType w:val="multilevel"/>
    <w:tmpl w:val="2BFE3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4" w15:restartNumberingAfterBreak="0">
    <w:nsid w:val="6B8816D4"/>
    <w:multiLevelType w:val="hybridMultilevel"/>
    <w:tmpl w:val="F4DEA980"/>
    <w:lvl w:ilvl="0" w:tplc="83C4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F59CC"/>
    <w:multiLevelType w:val="multilevel"/>
    <w:tmpl w:val="63B8090E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EBA7AD7"/>
    <w:multiLevelType w:val="hybridMultilevel"/>
    <w:tmpl w:val="CD40B450"/>
    <w:lvl w:ilvl="0" w:tplc="8C60EBA6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25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7"/>
  </w:num>
  <w:num w:numId="13">
    <w:abstractNumId w:val="26"/>
  </w:num>
  <w:num w:numId="14">
    <w:abstractNumId w:val="22"/>
  </w:num>
  <w:num w:numId="15">
    <w:abstractNumId w:val="6"/>
  </w:num>
  <w:num w:numId="16">
    <w:abstractNumId w:val="1"/>
  </w:num>
  <w:num w:numId="17">
    <w:abstractNumId w:val="14"/>
  </w:num>
  <w:num w:numId="18">
    <w:abstractNumId w:val="13"/>
  </w:num>
  <w:num w:numId="19">
    <w:abstractNumId w:val="12"/>
  </w:num>
  <w:num w:numId="20">
    <w:abstractNumId w:val="16"/>
  </w:num>
  <w:num w:numId="21">
    <w:abstractNumId w:val="15"/>
  </w:num>
  <w:num w:numId="22">
    <w:abstractNumId w:val="2"/>
  </w:num>
  <w:num w:numId="23">
    <w:abstractNumId w:val="10"/>
  </w:num>
  <w:num w:numId="24">
    <w:abstractNumId w:val="4"/>
  </w:num>
  <w:num w:numId="25">
    <w:abstractNumId w:val="21"/>
  </w:num>
  <w:num w:numId="26">
    <w:abstractNumId w:val="23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A1"/>
    <w:rsid w:val="00000302"/>
    <w:rsid w:val="000018C7"/>
    <w:rsid w:val="00011C61"/>
    <w:rsid w:val="0001263E"/>
    <w:rsid w:val="00012D0E"/>
    <w:rsid w:val="00016939"/>
    <w:rsid w:val="000272BA"/>
    <w:rsid w:val="00027328"/>
    <w:rsid w:val="00035DD1"/>
    <w:rsid w:val="0004336A"/>
    <w:rsid w:val="00043C7A"/>
    <w:rsid w:val="00051C41"/>
    <w:rsid w:val="00052739"/>
    <w:rsid w:val="000528E8"/>
    <w:rsid w:val="00055636"/>
    <w:rsid w:val="00056FBE"/>
    <w:rsid w:val="000575D0"/>
    <w:rsid w:val="000622F4"/>
    <w:rsid w:val="0006267B"/>
    <w:rsid w:val="00065242"/>
    <w:rsid w:val="00066E7E"/>
    <w:rsid w:val="000673BB"/>
    <w:rsid w:val="000719E1"/>
    <w:rsid w:val="00075859"/>
    <w:rsid w:val="000776D4"/>
    <w:rsid w:val="000814A2"/>
    <w:rsid w:val="000819C4"/>
    <w:rsid w:val="00082890"/>
    <w:rsid w:val="0008432D"/>
    <w:rsid w:val="000851E8"/>
    <w:rsid w:val="0008580C"/>
    <w:rsid w:val="000904A5"/>
    <w:rsid w:val="00091E87"/>
    <w:rsid w:val="00093A53"/>
    <w:rsid w:val="000944ED"/>
    <w:rsid w:val="00095A02"/>
    <w:rsid w:val="000A11B9"/>
    <w:rsid w:val="000A6BA5"/>
    <w:rsid w:val="000A6D4C"/>
    <w:rsid w:val="000A6F73"/>
    <w:rsid w:val="000B02DE"/>
    <w:rsid w:val="000B16D0"/>
    <w:rsid w:val="000B4CCE"/>
    <w:rsid w:val="000B71FF"/>
    <w:rsid w:val="000C1983"/>
    <w:rsid w:val="000C4BCF"/>
    <w:rsid w:val="000C64B9"/>
    <w:rsid w:val="000C6F9B"/>
    <w:rsid w:val="000D2E4A"/>
    <w:rsid w:val="000D4925"/>
    <w:rsid w:val="000E57D8"/>
    <w:rsid w:val="000E6CB7"/>
    <w:rsid w:val="000E70FA"/>
    <w:rsid w:val="000F02BC"/>
    <w:rsid w:val="000F2999"/>
    <w:rsid w:val="000F3305"/>
    <w:rsid w:val="000F4191"/>
    <w:rsid w:val="000F4790"/>
    <w:rsid w:val="00103D3B"/>
    <w:rsid w:val="00103DE6"/>
    <w:rsid w:val="00106146"/>
    <w:rsid w:val="00112523"/>
    <w:rsid w:val="001133E2"/>
    <w:rsid w:val="00115185"/>
    <w:rsid w:val="00122DB3"/>
    <w:rsid w:val="0012321B"/>
    <w:rsid w:val="001244FD"/>
    <w:rsid w:val="00127A95"/>
    <w:rsid w:val="00131A0E"/>
    <w:rsid w:val="00134592"/>
    <w:rsid w:val="00140FA1"/>
    <w:rsid w:val="00143FC3"/>
    <w:rsid w:val="001463E8"/>
    <w:rsid w:val="00150152"/>
    <w:rsid w:val="0015172B"/>
    <w:rsid w:val="0015442B"/>
    <w:rsid w:val="001545E6"/>
    <w:rsid w:val="00154891"/>
    <w:rsid w:val="0015722B"/>
    <w:rsid w:val="00162F4D"/>
    <w:rsid w:val="00162FD7"/>
    <w:rsid w:val="001650B7"/>
    <w:rsid w:val="0016574B"/>
    <w:rsid w:val="00174AE7"/>
    <w:rsid w:val="00176D20"/>
    <w:rsid w:val="00180F60"/>
    <w:rsid w:val="00185762"/>
    <w:rsid w:val="001878E8"/>
    <w:rsid w:val="00192BE4"/>
    <w:rsid w:val="001A06B1"/>
    <w:rsid w:val="001A1A32"/>
    <w:rsid w:val="001A1FF4"/>
    <w:rsid w:val="001A2C3D"/>
    <w:rsid w:val="001A54A4"/>
    <w:rsid w:val="001B0592"/>
    <w:rsid w:val="001B1EB3"/>
    <w:rsid w:val="001C0342"/>
    <w:rsid w:val="001C1F25"/>
    <w:rsid w:val="001C3F49"/>
    <w:rsid w:val="001C5579"/>
    <w:rsid w:val="001C7363"/>
    <w:rsid w:val="001D34B3"/>
    <w:rsid w:val="001D4EC0"/>
    <w:rsid w:val="001D6A32"/>
    <w:rsid w:val="001E282E"/>
    <w:rsid w:val="001E4FF0"/>
    <w:rsid w:val="001E78DF"/>
    <w:rsid w:val="001F2638"/>
    <w:rsid w:val="001F3008"/>
    <w:rsid w:val="001F41A4"/>
    <w:rsid w:val="001F4A21"/>
    <w:rsid w:val="001F5F64"/>
    <w:rsid w:val="001F5FA4"/>
    <w:rsid w:val="001F6483"/>
    <w:rsid w:val="001F67A7"/>
    <w:rsid w:val="002045EE"/>
    <w:rsid w:val="002060BA"/>
    <w:rsid w:val="0021331E"/>
    <w:rsid w:val="0021399A"/>
    <w:rsid w:val="002149A5"/>
    <w:rsid w:val="002159E6"/>
    <w:rsid w:val="00220A9C"/>
    <w:rsid w:val="00220B07"/>
    <w:rsid w:val="002210A2"/>
    <w:rsid w:val="0022612B"/>
    <w:rsid w:val="00230AF3"/>
    <w:rsid w:val="00235970"/>
    <w:rsid w:val="00243FAE"/>
    <w:rsid w:val="002472E2"/>
    <w:rsid w:val="00247C6F"/>
    <w:rsid w:val="00250DEF"/>
    <w:rsid w:val="00252876"/>
    <w:rsid w:val="00252A15"/>
    <w:rsid w:val="002532DC"/>
    <w:rsid w:val="00254A4F"/>
    <w:rsid w:val="002652C4"/>
    <w:rsid w:val="00265A01"/>
    <w:rsid w:val="00266B23"/>
    <w:rsid w:val="00282A2B"/>
    <w:rsid w:val="00283513"/>
    <w:rsid w:val="0029031C"/>
    <w:rsid w:val="00290D9F"/>
    <w:rsid w:val="00291503"/>
    <w:rsid w:val="00297E18"/>
    <w:rsid w:val="002A6BC3"/>
    <w:rsid w:val="002B059D"/>
    <w:rsid w:val="002B064D"/>
    <w:rsid w:val="002B090A"/>
    <w:rsid w:val="002B2EE7"/>
    <w:rsid w:val="002C1868"/>
    <w:rsid w:val="002C74D1"/>
    <w:rsid w:val="002C7928"/>
    <w:rsid w:val="002C7C91"/>
    <w:rsid w:val="002D4A85"/>
    <w:rsid w:val="002D70D1"/>
    <w:rsid w:val="002E06F8"/>
    <w:rsid w:val="002E2940"/>
    <w:rsid w:val="002E4483"/>
    <w:rsid w:val="002E454D"/>
    <w:rsid w:val="002E4E7C"/>
    <w:rsid w:val="002E5B93"/>
    <w:rsid w:val="002F1171"/>
    <w:rsid w:val="002F3D6E"/>
    <w:rsid w:val="002F6773"/>
    <w:rsid w:val="00303653"/>
    <w:rsid w:val="00303C65"/>
    <w:rsid w:val="00304FDC"/>
    <w:rsid w:val="00305EDB"/>
    <w:rsid w:val="00310233"/>
    <w:rsid w:val="00312A84"/>
    <w:rsid w:val="003132DA"/>
    <w:rsid w:val="00314024"/>
    <w:rsid w:val="00315CE4"/>
    <w:rsid w:val="00320961"/>
    <w:rsid w:val="00326786"/>
    <w:rsid w:val="00331146"/>
    <w:rsid w:val="00331C2B"/>
    <w:rsid w:val="003323DE"/>
    <w:rsid w:val="00332531"/>
    <w:rsid w:val="003338D2"/>
    <w:rsid w:val="003414BE"/>
    <w:rsid w:val="00356196"/>
    <w:rsid w:val="003575E3"/>
    <w:rsid w:val="003657BA"/>
    <w:rsid w:val="00367533"/>
    <w:rsid w:val="00370A16"/>
    <w:rsid w:val="00371F47"/>
    <w:rsid w:val="0037495C"/>
    <w:rsid w:val="00376D77"/>
    <w:rsid w:val="00377F4A"/>
    <w:rsid w:val="003808FA"/>
    <w:rsid w:val="0038371A"/>
    <w:rsid w:val="00383873"/>
    <w:rsid w:val="00383B46"/>
    <w:rsid w:val="00384076"/>
    <w:rsid w:val="0038530E"/>
    <w:rsid w:val="00385935"/>
    <w:rsid w:val="003869A5"/>
    <w:rsid w:val="00390762"/>
    <w:rsid w:val="00390882"/>
    <w:rsid w:val="00393A3B"/>
    <w:rsid w:val="00393C77"/>
    <w:rsid w:val="003A498E"/>
    <w:rsid w:val="003A4A11"/>
    <w:rsid w:val="003B019C"/>
    <w:rsid w:val="003B331C"/>
    <w:rsid w:val="003B4790"/>
    <w:rsid w:val="003B4DCB"/>
    <w:rsid w:val="003C141F"/>
    <w:rsid w:val="003C4370"/>
    <w:rsid w:val="003C4FED"/>
    <w:rsid w:val="003C5871"/>
    <w:rsid w:val="003C5B28"/>
    <w:rsid w:val="003C64BE"/>
    <w:rsid w:val="003C7121"/>
    <w:rsid w:val="003C785F"/>
    <w:rsid w:val="003D1870"/>
    <w:rsid w:val="003D18BB"/>
    <w:rsid w:val="003D6818"/>
    <w:rsid w:val="003D702D"/>
    <w:rsid w:val="003E1D48"/>
    <w:rsid w:val="003E306C"/>
    <w:rsid w:val="003F31EA"/>
    <w:rsid w:val="003F5085"/>
    <w:rsid w:val="00400874"/>
    <w:rsid w:val="00403D9B"/>
    <w:rsid w:val="00403F8B"/>
    <w:rsid w:val="00406681"/>
    <w:rsid w:val="00407096"/>
    <w:rsid w:val="00415EFE"/>
    <w:rsid w:val="0041680F"/>
    <w:rsid w:val="004172B0"/>
    <w:rsid w:val="00417D9A"/>
    <w:rsid w:val="0042329E"/>
    <w:rsid w:val="0042380A"/>
    <w:rsid w:val="00425DBE"/>
    <w:rsid w:val="00425E7D"/>
    <w:rsid w:val="00431C4F"/>
    <w:rsid w:val="00432F94"/>
    <w:rsid w:val="00440983"/>
    <w:rsid w:val="00442E8A"/>
    <w:rsid w:val="00453A62"/>
    <w:rsid w:val="00454641"/>
    <w:rsid w:val="00454999"/>
    <w:rsid w:val="00456855"/>
    <w:rsid w:val="00460A1D"/>
    <w:rsid w:val="0046254F"/>
    <w:rsid w:val="0046476C"/>
    <w:rsid w:val="00465799"/>
    <w:rsid w:val="004657F0"/>
    <w:rsid w:val="0046670F"/>
    <w:rsid w:val="00466A8F"/>
    <w:rsid w:val="00473298"/>
    <w:rsid w:val="00476ADA"/>
    <w:rsid w:val="0048130C"/>
    <w:rsid w:val="00481409"/>
    <w:rsid w:val="004851F5"/>
    <w:rsid w:val="00492C91"/>
    <w:rsid w:val="00492CC3"/>
    <w:rsid w:val="004950B4"/>
    <w:rsid w:val="00496D60"/>
    <w:rsid w:val="004974C6"/>
    <w:rsid w:val="004A0409"/>
    <w:rsid w:val="004A0B98"/>
    <w:rsid w:val="004A1912"/>
    <w:rsid w:val="004A37BC"/>
    <w:rsid w:val="004B04FD"/>
    <w:rsid w:val="004B0D23"/>
    <w:rsid w:val="004B58D2"/>
    <w:rsid w:val="004B5FAC"/>
    <w:rsid w:val="004C242C"/>
    <w:rsid w:val="004C3089"/>
    <w:rsid w:val="004C51EA"/>
    <w:rsid w:val="004C68AB"/>
    <w:rsid w:val="004C6C93"/>
    <w:rsid w:val="004C7512"/>
    <w:rsid w:val="004D18B7"/>
    <w:rsid w:val="004D2960"/>
    <w:rsid w:val="004D54FE"/>
    <w:rsid w:val="004D5A47"/>
    <w:rsid w:val="004D6C3B"/>
    <w:rsid w:val="004D73B4"/>
    <w:rsid w:val="004E337B"/>
    <w:rsid w:val="004E3FFB"/>
    <w:rsid w:val="004E61C1"/>
    <w:rsid w:val="004E7E36"/>
    <w:rsid w:val="004F34AE"/>
    <w:rsid w:val="004F6C81"/>
    <w:rsid w:val="004F728C"/>
    <w:rsid w:val="004F72D6"/>
    <w:rsid w:val="004F7928"/>
    <w:rsid w:val="005015CD"/>
    <w:rsid w:val="0050191E"/>
    <w:rsid w:val="00501BD2"/>
    <w:rsid w:val="005025A1"/>
    <w:rsid w:val="00505035"/>
    <w:rsid w:val="00507856"/>
    <w:rsid w:val="00507B1B"/>
    <w:rsid w:val="0051037D"/>
    <w:rsid w:val="00511F09"/>
    <w:rsid w:val="005126B2"/>
    <w:rsid w:val="005136A4"/>
    <w:rsid w:val="00517F67"/>
    <w:rsid w:val="005212A1"/>
    <w:rsid w:val="005219A3"/>
    <w:rsid w:val="00525DAD"/>
    <w:rsid w:val="00527E30"/>
    <w:rsid w:val="00533031"/>
    <w:rsid w:val="00535C06"/>
    <w:rsid w:val="00537265"/>
    <w:rsid w:val="00543205"/>
    <w:rsid w:val="00543940"/>
    <w:rsid w:val="00544772"/>
    <w:rsid w:val="00544C62"/>
    <w:rsid w:val="0054594E"/>
    <w:rsid w:val="00546900"/>
    <w:rsid w:val="005477EC"/>
    <w:rsid w:val="0056459B"/>
    <w:rsid w:val="00564B54"/>
    <w:rsid w:val="00570F1F"/>
    <w:rsid w:val="00571478"/>
    <w:rsid w:val="00572F70"/>
    <w:rsid w:val="00574400"/>
    <w:rsid w:val="0057580E"/>
    <w:rsid w:val="0057724B"/>
    <w:rsid w:val="0058104D"/>
    <w:rsid w:val="005819F1"/>
    <w:rsid w:val="00583FA5"/>
    <w:rsid w:val="00584CE9"/>
    <w:rsid w:val="005907AB"/>
    <w:rsid w:val="0059150C"/>
    <w:rsid w:val="0059305E"/>
    <w:rsid w:val="00594E1C"/>
    <w:rsid w:val="005A0144"/>
    <w:rsid w:val="005A04F9"/>
    <w:rsid w:val="005A1625"/>
    <w:rsid w:val="005A4A55"/>
    <w:rsid w:val="005A6DFC"/>
    <w:rsid w:val="005A7858"/>
    <w:rsid w:val="005B1A67"/>
    <w:rsid w:val="005B28FD"/>
    <w:rsid w:val="005B5AC5"/>
    <w:rsid w:val="005B6552"/>
    <w:rsid w:val="005B6AA6"/>
    <w:rsid w:val="005B6D17"/>
    <w:rsid w:val="005B7F7A"/>
    <w:rsid w:val="005C160D"/>
    <w:rsid w:val="005C4B09"/>
    <w:rsid w:val="005C7C53"/>
    <w:rsid w:val="005D2516"/>
    <w:rsid w:val="005D410A"/>
    <w:rsid w:val="005D56B5"/>
    <w:rsid w:val="005D5DB0"/>
    <w:rsid w:val="005D6F58"/>
    <w:rsid w:val="005E017E"/>
    <w:rsid w:val="005E052C"/>
    <w:rsid w:val="005E197B"/>
    <w:rsid w:val="005E5250"/>
    <w:rsid w:val="005E77C7"/>
    <w:rsid w:val="005F1F5D"/>
    <w:rsid w:val="005F2091"/>
    <w:rsid w:val="005F27FC"/>
    <w:rsid w:val="005F505B"/>
    <w:rsid w:val="005F6D32"/>
    <w:rsid w:val="005F762F"/>
    <w:rsid w:val="0060079A"/>
    <w:rsid w:val="006028C2"/>
    <w:rsid w:val="006046E8"/>
    <w:rsid w:val="00604D4C"/>
    <w:rsid w:val="0060678B"/>
    <w:rsid w:val="00606B4B"/>
    <w:rsid w:val="006106CB"/>
    <w:rsid w:val="0061188B"/>
    <w:rsid w:val="00614A06"/>
    <w:rsid w:val="0062013E"/>
    <w:rsid w:val="00621522"/>
    <w:rsid w:val="0062250C"/>
    <w:rsid w:val="006231AE"/>
    <w:rsid w:val="00627CB0"/>
    <w:rsid w:val="00630F91"/>
    <w:rsid w:val="006360A9"/>
    <w:rsid w:val="006366E0"/>
    <w:rsid w:val="0063774D"/>
    <w:rsid w:val="0064166E"/>
    <w:rsid w:val="00644468"/>
    <w:rsid w:val="00646171"/>
    <w:rsid w:val="00646463"/>
    <w:rsid w:val="00647727"/>
    <w:rsid w:val="00650B08"/>
    <w:rsid w:val="00651A3D"/>
    <w:rsid w:val="006541BF"/>
    <w:rsid w:val="00654521"/>
    <w:rsid w:val="0066252D"/>
    <w:rsid w:val="0066411F"/>
    <w:rsid w:val="006656CD"/>
    <w:rsid w:val="006658C4"/>
    <w:rsid w:val="00665C5D"/>
    <w:rsid w:val="00665E13"/>
    <w:rsid w:val="00674429"/>
    <w:rsid w:val="00676C4A"/>
    <w:rsid w:val="00677AB9"/>
    <w:rsid w:val="006805BD"/>
    <w:rsid w:val="0068331C"/>
    <w:rsid w:val="006867D3"/>
    <w:rsid w:val="006901DA"/>
    <w:rsid w:val="0069309D"/>
    <w:rsid w:val="00694141"/>
    <w:rsid w:val="0069458D"/>
    <w:rsid w:val="00695DA3"/>
    <w:rsid w:val="006A02D1"/>
    <w:rsid w:val="006A2ADF"/>
    <w:rsid w:val="006A33F0"/>
    <w:rsid w:val="006A4E88"/>
    <w:rsid w:val="006A4FB4"/>
    <w:rsid w:val="006B04CA"/>
    <w:rsid w:val="006B14D4"/>
    <w:rsid w:val="006C0D33"/>
    <w:rsid w:val="006C27CC"/>
    <w:rsid w:val="006C77D1"/>
    <w:rsid w:val="006D1FBA"/>
    <w:rsid w:val="006D64A2"/>
    <w:rsid w:val="006E1DC9"/>
    <w:rsid w:val="006E3FAB"/>
    <w:rsid w:val="006E444E"/>
    <w:rsid w:val="006E6886"/>
    <w:rsid w:val="006E7BE0"/>
    <w:rsid w:val="006E7F05"/>
    <w:rsid w:val="006F1C83"/>
    <w:rsid w:val="006F411A"/>
    <w:rsid w:val="006F63D4"/>
    <w:rsid w:val="006F6D13"/>
    <w:rsid w:val="0070088C"/>
    <w:rsid w:val="00701407"/>
    <w:rsid w:val="00705D57"/>
    <w:rsid w:val="007069DB"/>
    <w:rsid w:val="00711FE1"/>
    <w:rsid w:val="00713514"/>
    <w:rsid w:val="007153F5"/>
    <w:rsid w:val="00715B83"/>
    <w:rsid w:val="0071681A"/>
    <w:rsid w:val="00720BB3"/>
    <w:rsid w:val="00721735"/>
    <w:rsid w:val="00722437"/>
    <w:rsid w:val="00724FC3"/>
    <w:rsid w:val="007250A7"/>
    <w:rsid w:val="00725F0D"/>
    <w:rsid w:val="00726579"/>
    <w:rsid w:val="007325A6"/>
    <w:rsid w:val="00732FF6"/>
    <w:rsid w:val="00734E9F"/>
    <w:rsid w:val="00743552"/>
    <w:rsid w:val="007455BA"/>
    <w:rsid w:val="007523D9"/>
    <w:rsid w:val="0075306C"/>
    <w:rsid w:val="00754DD8"/>
    <w:rsid w:val="0075585F"/>
    <w:rsid w:val="0075608B"/>
    <w:rsid w:val="00756177"/>
    <w:rsid w:val="007571C0"/>
    <w:rsid w:val="007627C7"/>
    <w:rsid w:val="00764391"/>
    <w:rsid w:val="00765969"/>
    <w:rsid w:val="00766E12"/>
    <w:rsid w:val="00767F0D"/>
    <w:rsid w:val="007744C1"/>
    <w:rsid w:val="007758CA"/>
    <w:rsid w:val="00775B78"/>
    <w:rsid w:val="007760BB"/>
    <w:rsid w:val="00776F9A"/>
    <w:rsid w:val="00785B6F"/>
    <w:rsid w:val="00787ADF"/>
    <w:rsid w:val="007934D4"/>
    <w:rsid w:val="00796E2C"/>
    <w:rsid w:val="007A0BE1"/>
    <w:rsid w:val="007A2836"/>
    <w:rsid w:val="007A3B68"/>
    <w:rsid w:val="007A7EC2"/>
    <w:rsid w:val="007B16AE"/>
    <w:rsid w:val="007B52AB"/>
    <w:rsid w:val="007B6E7F"/>
    <w:rsid w:val="007B7613"/>
    <w:rsid w:val="007C2113"/>
    <w:rsid w:val="007D11FF"/>
    <w:rsid w:val="007D3A9F"/>
    <w:rsid w:val="007D45D5"/>
    <w:rsid w:val="007D7C11"/>
    <w:rsid w:val="007E1596"/>
    <w:rsid w:val="007E2BBF"/>
    <w:rsid w:val="007E4AAE"/>
    <w:rsid w:val="007E5358"/>
    <w:rsid w:val="007F1112"/>
    <w:rsid w:val="007F2648"/>
    <w:rsid w:val="007F38FD"/>
    <w:rsid w:val="007F3CF1"/>
    <w:rsid w:val="007F65F3"/>
    <w:rsid w:val="007F729E"/>
    <w:rsid w:val="00801F1D"/>
    <w:rsid w:val="0080454A"/>
    <w:rsid w:val="008045E4"/>
    <w:rsid w:val="00805C65"/>
    <w:rsid w:val="008101B8"/>
    <w:rsid w:val="0081341B"/>
    <w:rsid w:val="00814E62"/>
    <w:rsid w:val="00820B46"/>
    <w:rsid w:val="0082125F"/>
    <w:rsid w:val="008234BF"/>
    <w:rsid w:val="00824FD6"/>
    <w:rsid w:val="00834D77"/>
    <w:rsid w:val="00836745"/>
    <w:rsid w:val="00836F03"/>
    <w:rsid w:val="008448AE"/>
    <w:rsid w:val="00850F95"/>
    <w:rsid w:val="008559EA"/>
    <w:rsid w:val="00857AE0"/>
    <w:rsid w:val="008653AD"/>
    <w:rsid w:val="00871E87"/>
    <w:rsid w:val="00872780"/>
    <w:rsid w:val="00873D83"/>
    <w:rsid w:val="00873F9D"/>
    <w:rsid w:val="00877B04"/>
    <w:rsid w:val="00881FDD"/>
    <w:rsid w:val="0088207D"/>
    <w:rsid w:val="00882D92"/>
    <w:rsid w:val="00890DB6"/>
    <w:rsid w:val="008917B8"/>
    <w:rsid w:val="00891840"/>
    <w:rsid w:val="0089571A"/>
    <w:rsid w:val="008A1C5E"/>
    <w:rsid w:val="008A1E75"/>
    <w:rsid w:val="008A205D"/>
    <w:rsid w:val="008A3042"/>
    <w:rsid w:val="008A3740"/>
    <w:rsid w:val="008B4C24"/>
    <w:rsid w:val="008B58E1"/>
    <w:rsid w:val="008C02EA"/>
    <w:rsid w:val="008C70F6"/>
    <w:rsid w:val="008C7BC8"/>
    <w:rsid w:val="008D0734"/>
    <w:rsid w:val="008D373C"/>
    <w:rsid w:val="008D4CDF"/>
    <w:rsid w:val="008D6CB8"/>
    <w:rsid w:val="008D75FF"/>
    <w:rsid w:val="008E223E"/>
    <w:rsid w:val="008E381F"/>
    <w:rsid w:val="008E576B"/>
    <w:rsid w:val="008E618A"/>
    <w:rsid w:val="008E7A68"/>
    <w:rsid w:val="008F1BE8"/>
    <w:rsid w:val="008F2043"/>
    <w:rsid w:val="008F45D4"/>
    <w:rsid w:val="008F5139"/>
    <w:rsid w:val="008F6176"/>
    <w:rsid w:val="00900695"/>
    <w:rsid w:val="00901160"/>
    <w:rsid w:val="00910F21"/>
    <w:rsid w:val="00912CD4"/>
    <w:rsid w:val="00915226"/>
    <w:rsid w:val="009159DB"/>
    <w:rsid w:val="00916BF2"/>
    <w:rsid w:val="0092111C"/>
    <w:rsid w:val="0092160D"/>
    <w:rsid w:val="00922E84"/>
    <w:rsid w:val="00923C2E"/>
    <w:rsid w:val="0092648E"/>
    <w:rsid w:val="0092733D"/>
    <w:rsid w:val="00930156"/>
    <w:rsid w:val="0093114B"/>
    <w:rsid w:val="0093169E"/>
    <w:rsid w:val="00932D6F"/>
    <w:rsid w:val="00935A55"/>
    <w:rsid w:val="009365AC"/>
    <w:rsid w:val="00936916"/>
    <w:rsid w:val="00937DA9"/>
    <w:rsid w:val="00952CFF"/>
    <w:rsid w:val="009536BB"/>
    <w:rsid w:val="00954EB1"/>
    <w:rsid w:val="00961DBB"/>
    <w:rsid w:val="009624B0"/>
    <w:rsid w:val="00966A3D"/>
    <w:rsid w:val="00967174"/>
    <w:rsid w:val="00970471"/>
    <w:rsid w:val="00970DE1"/>
    <w:rsid w:val="0097354D"/>
    <w:rsid w:val="009768C4"/>
    <w:rsid w:val="009810E5"/>
    <w:rsid w:val="00982C6E"/>
    <w:rsid w:val="00985298"/>
    <w:rsid w:val="00985C36"/>
    <w:rsid w:val="009910B7"/>
    <w:rsid w:val="00992B40"/>
    <w:rsid w:val="00993C9D"/>
    <w:rsid w:val="00996C8A"/>
    <w:rsid w:val="00997851"/>
    <w:rsid w:val="009A2D2A"/>
    <w:rsid w:val="009A30B5"/>
    <w:rsid w:val="009A4A1D"/>
    <w:rsid w:val="009A6076"/>
    <w:rsid w:val="009A6F33"/>
    <w:rsid w:val="009A7B07"/>
    <w:rsid w:val="009B6108"/>
    <w:rsid w:val="009B6F72"/>
    <w:rsid w:val="009C000F"/>
    <w:rsid w:val="009C1A41"/>
    <w:rsid w:val="009D17AA"/>
    <w:rsid w:val="009D366E"/>
    <w:rsid w:val="009D3C04"/>
    <w:rsid w:val="009D4515"/>
    <w:rsid w:val="009E0BE4"/>
    <w:rsid w:val="009E26D7"/>
    <w:rsid w:val="009E6248"/>
    <w:rsid w:val="009E648D"/>
    <w:rsid w:val="009E6961"/>
    <w:rsid w:val="009E6E48"/>
    <w:rsid w:val="009F0FD6"/>
    <w:rsid w:val="009F3137"/>
    <w:rsid w:val="009F4AC6"/>
    <w:rsid w:val="00A01FF7"/>
    <w:rsid w:val="00A0249C"/>
    <w:rsid w:val="00A03529"/>
    <w:rsid w:val="00A0717F"/>
    <w:rsid w:val="00A0755B"/>
    <w:rsid w:val="00A101B3"/>
    <w:rsid w:val="00A1139B"/>
    <w:rsid w:val="00A143A2"/>
    <w:rsid w:val="00A15645"/>
    <w:rsid w:val="00A261AF"/>
    <w:rsid w:val="00A37142"/>
    <w:rsid w:val="00A43401"/>
    <w:rsid w:val="00A435D1"/>
    <w:rsid w:val="00A473E2"/>
    <w:rsid w:val="00A50D12"/>
    <w:rsid w:val="00A5215B"/>
    <w:rsid w:val="00A521A6"/>
    <w:rsid w:val="00A561DE"/>
    <w:rsid w:val="00A5694D"/>
    <w:rsid w:val="00A67232"/>
    <w:rsid w:val="00A717B7"/>
    <w:rsid w:val="00A734B9"/>
    <w:rsid w:val="00A75FC1"/>
    <w:rsid w:val="00A77B0C"/>
    <w:rsid w:val="00A8113F"/>
    <w:rsid w:val="00A81D6E"/>
    <w:rsid w:val="00A81F9B"/>
    <w:rsid w:val="00A85CCA"/>
    <w:rsid w:val="00A869E1"/>
    <w:rsid w:val="00A87E06"/>
    <w:rsid w:val="00A9051C"/>
    <w:rsid w:val="00A92925"/>
    <w:rsid w:val="00A93ECB"/>
    <w:rsid w:val="00A941C0"/>
    <w:rsid w:val="00A96416"/>
    <w:rsid w:val="00A96E19"/>
    <w:rsid w:val="00AA0193"/>
    <w:rsid w:val="00AA1AD1"/>
    <w:rsid w:val="00AA3497"/>
    <w:rsid w:val="00AA3610"/>
    <w:rsid w:val="00AA442B"/>
    <w:rsid w:val="00AA457F"/>
    <w:rsid w:val="00AA4DDF"/>
    <w:rsid w:val="00AA5353"/>
    <w:rsid w:val="00AC053E"/>
    <w:rsid w:val="00AC4E7E"/>
    <w:rsid w:val="00AC6EEA"/>
    <w:rsid w:val="00AD09C9"/>
    <w:rsid w:val="00AD1A62"/>
    <w:rsid w:val="00AD2F79"/>
    <w:rsid w:val="00AD32C4"/>
    <w:rsid w:val="00AD4746"/>
    <w:rsid w:val="00AE4B4B"/>
    <w:rsid w:val="00AE56AA"/>
    <w:rsid w:val="00AF1F67"/>
    <w:rsid w:val="00AF6110"/>
    <w:rsid w:val="00B00E25"/>
    <w:rsid w:val="00B01221"/>
    <w:rsid w:val="00B018AB"/>
    <w:rsid w:val="00B02F5A"/>
    <w:rsid w:val="00B06929"/>
    <w:rsid w:val="00B10BB2"/>
    <w:rsid w:val="00B122DD"/>
    <w:rsid w:val="00B24B7B"/>
    <w:rsid w:val="00B26F29"/>
    <w:rsid w:val="00B309D6"/>
    <w:rsid w:val="00B3123A"/>
    <w:rsid w:val="00B315F2"/>
    <w:rsid w:val="00B34634"/>
    <w:rsid w:val="00B34BBC"/>
    <w:rsid w:val="00B35A8E"/>
    <w:rsid w:val="00B40229"/>
    <w:rsid w:val="00B413BA"/>
    <w:rsid w:val="00B42B94"/>
    <w:rsid w:val="00B43443"/>
    <w:rsid w:val="00B438BF"/>
    <w:rsid w:val="00B46B69"/>
    <w:rsid w:val="00B46B72"/>
    <w:rsid w:val="00B47299"/>
    <w:rsid w:val="00B51A51"/>
    <w:rsid w:val="00B54256"/>
    <w:rsid w:val="00B56A9C"/>
    <w:rsid w:val="00B64564"/>
    <w:rsid w:val="00B660FA"/>
    <w:rsid w:val="00B70D0B"/>
    <w:rsid w:val="00B71A69"/>
    <w:rsid w:val="00B75A21"/>
    <w:rsid w:val="00B82383"/>
    <w:rsid w:val="00B85DBD"/>
    <w:rsid w:val="00B91143"/>
    <w:rsid w:val="00B92DC2"/>
    <w:rsid w:val="00B94B0C"/>
    <w:rsid w:val="00BA494C"/>
    <w:rsid w:val="00BB0EE8"/>
    <w:rsid w:val="00BB3EB6"/>
    <w:rsid w:val="00BB4760"/>
    <w:rsid w:val="00BC2238"/>
    <w:rsid w:val="00BC4325"/>
    <w:rsid w:val="00BC43FF"/>
    <w:rsid w:val="00BC5B67"/>
    <w:rsid w:val="00BD2CF9"/>
    <w:rsid w:val="00BD567C"/>
    <w:rsid w:val="00BE121A"/>
    <w:rsid w:val="00BE15A0"/>
    <w:rsid w:val="00BE2CB5"/>
    <w:rsid w:val="00BE3458"/>
    <w:rsid w:val="00BE5F5F"/>
    <w:rsid w:val="00BE6E32"/>
    <w:rsid w:val="00BE7B03"/>
    <w:rsid w:val="00BF60C8"/>
    <w:rsid w:val="00C01D81"/>
    <w:rsid w:val="00C03A0F"/>
    <w:rsid w:val="00C07DD1"/>
    <w:rsid w:val="00C11BF9"/>
    <w:rsid w:val="00C14C7C"/>
    <w:rsid w:val="00C17CBE"/>
    <w:rsid w:val="00C228AD"/>
    <w:rsid w:val="00C232DF"/>
    <w:rsid w:val="00C2754C"/>
    <w:rsid w:val="00C31A16"/>
    <w:rsid w:val="00C3410E"/>
    <w:rsid w:val="00C40444"/>
    <w:rsid w:val="00C404DC"/>
    <w:rsid w:val="00C40944"/>
    <w:rsid w:val="00C4358B"/>
    <w:rsid w:val="00C441B7"/>
    <w:rsid w:val="00C4474A"/>
    <w:rsid w:val="00C44816"/>
    <w:rsid w:val="00C44E0E"/>
    <w:rsid w:val="00C45627"/>
    <w:rsid w:val="00C50BBA"/>
    <w:rsid w:val="00C51A16"/>
    <w:rsid w:val="00C55D71"/>
    <w:rsid w:val="00C56915"/>
    <w:rsid w:val="00C56F8C"/>
    <w:rsid w:val="00C62E4C"/>
    <w:rsid w:val="00C6305A"/>
    <w:rsid w:val="00C656BD"/>
    <w:rsid w:val="00C663FC"/>
    <w:rsid w:val="00C67D4B"/>
    <w:rsid w:val="00C71A16"/>
    <w:rsid w:val="00C73B80"/>
    <w:rsid w:val="00C73D18"/>
    <w:rsid w:val="00C760DD"/>
    <w:rsid w:val="00C77415"/>
    <w:rsid w:val="00C80691"/>
    <w:rsid w:val="00C84572"/>
    <w:rsid w:val="00C85E66"/>
    <w:rsid w:val="00C864F2"/>
    <w:rsid w:val="00C86715"/>
    <w:rsid w:val="00C873FF"/>
    <w:rsid w:val="00C9158D"/>
    <w:rsid w:val="00CA2618"/>
    <w:rsid w:val="00CA4087"/>
    <w:rsid w:val="00CB294D"/>
    <w:rsid w:val="00CB2EC1"/>
    <w:rsid w:val="00CB4445"/>
    <w:rsid w:val="00CB4C54"/>
    <w:rsid w:val="00CB6C51"/>
    <w:rsid w:val="00CC21F4"/>
    <w:rsid w:val="00CC2870"/>
    <w:rsid w:val="00CC6350"/>
    <w:rsid w:val="00CD019D"/>
    <w:rsid w:val="00CD27FC"/>
    <w:rsid w:val="00CD30C0"/>
    <w:rsid w:val="00CD45ED"/>
    <w:rsid w:val="00CD4663"/>
    <w:rsid w:val="00CD5601"/>
    <w:rsid w:val="00CE1C5B"/>
    <w:rsid w:val="00CE21D3"/>
    <w:rsid w:val="00CE2EE8"/>
    <w:rsid w:val="00CE3ABF"/>
    <w:rsid w:val="00CE512B"/>
    <w:rsid w:val="00CE7007"/>
    <w:rsid w:val="00CE7090"/>
    <w:rsid w:val="00CE79F9"/>
    <w:rsid w:val="00CF0C05"/>
    <w:rsid w:val="00CF463F"/>
    <w:rsid w:val="00CF757A"/>
    <w:rsid w:val="00D02615"/>
    <w:rsid w:val="00D034BD"/>
    <w:rsid w:val="00D05115"/>
    <w:rsid w:val="00D06BA9"/>
    <w:rsid w:val="00D074DE"/>
    <w:rsid w:val="00D10907"/>
    <w:rsid w:val="00D119FF"/>
    <w:rsid w:val="00D122B9"/>
    <w:rsid w:val="00D15732"/>
    <w:rsid w:val="00D33826"/>
    <w:rsid w:val="00D43E4C"/>
    <w:rsid w:val="00D517CF"/>
    <w:rsid w:val="00D52602"/>
    <w:rsid w:val="00D5541D"/>
    <w:rsid w:val="00D62DB1"/>
    <w:rsid w:val="00D664D6"/>
    <w:rsid w:val="00D7004B"/>
    <w:rsid w:val="00D74165"/>
    <w:rsid w:val="00D74AEE"/>
    <w:rsid w:val="00D75835"/>
    <w:rsid w:val="00D75BA6"/>
    <w:rsid w:val="00D833D9"/>
    <w:rsid w:val="00D83FB8"/>
    <w:rsid w:val="00D84BD2"/>
    <w:rsid w:val="00D85263"/>
    <w:rsid w:val="00D85CF7"/>
    <w:rsid w:val="00D97125"/>
    <w:rsid w:val="00DA1C83"/>
    <w:rsid w:val="00DA2168"/>
    <w:rsid w:val="00DA2C5B"/>
    <w:rsid w:val="00DA31E9"/>
    <w:rsid w:val="00DA4925"/>
    <w:rsid w:val="00DA65B7"/>
    <w:rsid w:val="00DA7A28"/>
    <w:rsid w:val="00DB2154"/>
    <w:rsid w:val="00DB2A9E"/>
    <w:rsid w:val="00DC22C5"/>
    <w:rsid w:val="00DD34BB"/>
    <w:rsid w:val="00DE07C5"/>
    <w:rsid w:val="00DE1E87"/>
    <w:rsid w:val="00DE3255"/>
    <w:rsid w:val="00DE4478"/>
    <w:rsid w:val="00DE4B24"/>
    <w:rsid w:val="00DE5464"/>
    <w:rsid w:val="00DF08EF"/>
    <w:rsid w:val="00DF0F0F"/>
    <w:rsid w:val="00DF2080"/>
    <w:rsid w:val="00DF4214"/>
    <w:rsid w:val="00E00859"/>
    <w:rsid w:val="00E0364B"/>
    <w:rsid w:val="00E03B31"/>
    <w:rsid w:val="00E06470"/>
    <w:rsid w:val="00E072C7"/>
    <w:rsid w:val="00E12836"/>
    <w:rsid w:val="00E12AE2"/>
    <w:rsid w:val="00E13EBA"/>
    <w:rsid w:val="00E1778A"/>
    <w:rsid w:val="00E21AEE"/>
    <w:rsid w:val="00E21D60"/>
    <w:rsid w:val="00E345D7"/>
    <w:rsid w:val="00E4038F"/>
    <w:rsid w:val="00E43256"/>
    <w:rsid w:val="00E4387B"/>
    <w:rsid w:val="00E4423A"/>
    <w:rsid w:val="00E45AF7"/>
    <w:rsid w:val="00E46457"/>
    <w:rsid w:val="00E51DFA"/>
    <w:rsid w:val="00E52F1A"/>
    <w:rsid w:val="00E54ED9"/>
    <w:rsid w:val="00E550D6"/>
    <w:rsid w:val="00E63039"/>
    <w:rsid w:val="00E65D24"/>
    <w:rsid w:val="00E66999"/>
    <w:rsid w:val="00E72081"/>
    <w:rsid w:val="00E72F84"/>
    <w:rsid w:val="00E77F37"/>
    <w:rsid w:val="00E80C44"/>
    <w:rsid w:val="00E80E1E"/>
    <w:rsid w:val="00E82931"/>
    <w:rsid w:val="00E84D75"/>
    <w:rsid w:val="00E8528F"/>
    <w:rsid w:val="00E85464"/>
    <w:rsid w:val="00E85E0A"/>
    <w:rsid w:val="00E86967"/>
    <w:rsid w:val="00E874EB"/>
    <w:rsid w:val="00E928A9"/>
    <w:rsid w:val="00E956E4"/>
    <w:rsid w:val="00EA6D7D"/>
    <w:rsid w:val="00EB077B"/>
    <w:rsid w:val="00EB1701"/>
    <w:rsid w:val="00EB2E34"/>
    <w:rsid w:val="00EB7A2D"/>
    <w:rsid w:val="00EC1FF4"/>
    <w:rsid w:val="00EC3E9F"/>
    <w:rsid w:val="00ED02A5"/>
    <w:rsid w:val="00ED16B9"/>
    <w:rsid w:val="00ED199B"/>
    <w:rsid w:val="00EE055C"/>
    <w:rsid w:val="00EF0B02"/>
    <w:rsid w:val="00EF0F9A"/>
    <w:rsid w:val="00EF13DB"/>
    <w:rsid w:val="00F007A4"/>
    <w:rsid w:val="00F01733"/>
    <w:rsid w:val="00F0249D"/>
    <w:rsid w:val="00F03E45"/>
    <w:rsid w:val="00F13158"/>
    <w:rsid w:val="00F24ECD"/>
    <w:rsid w:val="00F255CE"/>
    <w:rsid w:val="00F26655"/>
    <w:rsid w:val="00F31B91"/>
    <w:rsid w:val="00F3215F"/>
    <w:rsid w:val="00F32D51"/>
    <w:rsid w:val="00F3486F"/>
    <w:rsid w:val="00F3632A"/>
    <w:rsid w:val="00F41E6E"/>
    <w:rsid w:val="00F421FA"/>
    <w:rsid w:val="00F43DCA"/>
    <w:rsid w:val="00F47971"/>
    <w:rsid w:val="00F5040A"/>
    <w:rsid w:val="00F53D45"/>
    <w:rsid w:val="00F56580"/>
    <w:rsid w:val="00F62B0B"/>
    <w:rsid w:val="00F62CBB"/>
    <w:rsid w:val="00F64638"/>
    <w:rsid w:val="00F660BC"/>
    <w:rsid w:val="00F66D69"/>
    <w:rsid w:val="00F76457"/>
    <w:rsid w:val="00F8582D"/>
    <w:rsid w:val="00F86A6B"/>
    <w:rsid w:val="00F9065C"/>
    <w:rsid w:val="00F908AE"/>
    <w:rsid w:val="00F92EB2"/>
    <w:rsid w:val="00F9596D"/>
    <w:rsid w:val="00F96842"/>
    <w:rsid w:val="00FA1261"/>
    <w:rsid w:val="00FA12B6"/>
    <w:rsid w:val="00FA3DA9"/>
    <w:rsid w:val="00FA3E66"/>
    <w:rsid w:val="00FB1CCC"/>
    <w:rsid w:val="00FB6A09"/>
    <w:rsid w:val="00FB702D"/>
    <w:rsid w:val="00FB785A"/>
    <w:rsid w:val="00FC2EA1"/>
    <w:rsid w:val="00FC30C2"/>
    <w:rsid w:val="00FC3393"/>
    <w:rsid w:val="00FC5B70"/>
    <w:rsid w:val="00FD08C7"/>
    <w:rsid w:val="00FD21C8"/>
    <w:rsid w:val="00FD34F9"/>
    <w:rsid w:val="00FD4E24"/>
    <w:rsid w:val="00FE1D93"/>
    <w:rsid w:val="00FE41CE"/>
    <w:rsid w:val="00FF2465"/>
    <w:rsid w:val="00FF3C1A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234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paragraph" w:styleId="a3">
    <w:name w:val="Balloon Text"/>
    <w:basedOn w:val="a"/>
    <w:semiHidden/>
    <w:rsid w:val="003808FA"/>
    <w:rPr>
      <w:rFonts w:ascii="Tahoma" w:hAnsi="Tahoma" w:cs="Tahoma"/>
      <w:sz w:val="16"/>
      <w:szCs w:val="16"/>
    </w:rPr>
  </w:style>
  <w:style w:type="paragraph" w:customStyle="1" w:styleId="10">
    <w:name w:val="Обычный1"/>
  </w:style>
  <w:style w:type="paragraph" w:customStyle="1" w:styleId="11">
    <w:name w:val="Название объекта1"/>
    <w:basedOn w:val="1"/>
    <w:next w:val="1"/>
    <w:pPr>
      <w:jc w:val="center"/>
    </w:pPr>
    <w:rPr>
      <w:b/>
      <w:snapToGrid w:val="0"/>
      <w:sz w:val="28"/>
    </w:rPr>
  </w:style>
  <w:style w:type="character" w:customStyle="1" w:styleId="apmanager">
    <w:name w:val="apmanager"/>
    <w:semiHidden/>
    <w:rsid w:val="004A0409"/>
    <w:rPr>
      <w:rFonts w:ascii="Arial" w:hAnsi="Arial" w:cs="Arial"/>
      <w:color w:val="000080"/>
      <w:sz w:val="20"/>
      <w:szCs w:val="20"/>
    </w:rPr>
  </w:style>
  <w:style w:type="paragraph" w:styleId="a4">
    <w:name w:val="header"/>
    <w:basedOn w:val="a"/>
    <w:rsid w:val="004C242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242C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0B02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BC4325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Iauiue">
    <w:name w:val="Iau?iue"/>
    <w:rsid w:val="00CC2870"/>
    <w:rPr>
      <w:rFonts w:ascii="Times New Roman CYR" w:hAnsi="Times New Roman CYR"/>
      <w:sz w:val="24"/>
      <w:lang w:eastAsia="en-US"/>
    </w:rPr>
  </w:style>
  <w:style w:type="paragraph" w:styleId="a8">
    <w:name w:val="Body Text"/>
    <w:basedOn w:val="a"/>
    <w:link w:val="a9"/>
    <w:rsid w:val="007E5358"/>
    <w:pPr>
      <w:jc w:val="both"/>
    </w:pPr>
    <w:rPr>
      <w:sz w:val="22"/>
      <w:szCs w:val="20"/>
      <w:lang w:val="x-none" w:eastAsia="x-none"/>
    </w:rPr>
  </w:style>
  <w:style w:type="character" w:customStyle="1" w:styleId="a9">
    <w:name w:val="Основной текст Знак"/>
    <w:link w:val="a8"/>
    <w:rsid w:val="007E5358"/>
    <w:rPr>
      <w:sz w:val="22"/>
    </w:rPr>
  </w:style>
  <w:style w:type="character" w:styleId="aa">
    <w:name w:val="Hyperlink"/>
    <w:rsid w:val="00C3410E"/>
    <w:rPr>
      <w:color w:val="0000FF"/>
      <w:u w:val="single"/>
    </w:rPr>
  </w:style>
  <w:style w:type="paragraph" w:styleId="2">
    <w:name w:val="Body Text 2"/>
    <w:basedOn w:val="a"/>
    <w:link w:val="20"/>
    <w:rsid w:val="00824FD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24FD6"/>
    <w:rPr>
      <w:sz w:val="24"/>
      <w:szCs w:val="24"/>
    </w:rPr>
  </w:style>
  <w:style w:type="character" w:styleId="ab">
    <w:name w:val="FollowedHyperlink"/>
    <w:rsid w:val="00AA0193"/>
    <w:rPr>
      <w:color w:val="800080"/>
      <w:u w:val="single"/>
    </w:rPr>
  </w:style>
  <w:style w:type="character" w:customStyle="1" w:styleId="b-mail-personemail">
    <w:name w:val="b-mail-person__email"/>
    <w:basedOn w:val="a0"/>
    <w:rsid w:val="00F660BC"/>
  </w:style>
  <w:style w:type="paragraph" w:styleId="ac">
    <w:name w:val="Plain Text"/>
    <w:basedOn w:val="a"/>
    <w:link w:val="ad"/>
    <w:uiPriority w:val="99"/>
    <w:unhideWhenUsed/>
    <w:rsid w:val="003C4FE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3C4FED"/>
    <w:rPr>
      <w:rFonts w:ascii="Consolas" w:eastAsia="Calibri" w:hAnsi="Consolas" w:cs="Consolas"/>
      <w:sz w:val="21"/>
      <w:szCs w:val="21"/>
    </w:rPr>
  </w:style>
  <w:style w:type="character" w:styleId="ae">
    <w:name w:val="annotation reference"/>
    <w:rsid w:val="006C77D1"/>
    <w:rPr>
      <w:sz w:val="16"/>
      <w:szCs w:val="16"/>
    </w:rPr>
  </w:style>
  <w:style w:type="paragraph" w:styleId="af">
    <w:name w:val="annotation text"/>
    <w:basedOn w:val="a"/>
    <w:link w:val="af0"/>
    <w:rsid w:val="006C77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C77D1"/>
  </w:style>
  <w:style w:type="paragraph" w:styleId="af1">
    <w:name w:val="annotation subject"/>
    <w:basedOn w:val="af"/>
    <w:next w:val="af"/>
    <w:link w:val="af2"/>
    <w:rsid w:val="006C77D1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C77D1"/>
    <w:rPr>
      <w:b/>
      <w:bCs/>
    </w:rPr>
  </w:style>
  <w:style w:type="paragraph" w:styleId="3">
    <w:name w:val="Body Text Indent 3"/>
    <w:basedOn w:val="a"/>
    <w:link w:val="30"/>
    <w:rsid w:val="001B05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B0592"/>
    <w:rPr>
      <w:sz w:val="16"/>
      <w:szCs w:val="16"/>
    </w:rPr>
  </w:style>
  <w:style w:type="paragraph" w:styleId="21">
    <w:name w:val="Body Text Indent 2"/>
    <w:basedOn w:val="a"/>
    <w:link w:val="22"/>
    <w:rsid w:val="001B059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B0592"/>
    <w:rPr>
      <w:sz w:val="24"/>
      <w:szCs w:val="24"/>
    </w:rPr>
  </w:style>
  <w:style w:type="paragraph" w:styleId="af3">
    <w:name w:val="Body Text Indent"/>
    <w:basedOn w:val="a"/>
    <w:link w:val="af4"/>
    <w:rsid w:val="003F5085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3F508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0A6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b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istail201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1c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c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E8CA-25ED-4825-A36F-3FDB52DF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8025</Words>
  <Characters>45748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53666</CharactersWithSpaces>
  <SharedDoc>false</SharedDoc>
  <HyperlinkBase/>
  <HLinks>
    <vt:vector size="24" baseType="variant">
      <vt:variant>
        <vt:i4>4587627</vt:i4>
      </vt:variant>
      <vt:variant>
        <vt:i4>9</vt:i4>
      </vt:variant>
      <vt:variant>
        <vt:i4>0</vt:i4>
      </vt:variant>
      <vt:variant>
        <vt:i4>5</vt:i4>
      </vt:variant>
      <vt:variant>
        <vt:lpwstr>mailto:sitistail2012@mail.ru</vt:lpwstr>
      </vt:variant>
      <vt:variant>
        <vt:lpwstr/>
      </vt:variant>
      <vt:variant>
        <vt:i4>1376362</vt:i4>
      </vt:variant>
      <vt:variant>
        <vt:i4>6</vt:i4>
      </vt:variant>
      <vt:variant>
        <vt:i4>0</vt:i4>
      </vt:variant>
      <vt:variant>
        <vt:i4>5</vt:i4>
      </vt:variant>
      <vt:variant>
        <vt:lpwstr>mailto:info@1cb.ru</vt:lpwstr>
      </vt:variant>
      <vt:variant>
        <vt:lpwstr/>
      </vt:variant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http://www.1cb.ru/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http://www.1cb.ru/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Руслановна</dc:creator>
  <cp:keywords/>
  <dc:description/>
  <cp:lastModifiedBy>Зайцева Ирина Руслановна</cp:lastModifiedBy>
  <cp:revision>6</cp:revision>
  <cp:lastPrinted>2014-10-02T07:15:00Z</cp:lastPrinted>
  <dcterms:created xsi:type="dcterms:W3CDTF">2019-01-10T14:58:00Z</dcterms:created>
  <dcterms:modified xsi:type="dcterms:W3CDTF">2019-01-14T08:35:00Z</dcterms:modified>
  <cp:category/>
</cp:coreProperties>
</file>